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10C" w:rsidRPr="00C0455F" w:rsidRDefault="005D610C" w:rsidP="00552664">
      <w:pPr>
        <w:spacing w:line="360" w:lineRule="auto"/>
        <w:jc w:val="both"/>
        <w:rPr>
          <w:rFonts w:ascii="Times New Roman" w:hAnsi="Times New Roman" w:cs="Times New Roman"/>
          <w:b/>
          <w:sz w:val="24"/>
          <w:szCs w:val="24"/>
        </w:rPr>
      </w:pPr>
      <w:r w:rsidRPr="00C0455F">
        <w:rPr>
          <w:rFonts w:ascii="Times New Roman" w:hAnsi="Times New Roman" w:cs="Times New Roman"/>
          <w:b/>
          <w:sz w:val="24"/>
          <w:szCs w:val="24"/>
        </w:rPr>
        <w:t>HONORABLE SENADO:</w:t>
      </w:r>
    </w:p>
    <w:p w:rsidR="00713A6F" w:rsidRPr="00C0455F" w:rsidRDefault="005D610C" w:rsidP="00552664">
      <w:pPr>
        <w:shd w:val="clear" w:color="auto" w:fill="FFFFFF"/>
        <w:spacing w:line="360" w:lineRule="auto"/>
        <w:jc w:val="both"/>
        <w:rPr>
          <w:rFonts w:ascii="Times New Roman" w:hAnsi="Times New Roman" w:cs="Times New Roman"/>
          <w:sz w:val="24"/>
          <w:szCs w:val="24"/>
        </w:rPr>
      </w:pP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sz w:val="24"/>
          <w:szCs w:val="24"/>
        </w:rPr>
        <w:t xml:space="preserve">Vuestra </w:t>
      </w:r>
      <w:r w:rsidR="00A120A6" w:rsidRPr="00C0455F">
        <w:rPr>
          <w:rFonts w:ascii="Times New Roman" w:hAnsi="Times New Roman" w:cs="Times New Roman"/>
          <w:b/>
          <w:sz w:val="24"/>
          <w:szCs w:val="24"/>
        </w:rPr>
        <w:t>Comisi</w:t>
      </w:r>
      <w:r w:rsidR="007C1231" w:rsidRPr="00C0455F">
        <w:rPr>
          <w:rFonts w:ascii="Times New Roman" w:hAnsi="Times New Roman" w:cs="Times New Roman"/>
          <w:b/>
          <w:sz w:val="24"/>
          <w:szCs w:val="24"/>
        </w:rPr>
        <w:t>ó</w:t>
      </w:r>
      <w:r w:rsidR="00A120A6" w:rsidRPr="00C0455F">
        <w:rPr>
          <w:rFonts w:ascii="Times New Roman" w:hAnsi="Times New Roman" w:cs="Times New Roman"/>
          <w:b/>
          <w:sz w:val="24"/>
          <w:szCs w:val="24"/>
        </w:rPr>
        <w:t>n</w:t>
      </w:r>
      <w:r w:rsidRPr="00C0455F">
        <w:rPr>
          <w:rFonts w:ascii="Times New Roman" w:hAnsi="Times New Roman" w:cs="Times New Roman"/>
          <w:b/>
          <w:sz w:val="24"/>
          <w:szCs w:val="24"/>
        </w:rPr>
        <w:t xml:space="preserve"> de </w:t>
      </w:r>
      <w:r w:rsidR="00BD1BD8" w:rsidRPr="00C0455F">
        <w:rPr>
          <w:rFonts w:ascii="Times New Roman" w:hAnsi="Times New Roman" w:cs="Times New Roman"/>
          <w:b/>
          <w:sz w:val="24"/>
          <w:szCs w:val="24"/>
        </w:rPr>
        <w:t>Legislación General</w:t>
      </w:r>
      <w:r w:rsidRPr="00C0455F">
        <w:rPr>
          <w:rFonts w:ascii="Times New Roman" w:hAnsi="Times New Roman" w:cs="Times New Roman"/>
          <w:sz w:val="24"/>
          <w:szCs w:val="24"/>
        </w:rPr>
        <w:t>, ha considerado</w:t>
      </w:r>
      <w:r w:rsidR="00C0455F" w:rsidRPr="00C0455F">
        <w:rPr>
          <w:rFonts w:ascii="Times New Roman" w:hAnsi="Times New Roman" w:cs="Times New Roman"/>
          <w:sz w:val="24"/>
          <w:szCs w:val="24"/>
        </w:rPr>
        <w:t xml:space="preserve"> en revisión</w:t>
      </w:r>
      <w:r w:rsidRPr="00C0455F">
        <w:rPr>
          <w:rFonts w:ascii="Times New Roman" w:hAnsi="Times New Roman" w:cs="Times New Roman"/>
          <w:sz w:val="24"/>
          <w:szCs w:val="24"/>
        </w:rPr>
        <w:t xml:space="preserve">, el Proyecto de Ley, contenido en el </w:t>
      </w:r>
      <w:r w:rsidRPr="00C0455F">
        <w:rPr>
          <w:rFonts w:ascii="Times New Roman" w:hAnsi="Times New Roman" w:cs="Times New Roman"/>
          <w:b/>
          <w:bCs/>
          <w:sz w:val="24"/>
          <w:szCs w:val="24"/>
        </w:rPr>
        <w:t xml:space="preserve">Expediente Nº </w:t>
      </w:r>
      <w:r w:rsidR="00C0455F" w:rsidRPr="00C0455F">
        <w:rPr>
          <w:rFonts w:ascii="Times New Roman" w:hAnsi="Times New Roman" w:cs="Times New Roman"/>
          <w:b/>
          <w:bCs/>
          <w:sz w:val="24"/>
          <w:szCs w:val="24"/>
        </w:rPr>
        <w:t>24.608</w:t>
      </w:r>
      <w:r w:rsidRPr="00C0455F">
        <w:rPr>
          <w:rFonts w:ascii="Times New Roman" w:hAnsi="Times New Roman" w:cs="Times New Roman"/>
          <w:sz w:val="24"/>
          <w:szCs w:val="24"/>
        </w:rPr>
        <w:t>, autoría de</w:t>
      </w:r>
      <w:r w:rsidR="00C0455F" w:rsidRPr="00C0455F">
        <w:rPr>
          <w:rFonts w:ascii="Times New Roman" w:hAnsi="Times New Roman" w:cs="Times New Roman"/>
          <w:sz w:val="24"/>
          <w:szCs w:val="24"/>
        </w:rPr>
        <w:t xml:space="preserve"> </w:t>
      </w:r>
      <w:r w:rsidR="00552664" w:rsidRPr="00C0455F">
        <w:rPr>
          <w:rFonts w:ascii="Times New Roman" w:hAnsi="Times New Roman" w:cs="Times New Roman"/>
          <w:sz w:val="24"/>
          <w:szCs w:val="24"/>
        </w:rPr>
        <w:t>l</w:t>
      </w:r>
      <w:r w:rsidR="00C0455F" w:rsidRPr="00C0455F">
        <w:rPr>
          <w:rFonts w:ascii="Times New Roman" w:hAnsi="Times New Roman" w:cs="Times New Roman"/>
          <w:sz w:val="24"/>
          <w:szCs w:val="24"/>
        </w:rPr>
        <w:t>a Diputada Cora</w:t>
      </w:r>
      <w:r w:rsidR="00552664" w:rsidRPr="00C0455F">
        <w:rPr>
          <w:rFonts w:ascii="Times New Roman" w:hAnsi="Times New Roman" w:cs="Times New Roman"/>
          <w:color w:val="333333"/>
          <w:sz w:val="24"/>
          <w:szCs w:val="24"/>
          <w:shd w:val="clear" w:color="auto" w:fill="FFFFFF"/>
        </w:rPr>
        <w:t xml:space="preserve">, </w:t>
      </w:r>
      <w:r w:rsidR="00C0455F" w:rsidRPr="00C0455F">
        <w:rPr>
          <w:rFonts w:ascii="Times New Roman" w:hAnsi="Times New Roman" w:cs="Times New Roman"/>
          <w:color w:val="333333"/>
          <w:sz w:val="24"/>
          <w:szCs w:val="24"/>
          <w:shd w:val="clear" w:color="auto" w:fill="FFFFFF"/>
        </w:rPr>
        <w:t>por el que se declara ciudadana ilustre de la provincia, a la cantante e intérprete del folklore argentino, Prof. Liliana Herrero</w:t>
      </w:r>
      <w:r w:rsidR="00713A6F" w:rsidRPr="00C0455F">
        <w:rPr>
          <w:rFonts w:ascii="Times New Roman" w:hAnsi="Times New Roman" w:cs="Times New Roman"/>
          <w:sz w:val="24"/>
          <w:szCs w:val="24"/>
        </w:rPr>
        <w:t xml:space="preserve">, </w:t>
      </w:r>
      <w:r w:rsidRPr="00C0455F">
        <w:rPr>
          <w:rFonts w:ascii="Times New Roman" w:hAnsi="Times New Roman" w:cs="Times New Roman"/>
          <w:sz w:val="24"/>
          <w:szCs w:val="24"/>
        </w:rPr>
        <w:t xml:space="preserve"> cuyo texto fuera aprobado en reunión de Comisión realizada el día </w:t>
      </w:r>
      <w:r w:rsidR="007C1231" w:rsidRPr="00C0455F">
        <w:rPr>
          <w:rFonts w:ascii="Times New Roman" w:hAnsi="Times New Roman" w:cs="Times New Roman"/>
          <w:sz w:val="24"/>
          <w:szCs w:val="24"/>
        </w:rPr>
        <w:t>2</w:t>
      </w:r>
      <w:r w:rsidR="00552664" w:rsidRPr="00C0455F">
        <w:rPr>
          <w:rFonts w:ascii="Times New Roman" w:hAnsi="Times New Roman" w:cs="Times New Roman"/>
          <w:sz w:val="24"/>
          <w:szCs w:val="24"/>
        </w:rPr>
        <w:t>0</w:t>
      </w:r>
      <w:r w:rsidRPr="00C0455F">
        <w:rPr>
          <w:rFonts w:ascii="Times New Roman" w:hAnsi="Times New Roman" w:cs="Times New Roman"/>
          <w:sz w:val="24"/>
          <w:szCs w:val="24"/>
        </w:rPr>
        <w:t xml:space="preserve"> de </w:t>
      </w:r>
      <w:r w:rsidR="00552664" w:rsidRPr="00C0455F">
        <w:rPr>
          <w:rFonts w:ascii="Times New Roman" w:hAnsi="Times New Roman" w:cs="Times New Roman"/>
          <w:sz w:val="24"/>
          <w:szCs w:val="24"/>
        </w:rPr>
        <w:t>Abril</w:t>
      </w:r>
      <w:r w:rsidRPr="00C0455F">
        <w:rPr>
          <w:rFonts w:ascii="Times New Roman" w:hAnsi="Times New Roman" w:cs="Times New Roman"/>
          <w:sz w:val="24"/>
          <w:szCs w:val="24"/>
        </w:rPr>
        <w:t xml:space="preserve"> de 202</w:t>
      </w:r>
      <w:r w:rsidR="007C1231" w:rsidRPr="00C0455F">
        <w:rPr>
          <w:rFonts w:ascii="Times New Roman" w:hAnsi="Times New Roman" w:cs="Times New Roman"/>
          <w:sz w:val="24"/>
          <w:szCs w:val="24"/>
        </w:rPr>
        <w:t>1</w:t>
      </w:r>
      <w:r w:rsidRPr="00C0455F">
        <w:rPr>
          <w:rFonts w:ascii="Times New Roman" w:hAnsi="Times New Roman" w:cs="Times New Roman"/>
          <w:sz w:val="24"/>
          <w:szCs w:val="24"/>
        </w:rPr>
        <w:t>, en la modalidad establecida por la Resolución Nº 026 HCS -14</w:t>
      </w:r>
      <w:r w:rsidR="007C1231" w:rsidRPr="00C0455F">
        <w:rPr>
          <w:rFonts w:ascii="Times New Roman" w:hAnsi="Times New Roman" w:cs="Times New Roman"/>
          <w:sz w:val="24"/>
          <w:szCs w:val="24"/>
        </w:rPr>
        <w:t>2</w:t>
      </w:r>
      <w:r w:rsidRPr="00C0455F">
        <w:rPr>
          <w:rFonts w:ascii="Times New Roman" w:hAnsi="Times New Roman" w:cs="Times New Roman"/>
          <w:sz w:val="24"/>
          <w:szCs w:val="24"/>
        </w:rPr>
        <w:t>º Período Legislativo, contando con el asentimiento de los integrantes de la</w:t>
      </w:r>
      <w:r w:rsidR="00C611F8" w:rsidRPr="00C0455F">
        <w:rPr>
          <w:rFonts w:ascii="Times New Roman" w:hAnsi="Times New Roman" w:cs="Times New Roman"/>
          <w:sz w:val="24"/>
          <w:szCs w:val="24"/>
        </w:rPr>
        <w:t xml:space="preserve"> misma</w:t>
      </w:r>
      <w:r w:rsidRPr="00C0455F">
        <w:rPr>
          <w:rFonts w:ascii="Times New Roman" w:hAnsi="Times New Roman" w:cs="Times New Roman"/>
          <w:sz w:val="24"/>
          <w:szCs w:val="24"/>
        </w:rPr>
        <w:t>; a saber: Senador</w:t>
      </w:r>
      <w:r w:rsidR="00C611F8" w:rsidRPr="00C0455F">
        <w:rPr>
          <w:rFonts w:ascii="Times New Roman" w:hAnsi="Times New Roman" w:cs="Times New Roman"/>
          <w:sz w:val="24"/>
          <w:szCs w:val="24"/>
        </w:rPr>
        <w:t>a</w:t>
      </w:r>
      <w:r w:rsidR="007C1231" w:rsidRPr="00C0455F">
        <w:rPr>
          <w:rFonts w:ascii="Times New Roman" w:hAnsi="Times New Roman" w:cs="Times New Roman"/>
          <w:sz w:val="24"/>
          <w:szCs w:val="24"/>
        </w:rPr>
        <w:t>s</w:t>
      </w:r>
      <w:r w:rsidRPr="00C0455F">
        <w:rPr>
          <w:rFonts w:ascii="Times New Roman" w:hAnsi="Times New Roman" w:cs="Times New Roman"/>
          <w:sz w:val="24"/>
          <w:szCs w:val="24"/>
        </w:rPr>
        <w:t xml:space="preserve"> </w:t>
      </w:r>
      <w:proofErr w:type="spellStart"/>
      <w:r w:rsidR="00565458">
        <w:rPr>
          <w:rFonts w:ascii="Times New Roman" w:hAnsi="Times New Roman" w:cs="Times New Roman"/>
          <w:sz w:val="24"/>
          <w:szCs w:val="24"/>
        </w:rPr>
        <w:t>Gieco</w:t>
      </w:r>
      <w:proofErr w:type="spellEnd"/>
      <w:r w:rsidR="00565458">
        <w:rPr>
          <w:rFonts w:ascii="Times New Roman" w:hAnsi="Times New Roman" w:cs="Times New Roman"/>
          <w:sz w:val="24"/>
          <w:szCs w:val="24"/>
        </w:rPr>
        <w:t xml:space="preserve"> y Miranda </w:t>
      </w:r>
      <w:r w:rsidR="00C611F8" w:rsidRPr="00C0455F">
        <w:rPr>
          <w:rFonts w:ascii="Times New Roman" w:hAnsi="Times New Roman" w:cs="Times New Roman"/>
          <w:sz w:val="24"/>
          <w:szCs w:val="24"/>
        </w:rPr>
        <w:t>y Sena</w:t>
      </w:r>
      <w:r w:rsidR="00D55574" w:rsidRPr="00C0455F">
        <w:rPr>
          <w:rFonts w:ascii="Times New Roman" w:hAnsi="Times New Roman" w:cs="Times New Roman"/>
          <w:sz w:val="24"/>
          <w:szCs w:val="24"/>
        </w:rPr>
        <w:t>dores</w:t>
      </w:r>
      <w:r w:rsidR="00565458">
        <w:rPr>
          <w:rFonts w:ascii="Times New Roman" w:hAnsi="Times New Roman" w:cs="Times New Roman"/>
          <w:sz w:val="24"/>
          <w:szCs w:val="24"/>
        </w:rPr>
        <w:t xml:space="preserve"> </w:t>
      </w:r>
      <w:proofErr w:type="spellStart"/>
      <w:r w:rsidR="00565458">
        <w:rPr>
          <w:rFonts w:ascii="Times New Roman" w:hAnsi="Times New Roman" w:cs="Times New Roman"/>
          <w:sz w:val="24"/>
          <w:szCs w:val="24"/>
        </w:rPr>
        <w:t>Maradey</w:t>
      </w:r>
      <w:proofErr w:type="spellEnd"/>
      <w:r w:rsidR="00565458">
        <w:rPr>
          <w:rFonts w:ascii="Times New Roman" w:hAnsi="Times New Roman" w:cs="Times New Roman"/>
          <w:sz w:val="24"/>
          <w:szCs w:val="24"/>
        </w:rPr>
        <w:t xml:space="preserve">, </w:t>
      </w:r>
      <w:proofErr w:type="spellStart"/>
      <w:r w:rsidR="00565458">
        <w:rPr>
          <w:rFonts w:ascii="Times New Roman" w:hAnsi="Times New Roman" w:cs="Times New Roman"/>
          <w:sz w:val="24"/>
          <w:szCs w:val="24"/>
        </w:rPr>
        <w:t>Dal</w:t>
      </w:r>
      <w:proofErr w:type="spellEnd"/>
      <w:r w:rsidR="00565458">
        <w:rPr>
          <w:rFonts w:ascii="Times New Roman" w:hAnsi="Times New Roman" w:cs="Times New Roman"/>
          <w:sz w:val="24"/>
          <w:szCs w:val="24"/>
        </w:rPr>
        <w:t xml:space="preserve"> </w:t>
      </w:r>
      <w:proofErr w:type="spellStart"/>
      <w:r w:rsidR="00565458">
        <w:rPr>
          <w:rFonts w:ascii="Times New Roman" w:hAnsi="Times New Roman" w:cs="Times New Roman"/>
          <w:sz w:val="24"/>
          <w:szCs w:val="24"/>
        </w:rPr>
        <w:t>Molin</w:t>
      </w:r>
      <w:proofErr w:type="spellEnd"/>
      <w:r w:rsidR="00565458">
        <w:rPr>
          <w:rFonts w:ascii="Times New Roman" w:hAnsi="Times New Roman" w:cs="Times New Roman"/>
          <w:sz w:val="24"/>
          <w:szCs w:val="24"/>
        </w:rPr>
        <w:t xml:space="preserve"> y </w:t>
      </w:r>
      <w:proofErr w:type="spellStart"/>
      <w:r w:rsidR="00565458">
        <w:rPr>
          <w:rFonts w:ascii="Times New Roman" w:hAnsi="Times New Roman" w:cs="Times New Roman"/>
          <w:sz w:val="24"/>
          <w:szCs w:val="24"/>
        </w:rPr>
        <w:t>Bagnat</w:t>
      </w:r>
      <w:proofErr w:type="spellEnd"/>
      <w:r w:rsidR="00565458">
        <w:rPr>
          <w:rFonts w:ascii="Times New Roman" w:hAnsi="Times New Roman" w:cs="Times New Roman"/>
          <w:sz w:val="24"/>
          <w:szCs w:val="24"/>
        </w:rPr>
        <w:t xml:space="preserve"> de manera virtual y los Senadores </w:t>
      </w:r>
      <w:proofErr w:type="spellStart"/>
      <w:r w:rsidR="00565458">
        <w:rPr>
          <w:rFonts w:ascii="Times New Roman" w:hAnsi="Times New Roman" w:cs="Times New Roman"/>
          <w:sz w:val="24"/>
          <w:szCs w:val="24"/>
        </w:rPr>
        <w:t>Berthet</w:t>
      </w:r>
      <w:proofErr w:type="spellEnd"/>
      <w:r w:rsidR="00565458">
        <w:rPr>
          <w:rFonts w:ascii="Times New Roman" w:hAnsi="Times New Roman" w:cs="Times New Roman"/>
          <w:sz w:val="24"/>
          <w:szCs w:val="24"/>
        </w:rPr>
        <w:t xml:space="preserve"> y </w:t>
      </w:r>
      <w:proofErr w:type="spellStart"/>
      <w:r w:rsidR="00565458">
        <w:rPr>
          <w:rFonts w:ascii="Times New Roman" w:hAnsi="Times New Roman" w:cs="Times New Roman"/>
          <w:sz w:val="24"/>
          <w:szCs w:val="24"/>
        </w:rPr>
        <w:t>Amavet</w:t>
      </w:r>
      <w:proofErr w:type="spellEnd"/>
      <w:r w:rsidR="00565458">
        <w:rPr>
          <w:rFonts w:ascii="Times New Roman" w:hAnsi="Times New Roman" w:cs="Times New Roman"/>
          <w:sz w:val="24"/>
          <w:szCs w:val="24"/>
        </w:rPr>
        <w:t xml:space="preserve"> de manera presencial</w:t>
      </w:r>
      <w:r w:rsidRPr="00C0455F">
        <w:rPr>
          <w:rFonts w:ascii="Times New Roman" w:hAnsi="Times New Roman" w:cs="Times New Roman"/>
          <w:sz w:val="24"/>
          <w:szCs w:val="24"/>
        </w:rPr>
        <w:t xml:space="preserve">. </w:t>
      </w:r>
      <w:r w:rsidR="00713A6F" w:rsidRPr="00C0455F">
        <w:rPr>
          <w:rFonts w:ascii="Times New Roman" w:hAnsi="Times New Roman" w:cs="Times New Roman"/>
          <w:sz w:val="24"/>
          <w:szCs w:val="24"/>
        </w:rPr>
        <w:t xml:space="preserve">El Secretario Adjunto de Comisiones, Dr. Néstor Ferrutti, da fe de la adhesión de los integrantes de la Comisión en cantidad suficiente para alcanzar la Mayoría que avala el presente texto normativo y, por las razones que dará su miembro informante, aconseja su aprobación </w:t>
      </w:r>
      <w:r w:rsidR="00C0455F" w:rsidRPr="00C0455F">
        <w:rPr>
          <w:rFonts w:ascii="Times New Roman" w:hAnsi="Times New Roman" w:cs="Times New Roman"/>
          <w:sz w:val="24"/>
          <w:szCs w:val="24"/>
        </w:rPr>
        <w:t>en los términos remitidos</w:t>
      </w:r>
      <w:r w:rsidR="00713A6F" w:rsidRPr="00C0455F">
        <w:rPr>
          <w:rFonts w:ascii="Times New Roman" w:hAnsi="Times New Roman" w:cs="Times New Roman"/>
          <w:sz w:val="24"/>
          <w:szCs w:val="24"/>
        </w:rPr>
        <w:t xml:space="preserve">. </w:t>
      </w:r>
    </w:p>
    <w:p w:rsidR="007C1231" w:rsidRPr="00C0455F" w:rsidRDefault="007C1231" w:rsidP="00552664">
      <w:pPr>
        <w:spacing w:line="360" w:lineRule="auto"/>
        <w:jc w:val="center"/>
        <w:rPr>
          <w:rFonts w:ascii="Times New Roman" w:hAnsi="Times New Roman" w:cs="Times New Roman"/>
          <w:b/>
          <w:sz w:val="24"/>
          <w:szCs w:val="24"/>
        </w:rPr>
      </w:pPr>
      <w:r w:rsidRPr="00C0455F">
        <w:rPr>
          <w:rFonts w:ascii="Times New Roman" w:hAnsi="Times New Roman" w:cs="Times New Roman"/>
          <w:b/>
          <w:sz w:val="24"/>
          <w:szCs w:val="24"/>
        </w:rPr>
        <w:t>LA LEGISLATURA DE LA PROVINCIA DE ENTRE RÍOS SANCIONA CON FUERZA DE</w:t>
      </w:r>
    </w:p>
    <w:p w:rsidR="007C1231" w:rsidRPr="00C0455F" w:rsidRDefault="007C1231" w:rsidP="00552664">
      <w:pPr>
        <w:spacing w:line="360" w:lineRule="auto"/>
        <w:jc w:val="center"/>
        <w:rPr>
          <w:rFonts w:ascii="Times New Roman" w:hAnsi="Times New Roman" w:cs="Times New Roman"/>
          <w:b/>
          <w:sz w:val="24"/>
          <w:szCs w:val="24"/>
        </w:rPr>
      </w:pPr>
      <w:r w:rsidRPr="00C0455F">
        <w:rPr>
          <w:rFonts w:ascii="Times New Roman" w:hAnsi="Times New Roman" w:cs="Times New Roman"/>
          <w:b/>
          <w:sz w:val="24"/>
          <w:szCs w:val="24"/>
        </w:rPr>
        <w:t>L E Y:</w:t>
      </w:r>
    </w:p>
    <w:p w:rsidR="00C0455F" w:rsidRPr="00C0455F" w:rsidRDefault="00C0455F" w:rsidP="00C0455F">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C0455F">
        <w:rPr>
          <w:rFonts w:ascii="Times New Roman" w:hAnsi="Times New Roman" w:cs="Times New Roman"/>
          <w:b/>
          <w:sz w:val="24"/>
          <w:szCs w:val="24"/>
        </w:rPr>
        <w:t>ARTÍCULO 1º:</w:t>
      </w:r>
      <w:r w:rsidRPr="00C0455F">
        <w:rPr>
          <w:rFonts w:ascii="Times New Roman" w:hAnsi="Times New Roman" w:cs="Times New Roman"/>
          <w:sz w:val="24"/>
          <w:szCs w:val="24"/>
        </w:rPr>
        <w:t xml:space="preserve"> Declárese ciudadana ilustre de la provincia de Entre Ríos a la cantante e intérprete del folklore argentino, profesora universitaria en Filosofía, Liliana Herrero.- </w:t>
      </w:r>
    </w:p>
    <w:p w:rsidR="00C0455F" w:rsidRPr="00C0455F" w:rsidRDefault="00C0455F" w:rsidP="00C0455F">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C0455F">
        <w:rPr>
          <w:rFonts w:ascii="Times New Roman" w:hAnsi="Times New Roman" w:cs="Times New Roman"/>
          <w:b/>
          <w:sz w:val="24"/>
          <w:szCs w:val="24"/>
        </w:rPr>
        <w:t xml:space="preserve">ARTÍCULO 2º: </w:t>
      </w:r>
      <w:r w:rsidRPr="00C0455F">
        <w:rPr>
          <w:rFonts w:ascii="Times New Roman" w:hAnsi="Times New Roman" w:cs="Times New Roman"/>
          <w:sz w:val="24"/>
          <w:szCs w:val="24"/>
        </w:rPr>
        <w:t>De forma.-</w:t>
      </w:r>
    </w:p>
    <w:p w:rsidR="003F0895" w:rsidRPr="00C0455F" w:rsidRDefault="003F0895" w:rsidP="00552664">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val="es-ES" w:eastAsia="es-ES"/>
        </w:rPr>
      </w:pPr>
      <w:r w:rsidRPr="00C0455F">
        <w:rPr>
          <w:rFonts w:ascii="Times New Roman" w:eastAsia="Times New Roman" w:hAnsi="Times New Roman" w:cs="Times New Roman"/>
          <w:b/>
          <w:bCs/>
          <w:sz w:val="24"/>
          <w:szCs w:val="24"/>
          <w:lang w:val="es-ES" w:eastAsia="es-ES"/>
        </w:rPr>
        <w:t xml:space="preserve">PARANA, Sala de Comisiones, </w:t>
      </w:r>
      <w:r w:rsidR="007C1231" w:rsidRPr="00C0455F">
        <w:rPr>
          <w:rFonts w:ascii="Times New Roman" w:eastAsia="Times New Roman" w:hAnsi="Times New Roman" w:cs="Times New Roman"/>
          <w:b/>
          <w:bCs/>
          <w:sz w:val="24"/>
          <w:szCs w:val="24"/>
          <w:lang w:val="es-ES" w:eastAsia="es-ES"/>
        </w:rPr>
        <w:t>2</w:t>
      </w:r>
      <w:r w:rsidR="00552664" w:rsidRPr="00C0455F">
        <w:rPr>
          <w:rFonts w:ascii="Times New Roman" w:eastAsia="Times New Roman" w:hAnsi="Times New Roman" w:cs="Times New Roman"/>
          <w:b/>
          <w:bCs/>
          <w:sz w:val="24"/>
          <w:szCs w:val="24"/>
          <w:lang w:val="es-ES" w:eastAsia="es-ES"/>
        </w:rPr>
        <w:t>0</w:t>
      </w:r>
      <w:r w:rsidRPr="00C0455F">
        <w:rPr>
          <w:rFonts w:ascii="Times New Roman" w:eastAsia="Times New Roman" w:hAnsi="Times New Roman" w:cs="Times New Roman"/>
          <w:b/>
          <w:bCs/>
          <w:sz w:val="24"/>
          <w:szCs w:val="24"/>
          <w:lang w:val="es-ES" w:eastAsia="es-ES"/>
        </w:rPr>
        <w:t xml:space="preserve"> de </w:t>
      </w:r>
      <w:r w:rsidR="00552664" w:rsidRPr="00C0455F">
        <w:rPr>
          <w:rFonts w:ascii="Times New Roman" w:eastAsia="Times New Roman" w:hAnsi="Times New Roman" w:cs="Times New Roman"/>
          <w:b/>
          <w:bCs/>
          <w:sz w:val="24"/>
          <w:szCs w:val="24"/>
          <w:lang w:val="es-ES" w:eastAsia="es-ES"/>
        </w:rPr>
        <w:t>Abril</w:t>
      </w:r>
      <w:r w:rsidR="005E5B9F" w:rsidRPr="00C0455F">
        <w:rPr>
          <w:rFonts w:ascii="Times New Roman" w:eastAsia="Times New Roman" w:hAnsi="Times New Roman" w:cs="Times New Roman"/>
          <w:b/>
          <w:bCs/>
          <w:sz w:val="24"/>
          <w:szCs w:val="24"/>
          <w:lang w:val="es-ES" w:eastAsia="es-ES"/>
        </w:rPr>
        <w:t xml:space="preserve"> de 202</w:t>
      </w:r>
      <w:r w:rsidR="007C1231" w:rsidRPr="00C0455F">
        <w:rPr>
          <w:rFonts w:ascii="Times New Roman" w:eastAsia="Times New Roman" w:hAnsi="Times New Roman" w:cs="Times New Roman"/>
          <w:b/>
          <w:bCs/>
          <w:sz w:val="24"/>
          <w:szCs w:val="24"/>
          <w:lang w:val="es-ES" w:eastAsia="es-ES"/>
        </w:rPr>
        <w:t>1</w:t>
      </w:r>
      <w:r w:rsidR="005E5B9F" w:rsidRPr="00C0455F">
        <w:rPr>
          <w:rFonts w:ascii="Times New Roman" w:eastAsia="Times New Roman" w:hAnsi="Times New Roman" w:cs="Times New Roman"/>
          <w:b/>
          <w:bCs/>
          <w:sz w:val="24"/>
          <w:szCs w:val="24"/>
          <w:lang w:val="es-ES" w:eastAsia="es-ES"/>
        </w:rPr>
        <w:t>.</w:t>
      </w:r>
    </w:p>
    <w:p w:rsidR="005E5B9F" w:rsidRPr="00C0455F" w:rsidRDefault="005E5B9F" w:rsidP="00552664">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val="es-ES" w:eastAsia="es-ES"/>
        </w:rPr>
      </w:pPr>
    </w:p>
    <w:p w:rsidR="007C1231" w:rsidRPr="00C0455F" w:rsidRDefault="00C271D4" w:rsidP="00552664">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n-US" w:eastAsia="es-ES"/>
        </w:rPr>
      </w:pPr>
      <w:r w:rsidRPr="00C0455F">
        <w:rPr>
          <w:rFonts w:ascii="Times New Roman" w:eastAsia="Times New Roman" w:hAnsi="Times New Roman" w:cs="Times New Roman"/>
          <w:b/>
          <w:bCs/>
          <w:sz w:val="24"/>
          <w:szCs w:val="24"/>
          <w:lang w:eastAsia="es-ES"/>
        </w:rPr>
        <w:t>GIECO</w:t>
      </w:r>
      <w:r w:rsidRPr="00C0455F">
        <w:rPr>
          <w:rFonts w:ascii="Times New Roman" w:eastAsia="Times New Roman" w:hAnsi="Times New Roman" w:cs="Times New Roman"/>
          <w:sz w:val="24"/>
          <w:szCs w:val="24"/>
          <w:lang w:eastAsia="es-ES"/>
        </w:rPr>
        <w:t>, Claudia Ester</w:t>
      </w:r>
    </w:p>
    <w:p w:rsidR="007C1231" w:rsidRPr="00C0455F" w:rsidRDefault="00A120A6"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sz w:val="24"/>
          <w:szCs w:val="24"/>
          <w:lang w:eastAsia="es-ES"/>
        </w:rPr>
        <w:tab/>
        <w:t xml:space="preserve">                                            </w:t>
      </w:r>
    </w:p>
    <w:p w:rsidR="007C1231"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sz w:val="24"/>
          <w:szCs w:val="24"/>
          <w:lang w:eastAsia="es-ES"/>
        </w:rPr>
        <w:t xml:space="preserve">AMAVET, </w:t>
      </w:r>
      <w:r w:rsidRPr="00C0455F">
        <w:rPr>
          <w:rFonts w:ascii="Times New Roman" w:eastAsia="Times New Roman" w:hAnsi="Times New Roman" w:cs="Times New Roman"/>
          <w:sz w:val="24"/>
          <w:szCs w:val="24"/>
          <w:lang w:eastAsia="es-ES"/>
        </w:rPr>
        <w:t>Horacio César</w:t>
      </w:r>
    </w:p>
    <w:p w:rsidR="007C1231" w:rsidRPr="00C0455F" w:rsidRDefault="00A120A6"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sz w:val="24"/>
          <w:szCs w:val="24"/>
          <w:lang w:eastAsia="es-ES"/>
        </w:rPr>
        <w:tab/>
        <w:t xml:space="preserve">      </w:t>
      </w:r>
      <w:r w:rsidR="00010607" w:rsidRPr="00C0455F">
        <w:rPr>
          <w:rFonts w:ascii="Times New Roman" w:eastAsia="Times New Roman" w:hAnsi="Times New Roman" w:cs="Times New Roman"/>
          <w:sz w:val="24"/>
          <w:szCs w:val="24"/>
          <w:lang w:eastAsia="es-ES"/>
        </w:rPr>
        <w:t xml:space="preserve">                                </w:t>
      </w:r>
      <w:r w:rsidRPr="00C0455F">
        <w:rPr>
          <w:rFonts w:ascii="Times New Roman" w:eastAsia="Times New Roman" w:hAnsi="Times New Roman" w:cs="Times New Roman"/>
          <w:sz w:val="24"/>
          <w:szCs w:val="24"/>
          <w:lang w:eastAsia="es-ES"/>
        </w:rPr>
        <w:t xml:space="preserve"> </w:t>
      </w:r>
    </w:p>
    <w:p w:rsidR="00C271D4"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sz w:val="24"/>
          <w:szCs w:val="24"/>
          <w:lang w:eastAsia="es-ES"/>
        </w:rPr>
        <w:t>MIRANDA</w:t>
      </w:r>
      <w:r w:rsidRPr="00C0455F">
        <w:rPr>
          <w:rFonts w:ascii="Times New Roman" w:eastAsia="Times New Roman" w:hAnsi="Times New Roman" w:cs="Times New Roman"/>
          <w:sz w:val="24"/>
          <w:szCs w:val="24"/>
          <w:lang w:eastAsia="es-ES"/>
        </w:rPr>
        <w:t>, Nancy Susana</w:t>
      </w:r>
      <w:r w:rsidR="00010607" w:rsidRPr="00C0455F">
        <w:rPr>
          <w:rFonts w:ascii="Times New Roman" w:eastAsia="Times New Roman" w:hAnsi="Times New Roman" w:cs="Times New Roman"/>
          <w:sz w:val="24"/>
          <w:szCs w:val="24"/>
          <w:lang w:eastAsia="es-ES"/>
        </w:rPr>
        <w:tab/>
        <w:t xml:space="preserve">                                     </w:t>
      </w:r>
    </w:p>
    <w:p w:rsidR="00C271D4"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C0455F">
        <w:rPr>
          <w:rFonts w:ascii="Times New Roman" w:eastAsia="Times New Roman" w:hAnsi="Times New Roman" w:cs="Times New Roman"/>
          <w:b/>
          <w:sz w:val="24"/>
          <w:szCs w:val="24"/>
          <w:lang w:val="en-US" w:eastAsia="es-ES"/>
        </w:rPr>
        <w:lastRenderedPageBreak/>
        <w:t xml:space="preserve">MARADEY, </w:t>
      </w:r>
      <w:r w:rsidRPr="00C0455F">
        <w:rPr>
          <w:rFonts w:ascii="Times New Roman" w:eastAsia="Times New Roman" w:hAnsi="Times New Roman" w:cs="Times New Roman"/>
          <w:sz w:val="24"/>
          <w:szCs w:val="24"/>
          <w:lang w:val="en-US" w:eastAsia="es-ES"/>
        </w:rPr>
        <w:t>Jorge Francisco</w:t>
      </w:r>
      <w:r w:rsidR="00010607" w:rsidRPr="00C0455F">
        <w:rPr>
          <w:rFonts w:ascii="Times New Roman" w:eastAsia="Times New Roman" w:hAnsi="Times New Roman" w:cs="Times New Roman"/>
          <w:sz w:val="24"/>
          <w:szCs w:val="24"/>
          <w:lang w:val="en-US" w:eastAsia="es-ES"/>
        </w:rPr>
        <w:tab/>
        <w:t xml:space="preserve">                                  </w:t>
      </w:r>
    </w:p>
    <w:p w:rsidR="00C271D4"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bCs/>
          <w:sz w:val="24"/>
          <w:szCs w:val="24"/>
          <w:lang w:eastAsia="es-ES"/>
        </w:rPr>
        <w:t>BERTHET</w:t>
      </w:r>
      <w:r w:rsidRPr="00C0455F">
        <w:rPr>
          <w:rFonts w:ascii="Times New Roman" w:eastAsia="Times New Roman" w:hAnsi="Times New Roman" w:cs="Times New Roman"/>
          <w:sz w:val="24"/>
          <w:szCs w:val="24"/>
          <w:lang w:eastAsia="es-ES"/>
        </w:rPr>
        <w:t>, Marcelo Fabián</w:t>
      </w:r>
      <w:r w:rsidR="00010607" w:rsidRPr="00C0455F">
        <w:rPr>
          <w:rFonts w:ascii="Times New Roman" w:eastAsia="Times New Roman" w:hAnsi="Times New Roman" w:cs="Times New Roman"/>
          <w:sz w:val="24"/>
          <w:szCs w:val="24"/>
          <w:lang w:eastAsia="es-ES"/>
        </w:rPr>
        <w:tab/>
      </w:r>
    </w:p>
    <w:p w:rsidR="00C271D4"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sz w:val="24"/>
          <w:szCs w:val="24"/>
          <w:lang w:eastAsia="es-ES"/>
        </w:rPr>
        <w:t>DALMOLIN,</w:t>
      </w:r>
      <w:r w:rsidRPr="00C0455F">
        <w:rPr>
          <w:rFonts w:ascii="Times New Roman" w:eastAsia="Times New Roman" w:hAnsi="Times New Roman" w:cs="Times New Roman"/>
          <w:sz w:val="24"/>
          <w:szCs w:val="24"/>
          <w:lang w:eastAsia="es-ES"/>
        </w:rPr>
        <w:t xml:space="preserve"> Rubén Alberto</w:t>
      </w:r>
    </w:p>
    <w:p w:rsidR="00C271D4"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C0455F">
        <w:rPr>
          <w:rFonts w:ascii="Times New Roman" w:eastAsia="Times New Roman" w:hAnsi="Times New Roman" w:cs="Times New Roman"/>
          <w:b/>
          <w:bCs/>
          <w:sz w:val="24"/>
          <w:szCs w:val="24"/>
          <w:lang w:val="es-ES" w:eastAsia="es-ES"/>
        </w:rPr>
        <w:t>BAGNAT</w:t>
      </w:r>
      <w:r w:rsidRPr="00C0455F">
        <w:rPr>
          <w:rFonts w:ascii="Times New Roman" w:eastAsia="Times New Roman" w:hAnsi="Times New Roman" w:cs="Times New Roman"/>
          <w:sz w:val="24"/>
          <w:szCs w:val="24"/>
          <w:lang w:val="es-ES" w:eastAsia="es-ES"/>
        </w:rPr>
        <w:t>, Gastón</w:t>
      </w:r>
    </w:p>
    <w:p w:rsidR="00C271D4" w:rsidRPr="00C0455F" w:rsidRDefault="00C271D4" w:rsidP="00552664">
      <w:pPr>
        <w:spacing w:line="360" w:lineRule="auto"/>
        <w:jc w:val="both"/>
        <w:rPr>
          <w:rFonts w:ascii="Times New Roman" w:hAnsi="Times New Roman" w:cs="Times New Roman"/>
          <w:sz w:val="24"/>
          <w:szCs w:val="24"/>
        </w:rPr>
      </w:pPr>
    </w:p>
    <w:p w:rsidR="003F0895" w:rsidRPr="00C0455F" w:rsidRDefault="003F0895" w:rsidP="00552664">
      <w:pPr>
        <w:shd w:val="clear" w:color="auto" w:fill="FFFFFF" w:themeFill="background1"/>
        <w:tabs>
          <w:tab w:val="left" w:pos="708"/>
          <w:tab w:val="center" w:pos="4419"/>
          <w:tab w:val="right" w:pos="8838"/>
        </w:tabs>
        <w:spacing w:after="0" w:line="360" w:lineRule="auto"/>
        <w:contextualSpacing/>
        <w:jc w:val="both"/>
        <w:rPr>
          <w:rFonts w:ascii="Times New Roman" w:hAnsi="Times New Roman" w:cs="Times New Roman"/>
          <w:sz w:val="24"/>
          <w:szCs w:val="24"/>
        </w:rPr>
      </w:pPr>
      <w:r w:rsidRPr="00C0455F">
        <w:rPr>
          <w:rFonts w:ascii="Times New Roman" w:eastAsia="Times New Roman" w:hAnsi="Times New Roman" w:cs="Times New Roman"/>
          <w:sz w:val="24"/>
          <w:szCs w:val="24"/>
          <w:lang w:eastAsia="es-ES"/>
        </w:rPr>
        <w:t>En mi carácter de Secretario Adjunto de Comisiones de la Honorable Cámara de Senadores de la Provincia de Entre Ríos, DOY FE que el texto normativo que antecede ha sido consen</w:t>
      </w:r>
      <w:r w:rsidR="0032692E" w:rsidRPr="00C0455F">
        <w:rPr>
          <w:rFonts w:ascii="Times New Roman" w:eastAsia="Times New Roman" w:hAnsi="Times New Roman" w:cs="Times New Roman"/>
          <w:sz w:val="24"/>
          <w:szCs w:val="24"/>
          <w:lang w:eastAsia="es-ES"/>
        </w:rPr>
        <w:t xml:space="preserve">suado y aprobado en reunión </w:t>
      </w:r>
      <w:r w:rsidR="007C1231" w:rsidRPr="00C0455F">
        <w:rPr>
          <w:rFonts w:ascii="Times New Roman" w:eastAsia="Times New Roman" w:hAnsi="Times New Roman" w:cs="Times New Roman"/>
          <w:sz w:val="24"/>
          <w:szCs w:val="24"/>
          <w:lang w:eastAsia="es-ES"/>
        </w:rPr>
        <w:t>de</w:t>
      </w:r>
      <w:r w:rsidR="0032692E" w:rsidRPr="00C0455F">
        <w:rPr>
          <w:rFonts w:ascii="Times New Roman" w:eastAsia="Times New Roman" w:hAnsi="Times New Roman" w:cs="Times New Roman"/>
          <w:sz w:val="24"/>
          <w:szCs w:val="24"/>
          <w:lang w:eastAsia="es-ES"/>
        </w:rPr>
        <w:t xml:space="preserve"> </w:t>
      </w:r>
      <w:r w:rsidR="005E5B9F" w:rsidRPr="00C0455F">
        <w:rPr>
          <w:rFonts w:ascii="Times New Roman" w:eastAsia="Times New Roman" w:hAnsi="Times New Roman" w:cs="Times New Roman"/>
          <w:sz w:val="24"/>
          <w:szCs w:val="24"/>
          <w:lang w:eastAsia="es-ES"/>
        </w:rPr>
        <w:t xml:space="preserve">la </w:t>
      </w:r>
      <w:r w:rsidR="0032692E" w:rsidRPr="00C0455F">
        <w:rPr>
          <w:rFonts w:ascii="Times New Roman" w:eastAsia="Times New Roman" w:hAnsi="Times New Roman" w:cs="Times New Roman"/>
          <w:sz w:val="24"/>
          <w:szCs w:val="24"/>
          <w:lang w:eastAsia="es-ES"/>
        </w:rPr>
        <w:t>C</w:t>
      </w:r>
      <w:r w:rsidR="007C1231" w:rsidRPr="00C0455F">
        <w:rPr>
          <w:rFonts w:ascii="Times New Roman" w:eastAsia="Times New Roman" w:hAnsi="Times New Roman" w:cs="Times New Roman"/>
          <w:sz w:val="24"/>
          <w:szCs w:val="24"/>
          <w:lang w:eastAsia="es-ES"/>
        </w:rPr>
        <w:t>omisió</w:t>
      </w:r>
      <w:r w:rsidRPr="00C0455F">
        <w:rPr>
          <w:rFonts w:ascii="Times New Roman" w:eastAsia="Times New Roman" w:hAnsi="Times New Roman" w:cs="Times New Roman"/>
          <w:sz w:val="24"/>
          <w:szCs w:val="24"/>
          <w:lang w:eastAsia="es-ES"/>
        </w:rPr>
        <w:t xml:space="preserve">n de </w:t>
      </w:r>
      <w:r w:rsidR="00C271D4" w:rsidRPr="00C0455F">
        <w:rPr>
          <w:rFonts w:ascii="Times New Roman" w:eastAsia="Times New Roman" w:hAnsi="Times New Roman" w:cs="Times New Roman"/>
          <w:sz w:val="24"/>
          <w:szCs w:val="24"/>
          <w:lang w:eastAsia="es-ES"/>
        </w:rPr>
        <w:t>Legislación  General</w:t>
      </w:r>
      <w:r w:rsidR="005E5B9F" w:rsidRPr="00C0455F">
        <w:rPr>
          <w:rFonts w:ascii="Times New Roman" w:eastAsia="Times New Roman" w:hAnsi="Times New Roman" w:cs="Times New Roman"/>
          <w:sz w:val="24"/>
          <w:szCs w:val="24"/>
          <w:lang w:eastAsia="es-ES"/>
        </w:rPr>
        <w:t xml:space="preserve"> </w:t>
      </w:r>
      <w:r w:rsidRPr="00C0455F">
        <w:rPr>
          <w:rFonts w:ascii="Times New Roman" w:eastAsia="Times New Roman" w:hAnsi="Times New Roman" w:cs="Times New Roman"/>
          <w:sz w:val="24"/>
          <w:szCs w:val="24"/>
          <w:lang w:eastAsia="es-ES"/>
        </w:rPr>
        <w:t xml:space="preserve">realizada el día </w:t>
      </w:r>
      <w:r w:rsidR="007C1231" w:rsidRPr="00C0455F">
        <w:rPr>
          <w:rFonts w:ascii="Times New Roman" w:eastAsia="Times New Roman" w:hAnsi="Times New Roman" w:cs="Times New Roman"/>
          <w:sz w:val="24"/>
          <w:szCs w:val="24"/>
          <w:lang w:eastAsia="es-ES"/>
        </w:rPr>
        <w:t>2</w:t>
      </w:r>
      <w:r w:rsidR="00552664" w:rsidRPr="00C0455F">
        <w:rPr>
          <w:rFonts w:ascii="Times New Roman" w:eastAsia="Times New Roman" w:hAnsi="Times New Roman" w:cs="Times New Roman"/>
          <w:sz w:val="24"/>
          <w:szCs w:val="24"/>
          <w:lang w:eastAsia="es-ES"/>
        </w:rPr>
        <w:t>0</w:t>
      </w:r>
      <w:r w:rsidRPr="00C0455F">
        <w:rPr>
          <w:rFonts w:ascii="Times New Roman" w:eastAsia="Times New Roman" w:hAnsi="Times New Roman" w:cs="Times New Roman"/>
          <w:sz w:val="24"/>
          <w:szCs w:val="24"/>
          <w:lang w:eastAsia="es-ES"/>
        </w:rPr>
        <w:t xml:space="preserve"> de </w:t>
      </w:r>
      <w:r w:rsidR="00552664" w:rsidRPr="00C0455F">
        <w:rPr>
          <w:rFonts w:ascii="Times New Roman" w:eastAsia="Times New Roman" w:hAnsi="Times New Roman" w:cs="Times New Roman"/>
          <w:sz w:val="24"/>
          <w:szCs w:val="24"/>
          <w:lang w:eastAsia="es-ES"/>
        </w:rPr>
        <w:t>Abril</w:t>
      </w:r>
      <w:r w:rsidRPr="00C0455F">
        <w:rPr>
          <w:rFonts w:ascii="Times New Roman" w:eastAsia="Times New Roman" w:hAnsi="Times New Roman" w:cs="Times New Roman"/>
          <w:sz w:val="24"/>
          <w:szCs w:val="24"/>
          <w:lang w:eastAsia="es-ES"/>
        </w:rPr>
        <w:t xml:space="preserve"> de 202</w:t>
      </w:r>
      <w:r w:rsidR="007C1231" w:rsidRPr="00C0455F">
        <w:rPr>
          <w:rFonts w:ascii="Times New Roman" w:eastAsia="Times New Roman" w:hAnsi="Times New Roman" w:cs="Times New Roman"/>
          <w:sz w:val="24"/>
          <w:szCs w:val="24"/>
          <w:lang w:eastAsia="es-ES"/>
        </w:rPr>
        <w:t>1</w:t>
      </w:r>
      <w:r w:rsidRPr="00C0455F">
        <w:rPr>
          <w:rFonts w:ascii="Times New Roman" w:eastAsia="Times New Roman" w:hAnsi="Times New Roman" w:cs="Times New Roman"/>
          <w:sz w:val="24"/>
          <w:szCs w:val="24"/>
          <w:lang w:eastAsia="es-ES"/>
        </w:rPr>
        <w:t xml:space="preserve">, contando con el asentimiento de los integrantes de la misma, </w:t>
      </w:r>
      <w:r w:rsidR="00565458" w:rsidRPr="00C0455F">
        <w:rPr>
          <w:rFonts w:ascii="Times New Roman" w:hAnsi="Times New Roman" w:cs="Times New Roman"/>
          <w:sz w:val="24"/>
          <w:szCs w:val="24"/>
        </w:rPr>
        <w:t xml:space="preserve">Senadoras </w:t>
      </w:r>
      <w:proofErr w:type="spellStart"/>
      <w:r w:rsidR="00565458">
        <w:rPr>
          <w:rFonts w:ascii="Times New Roman" w:hAnsi="Times New Roman" w:cs="Times New Roman"/>
          <w:sz w:val="24"/>
          <w:szCs w:val="24"/>
        </w:rPr>
        <w:t>Gieco</w:t>
      </w:r>
      <w:proofErr w:type="spellEnd"/>
      <w:r w:rsidR="00565458">
        <w:rPr>
          <w:rFonts w:ascii="Times New Roman" w:hAnsi="Times New Roman" w:cs="Times New Roman"/>
          <w:sz w:val="24"/>
          <w:szCs w:val="24"/>
        </w:rPr>
        <w:t xml:space="preserve"> y Miranda </w:t>
      </w:r>
      <w:r w:rsidR="00565458" w:rsidRPr="00C0455F">
        <w:rPr>
          <w:rFonts w:ascii="Times New Roman" w:hAnsi="Times New Roman" w:cs="Times New Roman"/>
          <w:sz w:val="24"/>
          <w:szCs w:val="24"/>
        </w:rPr>
        <w:t>y Senadores</w:t>
      </w:r>
      <w:r w:rsidR="00565458">
        <w:rPr>
          <w:rFonts w:ascii="Times New Roman" w:hAnsi="Times New Roman" w:cs="Times New Roman"/>
          <w:sz w:val="24"/>
          <w:szCs w:val="24"/>
        </w:rPr>
        <w:t xml:space="preserve"> </w:t>
      </w:r>
      <w:proofErr w:type="spellStart"/>
      <w:r w:rsidR="00565458">
        <w:rPr>
          <w:rFonts w:ascii="Times New Roman" w:hAnsi="Times New Roman" w:cs="Times New Roman"/>
          <w:sz w:val="24"/>
          <w:szCs w:val="24"/>
        </w:rPr>
        <w:t>Maradey</w:t>
      </w:r>
      <w:proofErr w:type="spellEnd"/>
      <w:r w:rsidR="00565458">
        <w:rPr>
          <w:rFonts w:ascii="Times New Roman" w:hAnsi="Times New Roman" w:cs="Times New Roman"/>
          <w:sz w:val="24"/>
          <w:szCs w:val="24"/>
        </w:rPr>
        <w:t xml:space="preserve">, </w:t>
      </w:r>
      <w:proofErr w:type="spellStart"/>
      <w:r w:rsidR="00565458">
        <w:rPr>
          <w:rFonts w:ascii="Times New Roman" w:hAnsi="Times New Roman" w:cs="Times New Roman"/>
          <w:sz w:val="24"/>
          <w:szCs w:val="24"/>
        </w:rPr>
        <w:t>Dal</w:t>
      </w:r>
      <w:proofErr w:type="spellEnd"/>
      <w:r w:rsidR="00565458">
        <w:rPr>
          <w:rFonts w:ascii="Times New Roman" w:hAnsi="Times New Roman" w:cs="Times New Roman"/>
          <w:sz w:val="24"/>
          <w:szCs w:val="24"/>
        </w:rPr>
        <w:t xml:space="preserve"> </w:t>
      </w:r>
      <w:proofErr w:type="spellStart"/>
      <w:r w:rsidR="00565458">
        <w:rPr>
          <w:rFonts w:ascii="Times New Roman" w:hAnsi="Times New Roman" w:cs="Times New Roman"/>
          <w:sz w:val="24"/>
          <w:szCs w:val="24"/>
        </w:rPr>
        <w:t>Molin</w:t>
      </w:r>
      <w:proofErr w:type="spellEnd"/>
      <w:r w:rsidR="00565458">
        <w:rPr>
          <w:rFonts w:ascii="Times New Roman" w:hAnsi="Times New Roman" w:cs="Times New Roman"/>
          <w:sz w:val="24"/>
          <w:szCs w:val="24"/>
        </w:rPr>
        <w:t xml:space="preserve"> y </w:t>
      </w:r>
      <w:proofErr w:type="spellStart"/>
      <w:r w:rsidR="00565458">
        <w:rPr>
          <w:rFonts w:ascii="Times New Roman" w:hAnsi="Times New Roman" w:cs="Times New Roman"/>
          <w:sz w:val="24"/>
          <w:szCs w:val="24"/>
        </w:rPr>
        <w:t>Bagnat</w:t>
      </w:r>
      <w:proofErr w:type="spellEnd"/>
      <w:r w:rsidR="00565458">
        <w:rPr>
          <w:rFonts w:ascii="Times New Roman" w:hAnsi="Times New Roman" w:cs="Times New Roman"/>
          <w:sz w:val="24"/>
          <w:szCs w:val="24"/>
        </w:rPr>
        <w:t xml:space="preserve"> de manera virtual y los Senadores </w:t>
      </w:r>
      <w:proofErr w:type="spellStart"/>
      <w:r w:rsidR="00565458">
        <w:rPr>
          <w:rFonts w:ascii="Times New Roman" w:hAnsi="Times New Roman" w:cs="Times New Roman"/>
          <w:sz w:val="24"/>
          <w:szCs w:val="24"/>
        </w:rPr>
        <w:t>Berthet</w:t>
      </w:r>
      <w:proofErr w:type="spellEnd"/>
      <w:r w:rsidR="00565458">
        <w:rPr>
          <w:rFonts w:ascii="Times New Roman" w:hAnsi="Times New Roman" w:cs="Times New Roman"/>
          <w:sz w:val="24"/>
          <w:szCs w:val="24"/>
        </w:rPr>
        <w:t xml:space="preserve"> y </w:t>
      </w:r>
      <w:proofErr w:type="spellStart"/>
      <w:r w:rsidR="00565458">
        <w:rPr>
          <w:rFonts w:ascii="Times New Roman" w:hAnsi="Times New Roman" w:cs="Times New Roman"/>
          <w:sz w:val="24"/>
          <w:szCs w:val="24"/>
        </w:rPr>
        <w:t>Amavet</w:t>
      </w:r>
      <w:proofErr w:type="spellEnd"/>
      <w:r w:rsidR="00565458">
        <w:rPr>
          <w:rFonts w:ascii="Times New Roman" w:hAnsi="Times New Roman" w:cs="Times New Roman"/>
          <w:sz w:val="24"/>
          <w:szCs w:val="24"/>
        </w:rPr>
        <w:t xml:space="preserve"> de manera presencial</w:t>
      </w:r>
      <w:bookmarkStart w:id="0" w:name="_GoBack"/>
      <w:bookmarkEnd w:id="0"/>
      <w:r w:rsidR="007C1231" w:rsidRPr="00C0455F">
        <w:rPr>
          <w:rFonts w:ascii="Times New Roman" w:hAnsi="Times New Roman" w:cs="Times New Roman"/>
          <w:sz w:val="24"/>
          <w:szCs w:val="24"/>
        </w:rPr>
        <w:t>.</w:t>
      </w:r>
    </w:p>
    <w:sectPr w:rsidR="003F0895" w:rsidRPr="00C0455F" w:rsidSect="00390C62">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0C"/>
    <w:rsid w:val="00010607"/>
    <w:rsid w:val="001573AA"/>
    <w:rsid w:val="002B57F1"/>
    <w:rsid w:val="0032692E"/>
    <w:rsid w:val="00390C62"/>
    <w:rsid w:val="003F0895"/>
    <w:rsid w:val="0043402E"/>
    <w:rsid w:val="004F1211"/>
    <w:rsid w:val="00552664"/>
    <w:rsid w:val="00565458"/>
    <w:rsid w:val="00593481"/>
    <w:rsid w:val="005D610C"/>
    <w:rsid w:val="005E5B9F"/>
    <w:rsid w:val="006D1F33"/>
    <w:rsid w:val="00713A6F"/>
    <w:rsid w:val="007C1231"/>
    <w:rsid w:val="00845CC5"/>
    <w:rsid w:val="008C2FFB"/>
    <w:rsid w:val="009F792E"/>
    <w:rsid w:val="00A120A6"/>
    <w:rsid w:val="00AB70D8"/>
    <w:rsid w:val="00B67CC1"/>
    <w:rsid w:val="00BD1BD8"/>
    <w:rsid w:val="00BF491F"/>
    <w:rsid w:val="00C0455F"/>
    <w:rsid w:val="00C271D4"/>
    <w:rsid w:val="00C611F8"/>
    <w:rsid w:val="00D5557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DADD1-B2CB-4543-A252-2E110E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325</Words>
  <Characters>1793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Jacqueline Zapata</cp:lastModifiedBy>
  <cp:revision>3</cp:revision>
  <cp:lastPrinted>2021-03-29T12:48:00Z</cp:lastPrinted>
  <dcterms:created xsi:type="dcterms:W3CDTF">2021-04-16T15:36:00Z</dcterms:created>
  <dcterms:modified xsi:type="dcterms:W3CDTF">2021-04-20T13:12:00Z</dcterms:modified>
</cp:coreProperties>
</file>