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7A8" w:rsidRPr="00CD085B" w:rsidRDefault="002D27A8" w:rsidP="002D27A8">
      <w:pPr>
        <w:spacing w:line="360" w:lineRule="auto"/>
        <w:rPr>
          <w:rFonts w:ascii="Arial" w:hAnsi="Arial" w:cs="Arial"/>
          <w:lang w:val="es-AR"/>
        </w:rPr>
      </w:pPr>
      <w:r w:rsidRPr="00CD085B">
        <w:rPr>
          <w:rFonts w:ascii="Arial" w:hAnsi="Arial" w:cs="Arial"/>
          <w:lang w:val="es-AR"/>
        </w:rPr>
        <w:t>HONORABLE CAMARA DE SENADORES</w:t>
      </w:r>
    </w:p>
    <w:p w:rsidR="002D27A8" w:rsidRDefault="002D27A8" w:rsidP="002D27A8">
      <w:pPr>
        <w:spacing w:line="360" w:lineRule="auto"/>
        <w:rPr>
          <w:rFonts w:ascii="Arial" w:hAnsi="Arial" w:cs="Arial"/>
          <w:lang w:val="es-AR"/>
        </w:rPr>
      </w:pPr>
      <w:r>
        <w:rPr>
          <w:noProof/>
          <w:lang w:val="es-AR" w:eastAsia="es-AR"/>
        </w:rPr>
        <mc:AlternateContent>
          <mc:Choice Requires="wps">
            <w:drawing>
              <wp:anchor distT="0" distB="0" distL="114300" distR="114300" simplePos="0" relativeHeight="251660288" behindDoc="0" locked="0" layoutInCell="1" allowOverlap="1">
                <wp:simplePos x="0" y="0"/>
                <wp:positionH relativeFrom="column">
                  <wp:posOffset>49530</wp:posOffset>
                </wp:positionH>
                <wp:positionV relativeFrom="paragraph">
                  <wp:posOffset>226695</wp:posOffset>
                </wp:positionV>
                <wp:extent cx="2592705" cy="789940"/>
                <wp:effectExtent l="1905" t="0" r="0" b="254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705" cy="789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27A8" w:rsidRPr="0079329A" w:rsidRDefault="002D27A8" w:rsidP="002D27A8">
                            <w:pPr>
                              <w:jc w:val="center"/>
                              <w:rPr>
                                <w:sz w:val="20"/>
                                <w:szCs w:val="20"/>
                                <w:lang w:val="es-AR"/>
                              </w:rPr>
                            </w:pPr>
                            <w:r>
                              <w:object w:dxaOrig="11569" w:dyaOrig="29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55pt" o:ole="">
                                  <v:imagedata r:id="rId4" o:title="" croptop="-266f" cropleft="18f"/>
                                </v:shape>
                                <o:OLEObject Type="Embed" ProgID="PBrush" ShapeID="_x0000_i1025" DrawAspect="Content" ObjectID="_1675070397" r:id="rId5"/>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3.9pt;margin-top:17.85pt;width:204.15pt;height:62.2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" stroked="f">
                <v:textbox style="mso-fit-shape-to-text:t">
                  <w:txbxContent>
                    <w:p w:rsidR="002D27A8" w:rsidRPr="0079329A" w:rsidRDefault="002D27A8" w:rsidP="002D27A8">
                      <w:pPr>
                        <w:jc w:val="center"/>
                        <w:rPr>
                          <w:sz w:val="20"/>
                          <w:szCs w:val="20"/>
                          <w:lang w:val="es-AR"/>
                        </w:rPr>
                      </w:pPr>
                      <w:r>
                        <w:object w:dxaOrig="11569" w:dyaOrig="2910">
                          <v:shape id="_x0000_i1025" type="#_x0000_t75" style="width:189.75pt;height:55pt" o:ole="">
                            <v:imagedata r:id="rId4" o:title="" croptop="-266f" cropleft="18f"/>
                          </v:shape>
                          <o:OLEObject Type="Embed" ProgID="PBrush" ShapeID="_x0000_i1025" DrawAspect="Content" ObjectID="_1675070397" r:id="rId6"/>
                        </w:object>
                      </w:r>
                    </w:p>
                  </w:txbxContent>
                </v:textbox>
              </v:shape>
            </w:pict>
          </mc:Fallback>
        </mc:AlternateContent>
      </w:r>
      <w:r>
        <w:rPr>
          <w:rFonts w:ascii="Arial" w:hAnsi="Arial" w:cs="Arial"/>
          <w:noProof/>
          <w:lang w:val="es-AR" w:eastAsia="es-AR"/>
        </w:rPr>
        <mc:AlternateContent>
          <mc:Choice Requires="wps">
            <w:drawing>
              <wp:anchor distT="0" distB="0" distL="114300" distR="114300" simplePos="0" relativeHeight="251659264" behindDoc="0" locked="0" layoutInCell="1" allowOverlap="1">
                <wp:simplePos x="0" y="0"/>
                <wp:positionH relativeFrom="column">
                  <wp:posOffset>1257300</wp:posOffset>
                </wp:positionH>
                <wp:positionV relativeFrom="paragraph">
                  <wp:posOffset>194310</wp:posOffset>
                </wp:positionV>
                <wp:extent cx="342900" cy="0"/>
                <wp:effectExtent l="9525" t="13335" r="9525" b="5715"/>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73D7A"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5.3pt" to="126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"/>
            </w:pict>
          </mc:Fallback>
        </mc:AlternateContent>
      </w:r>
      <w:r>
        <w:rPr>
          <w:rFonts w:ascii="Arial" w:hAnsi="Arial" w:cs="Arial"/>
          <w:lang w:val="es-AR"/>
        </w:rPr>
        <w:t xml:space="preserve">                       </w:t>
      </w:r>
      <w:r w:rsidRPr="00CD085B">
        <w:rPr>
          <w:rFonts w:ascii="Arial" w:hAnsi="Arial" w:cs="Arial"/>
          <w:lang w:val="es-AR"/>
        </w:rPr>
        <w:t>ENTRE RIOS</w:t>
      </w:r>
    </w:p>
    <w:p w:rsidR="002D27A8" w:rsidRDefault="002D27A8" w:rsidP="002D27A8">
      <w:pPr>
        <w:spacing w:line="360" w:lineRule="auto"/>
        <w:rPr>
          <w:rFonts w:ascii="Arial" w:hAnsi="Arial" w:cs="Arial"/>
          <w:lang w:val="es-AR"/>
        </w:rPr>
      </w:pPr>
      <w:r>
        <w:t xml:space="preserve">           </w:t>
      </w:r>
    </w:p>
    <w:p w:rsidR="002D27A8" w:rsidRDefault="002D27A8" w:rsidP="002D27A8">
      <w:pPr>
        <w:spacing w:line="360" w:lineRule="auto"/>
        <w:rPr>
          <w:rFonts w:ascii="Arial" w:hAnsi="Arial" w:cs="Arial"/>
          <w:lang w:val="es-AR"/>
        </w:rPr>
      </w:pPr>
    </w:p>
    <w:p w:rsidR="002D27A8" w:rsidRPr="00CE033E" w:rsidRDefault="002D27A8" w:rsidP="002D27A8">
      <w:pPr>
        <w:spacing w:line="360" w:lineRule="auto"/>
        <w:rPr>
          <w:rFonts w:ascii="Arial" w:hAnsi="Arial" w:cs="Arial"/>
          <w:sz w:val="28"/>
          <w:szCs w:val="28"/>
          <w:lang w:val="es-AR"/>
        </w:rPr>
      </w:pPr>
    </w:p>
    <w:p w:rsidR="00FB655C" w:rsidRDefault="00FB655C" w:rsidP="00211C69">
      <w:pPr>
        <w:jc w:val="both"/>
        <w:rPr>
          <w:rFonts w:ascii="Arial" w:hAnsi="Arial" w:cs="Arial"/>
          <w:color w:val="353535"/>
          <w:sz w:val="30"/>
          <w:szCs w:val="30"/>
          <w:shd w:val="clear" w:color="auto" w:fill="FFFFFF"/>
        </w:rPr>
      </w:pPr>
    </w:p>
    <w:p w:rsidR="007B2AD6" w:rsidRDefault="007B2AD6" w:rsidP="00211C69">
      <w:pPr>
        <w:jc w:val="both"/>
        <w:rPr>
          <w:rFonts w:ascii="Arial" w:hAnsi="Arial" w:cs="Arial"/>
          <w:b/>
          <w:color w:val="353535"/>
          <w:sz w:val="28"/>
          <w:szCs w:val="28"/>
          <w:shd w:val="clear" w:color="auto" w:fill="FFFFFF"/>
        </w:rPr>
      </w:pPr>
    </w:p>
    <w:p w:rsidR="00FB655C" w:rsidRPr="00FB655C" w:rsidRDefault="00FB655C" w:rsidP="00211C69">
      <w:pPr>
        <w:jc w:val="both"/>
        <w:rPr>
          <w:rFonts w:ascii="Arial" w:hAnsi="Arial" w:cs="Arial"/>
          <w:b/>
          <w:color w:val="353535"/>
          <w:sz w:val="28"/>
          <w:szCs w:val="28"/>
          <w:shd w:val="clear" w:color="auto" w:fill="FFFFFF"/>
        </w:rPr>
      </w:pPr>
      <w:r w:rsidRPr="00FB655C">
        <w:rPr>
          <w:rFonts w:ascii="Arial" w:hAnsi="Arial" w:cs="Arial"/>
          <w:b/>
          <w:color w:val="353535"/>
          <w:sz w:val="28"/>
          <w:szCs w:val="28"/>
          <w:shd w:val="clear" w:color="auto" w:fill="FFFFFF"/>
        </w:rPr>
        <w:t>LA HONORABLE CAMARA DE SENADORES DE ENTRE RIOS</w:t>
      </w:r>
    </w:p>
    <w:p w:rsidR="00FB655C" w:rsidRPr="00E97933" w:rsidRDefault="00E97933" w:rsidP="00E97933">
      <w:pPr>
        <w:jc w:val="center"/>
        <w:rPr>
          <w:rFonts w:ascii="Arial" w:hAnsi="Arial" w:cs="Arial"/>
          <w:b/>
          <w:color w:val="353535"/>
          <w:sz w:val="28"/>
          <w:szCs w:val="28"/>
          <w:shd w:val="clear" w:color="auto" w:fill="FFFFFF"/>
        </w:rPr>
      </w:pPr>
      <w:r>
        <w:rPr>
          <w:rFonts w:ascii="Arial" w:hAnsi="Arial" w:cs="Arial"/>
          <w:b/>
          <w:color w:val="353535"/>
          <w:sz w:val="28"/>
          <w:szCs w:val="28"/>
          <w:shd w:val="clear" w:color="auto" w:fill="FFFFFF"/>
        </w:rPr>
        <w:t>DECLARA:</w:t>
      </w:r>
    </w:p>
    <w:p w:rsidR="005F6857" w:rsidRDefault="005F6857" w:rsidP="00211C69">
      <w:pPr>
        <w:jc w:val="both"/>
        <w:rPr>
          <w:rFonts w:ascii="Arial" w:hAnsi="Arial" w:cs="Arial"/>
          <w:color w:val="353535"/>
          <w:sz w:val="30"/>
          <w:szCs w:val="30"/>
          <w:shd w:val="clear" w:color="auto" w:fill="FFFFFF"/>
        </w:rPr>
      </w:pPr>
    </w:p>
    <w:p w:rsidR="00211C69" w:rsidRDefault="00E97933" w:rsidP="00211C69">
      <w:pPr>
        <w:jc w:val="both"/>
        <w:rPr>
          <w:rFonts w:ascii="Arial" w:hAnsi="Arial" w:cs="Arial"/>
          <w:color w:val="353535"/>
          <w:sz w:val="30"/>
          <w:szCs w:val="30"/>
          <w:shd w:val="clear" w:color="auto" w:fill="FFFFFF"/>
        </w:rPr>
      </w:pPr>
      <w:r>
        <w:rPr>
          <w:rFonts w:ascii="Arial" w:hAnsi="Arial" w:cs="Arial"/>
          <w:color w:val="353535"/>
          <w:sz w:val="30"/>
          <w:szCs w:val="30"/>
          <w:shd w:val="clear" w:color="auto" w:fill="FFFFFF"/>
        </w:rPr>
        <w:t>PRIMERO: La</w:t>
      </w:r>
      <w:r w:rsidR="00211C69">
        <w:rPr>
          <w:rFonts w:ascii="Arial" w:hAnsi="Arial" w:cs="Arial"/>
          <w:color w:val="353535"/>
          <w:sz w:val="30"/>
          <w:szCs w:val="30"/>
          <w:shd w:val="clear" w:color="auto" w:fill="FFFFFF"/>
        </w:rPr>
        <w:t xml:space="preserve"> Cámara de Senadores de la</w:t>
      </w:r>
      <w:r w:rsidR="005F6857">
        <w:rPr>
          <w:rFonts w:ascii="Arial" w:hAnsi="Arial" w:cs="Arial"/>
          <w:color w:val="353535"/>
          <w:sz w:val="30"/>
          <w:szCs w:val="30"/>
          <w:shd w:val="clear" w:color="auto" w:fill="FFFFFF"/>
        </w:rPr>
        <w:t xml:space="preserve"> </w:t>
      </w:r>
      <w:r>
        <w:rPr>
          <w:rFonts w:ascii="Arial" w:hAnsi="Arial" w:cs="Arial"/>
          <w:color w:val="353535"/>
          <w:sz w:val="30"/>
          <w:szCs w:val="30"/>
          <w:shd w:val="clear" w:color="auto" w:fill="FFFFFF"/>
        </w:rPr>
        <w:t>Provincia de Entre Ríos declara de</w:t>
      </w:r>
      <w:r w:rsidR="00211C69">
        <w:rPr>
          <w:rFonts w:ascii="Arial" w:hAnsi="Arial" w:cs="Arial"/>
          <w:color w:val="353535"/>
          <w:sz w:val="30"/>
          <w:szCs w:val="30"/>
          <w:shd w:val="clear" w:color="auto" w:fill="FFFFFF"/>
        </w:rPr>
        <w:t xml:space="preserve"> interés educativo, productivo y social, el apoyo al tratamiento en el Congreso de la Nación, de manera prioritaria, de los proyectos de Ley que plantean incluir a los gastos en educación</w:t>
      </w:r>
      <w:r w:rsidR="00DC5C33">
        <w:rPr>
          <w:rFonts w:ascii="Arial" w:hAnsi="Arial" w:cs="Arial"/>
          <w:color w:val="353535"/>
          <w:sz w:val="30"/>
          <w:szCs w:val="30"/>
          <w:shd w:val="clear" w:color="auto" w:fill="FFFFFF"/>
        </w:rPr>
        <w:t xml:space="preserve"> dentro del impuesto a las ganancias de tal forma que sean deducibles del mismo.</w:t>
      </w:r>
    </w:p>
    <w:p w:rsidR="00E97933" w:rsidRDefault="00E97933" w:rsidP="00211C69">
      <w:pPr>
        <w:jc w:val="both"/>
        <w:rPr>
          <w:rFonts w:ascii="Arial" w:hAnsi="Arial" w:cs="Arial"/>
          <w:color w:val="353535"/>
          <w:sz w:val="30"/>
          <w:szCs w:val="30"/>
          <w:shd w:val="clear" w:color="auto" w:fill="FFFFFF"/>
        </w:rPr>
      </w:pPr>
      <w:r>
        <w:rPr>
          <w:rFonts w:ascii="Arial" w:hAnsi="Arial" w:cs="Arial"/>
          <w:color w:val="353535"/>
          <w:sz w:val="30"/>
          <w:szCs w:val="30"/>
          <w:shd w:val="clear" w:color="auto" w:fill="FFFFFF"/>
        </w:rPr>
        <w:t xml:space="preserve">SEGUNDO: Comuníquese al Presidente de la Cámara de Diputados de la Nación, Sergio </w:t>
      </w:r>
      <w:proofErr w:type="spellStart"/>
      <w:r>
        <w:rPr>
          <w:rFonts w:ascii="Arial" w:hAnsi="Arial" w:cs="Arial"/>
          <w:color w:val="353535"/>
          <w:sz w:val="30"/>
          <w:szCs w:val="30"/>
          <w:shd w:val="clear" w:color="auto" w:fill="FFFFFF"/>
        </w:rPr>
        <w:t>Massa</w:t>
      </w:r>
      <w:proofErr w:type="spellEnd"/>
      <w:r>
        <w:rPr>
          <w:rFonts w:ascii="Arial" w:hAnsi="Arial" w:cs="Arial"/>
          <w:color w:val="353535"/>
          <w:sz w:val="30"/>
          <w:szCs w:val="30"/>
          <w:shd w:val="clear" w:color="auto" w:fill="FFFFFF"/>
        </w:rPr>
        <w:t xml:space="preserve"> y a la Presidenta del Honorable Senado de la Nación, Cristina Fernández de Kirchner</w:t>
      </w:r>
    </w:p>
    <w:p w:rsidR="00E97933" w:rsidRDefault="00E97933" w:rsidP="00211C69">
      <w:pPr>
        <w:jc w:val="both"/>
        <w:rPr>
          <w:rFonts w:ascii="Arial" w:hAnsi="Arial" w:cs="Arial"/>
          <w:color w:val="353535"/>
          <w:sz w:val="30"/>
          <w:szCs w:val="30"/>
          <w:shd w:val="clear" w:color="auto" w:fill="FFFFFF"/>
        </w:rPr>
      </w:pPr>
      <w:r>
        <w:rPr>
          <w:rFonts w:ascii="Arial" w:hAnsi="Arial" w:cs="Arial"/>
          <w:color w:val="353535"/>
          <w:sz w:val="30"/>
          <w:szCs w:val="30"/>
          <w:shd w:val="clear" w:color="auto" w:fill="FFFFFF"/>
        </w:rPr>
        <w:t>TERCERO: Comuníquese</w:t>
      </w:r>
    </w:p>
    <w:p w:rsidR="00DC5C33" w:rsidRDefault="00DC5C33" w:rsidP="00211C69">
      <w:pPr>
        <w:jc w:val="both"/>
        <w:rPr>
          <w:rFonts w:ascii="Arial" w:hAnsi="Arial" w:cs="Arial"/>
          <w:color w:val="353535"/>
          <w:sz w:val="30"/>
          <w:szCs w:val="30"/>
          <w:shd w:val="clear" w:color="auto" w:fill="FFFFFF"/>
        </w:rPr>
      </w:pPr>
    </w:p>
    <w:p w:rsidR="005F6857" w:rsidRDefault="005F6857" w:rsidP="00211C69">
      <w:pPr>
        <w:jc w:val="both"/>
        <w:rPr>
          <w:rFonts w:ascii="Arial" w:hAnsi="Arial" w:cs="Arial"/>
          <w:color w:val="353535"/>
          <w:sz w:val="30"/>
          <w:szCs w:val="30"/>
          <w:shd w:val="clear" w:color="auto" w:fill="FFFFFF"/>
        </w:rPr>
      </w:pPr>
    </w:p>
    <w:p w:rsidR="005F6857" w:rsidRDefault="005F6857" w:rsidP="00211C69">
      <w:pPr>
        <w:jc w:val="both"/>
        <w:rPr>
          <w:rFonts w:ascii="Arial" w:hAnsi="Arial" w:cs="Arial"/>
          <w:color w:val="353535"/>
          <w:sz w:val="30"/>
          <w:szCs w:val="30"/>
          <w:shd w:val="clear" w:color="auto" w:fill="FFFFFF"/>
        </w:rPr>
      </w:pPr>
    </w:p>
    <w:p w:rsidR="005F6857" w:rsidRDefault="005F6857" w:rsidP="00211C69">
      <w:pPr>
        <w:jc w:val="both"/>
        <w:rPr>
          <w:rFonts w:ascii="Arial" w:hAnsi="Arial" w:cs="Arial"/>
          <w:color w:val="353535"/>
          <w:sz w:val="30"/>
          <w:szCs w:val="30"/>
          <w:shd w:val="clear" w:color="auto" w:fill="FFFFFF"/>
        </w:rPr>
      </w:pPr>
    </w:p>
    <w:p w:rsidR="005F6857" w:rsidRDefault="005F6857" w:rsidP="00211C69">
      <w:pPr>
        <w:jc w:val="both"/>
        <w:rPr>
          <w:rFonts w:ascii="Arial" w:hAnsi="Arial" w:cs="Arial"/>
          <w:color w:val="353535"/>
          <w:sz w:val="30"/>
          <w:szCs w:val="30"/>
          <w:shd w:val="clear" w:color="auto" w:fill="FFFFFF"/>
        </w:rPr>
      </w:pPr>
    </w:p>
    <w:p w:rsidR="005F6857" w:rsidRDefault="005F6857" w:rsidP="00211C69">
      <w:pPr>
        <w:jc w:val="both"/>
        <w:rPr>
          <w:rFonts w:ascii="Arial" w:hAnsi="Arial" w:cs="Arial"/>
          <w:color w:val="353535"/>
          <w:sz w:val="30"/>
          <w:szCs w:val="30"/>
          <w:shd w:val="clear" w:color="auto" w:fill="FFFFFF"/>
        </w:rPr>
      </w:pPr>
    </w:p>
    <w:p w:rsidR="005F6857" w:rsidRDefault="005F6857" w:rsidP="00211C69">
      <w:pPr>
        <w:jc w:val="both"/>
        <w:rPr>
          <w:rFonts w:ascii="Arial" w:hAnsi="Arial" w:cs="Arial"/>
          <w:color w:val="353535"/>
          <w:sz w:val="30"/>
          <w:szCs w:val="30"/>
          <w:shd w:val="clear" w:color="auto" w:fill="FFFFFF"/>
        </w:rPr>
      </w:pPr>
    </w:p>
    <w:p w:rsidR="005F6857" w:rsidRDefault="005F6857" w:rsidP="00211C69">
      <w:pPr>
        <w:jc w:val="both"/>
        <w:rPr>
          <w:rFonts w:ascii="Arial" w:hAnsi="Arial" w:cs="Arial"/>
          <w:color w:val="353535"/>
          <w:sz w:val="30"/>
          <w:szCs w:val="30"/>
          <w:shd w:val="clear" w:color="auto" w:fill="FFFFFF"/>
        </w:rPr>
      </w:pPr>
    </w:p>
    <w:p w:rsidR="002D27A8" w:rsidRPr="00CD085B" w:rsidRDefault="002D27A8" w:rsidP="002D27A8">
      <w:pPr>
        <w:spacing w:line="360" w:lineRule="auto"/>
        <w:rPr>
          <w:rFonts w:ascii="Arial" w:hAnsi="Arial" w:cs="Arial"/>
          <w:lang w:val="es-AR"/>
        </w:rPr>
      </w:pPr>
      <w:r w:rsidRPr="00CD085B">
        <w:rPr>
          <w:rFonts w:ascii="Arial" w:hAnsi="Arial" w:cs="Arial"/>
          <w:lang w:val="es-AR"/>
        </w:rPr>
        <w:lastRenderedPageBreak/>
        <w:t>HONORABLE CAMARA DE SENADORES</w:t>
      </w:r>
    </w:p>
    <w:p w:rsidR="002D27A8" w:rsidRDefault="002D27A8" w:rsidP="002D27A8">
      <w:pPr>
        <w:spacing w:line="360" w:lineRule="auto"/>
        <w:rPr>
          <w:rFonts w:ascii="Arial" w:hAnsi="Arial" w:cs="Arial"/>
          <w:lang w:val="es-AR"/>
        </w:rPr>
      </w:pPr>
      <w:r>
        <w:rPr>
          <w:noProof/>
          <w:lang w:val="es-AR" w:eastAsia="es-AR"/>
        </w:rPr>
        <mc:AlternateContent>
          <mc:Choice Requires="wps">
            <w:drawing>
              <wp:anchor distT="0" distB="0" distL="114300" distR="114300" simplePos="0" relativeHeight="251663360" behindDoc="0" locked="0" layoutInCell="1" allowOverlap="1">
                <wp:simplePos x="0" y="0"/>
                <wp:positionH relativeFrom="column">
                  <wp:posOffset>49530</wp:posOffset>
                </wp:positionH>
                <wp:positionV relativeFrom="paragraph">
                  <wp:posOffset>226695</wp:posOffset>
                </wp:positionV>
                <wp:extent cx="2592705" cy="789940"/>
                <wp:effectExtent l="1905" t="0" r="0" b="254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705" cy="789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27A8" w:rsidRPr="0079329A" w:rsidRDefault="002D27A8" w:rsidP="002D27A8">
                            <w:pPr>
                              <w:jc w:val="center"/>
                              <w:rPr>
                                <w:sz w:val="20"/>
                                <w:szCs w:val="20"/>
                                <w:lang w:val="es-AR"/>
                              </w:rPr>
                            </w:pPr>
                            <w:r>
                              <w:object w:dxaOrig="11569" w:dyaOrig="2910">
                                <v:shape id="_x0000_i1026" type="#_x0000_t75" style="width:189.75pt;height:55pt" o:ole="">
                                  <v:imagedata r:id="rId4" o:title="" croptop="-266f" cropleft="18f"/>
                                </v:shape>
                                <o:OLEObject Type="Embed" ProgID="PBrush" ShapeID="_x0000_i1026" DrawAspect="Content" ObjectID="_1675070398"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Cuadro de texto 4" o:spid="_x0000_s1027" type="#_x0000_t202" style="position:absolute;margin-left:3.9pt;margin-top:17.85pt;width:204.15pt;height:62.2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" stroked="f">
                <v:textbox style="mso-fit-shape-to-text:t">
                  <w:txbxContent>
                    <w:p w:rsidR="002D27A8" w:rsidRPr="0079329A" w:rsidRDefault="002D27A8" w:rsidP="002D27A8">
                      <w:pPr>
                        <w:jc w:val="center"/>
                        <w:rPr>
                          <w:sz w:val="20"/>
                          <w:szCs w:val="20"/>
                          <w:lang w:val="es-AR"/>
                        </w:rPr>
                      </w:pPr>
                      <w:r>
                        <w:object w:dxaOrig="11569" w:dyaOrig="2910">
                          <v:shape id="_x0000_i1026" type="#_x0000_t75" style="width:189.75pt;height:55pt" o:ole="">
                            <v:imagedata r:id="rId4" o:title="" croptop="-266f" cropleft="18f"/>
                          </v:shape>
                          <o:OLEObject Type="Embed" ProgID="PBrush" ShapeID="_x0000_i1026" DrawAspect="Content" ObjectID="_1675070398" r:id="rId8"/>
                        </w:object>
                      </w:r>
                    </w:p>
                  </w:txbxContent>
                </v:textbox>
              </v:shape>
            </w:pict>
          </mc:Fallback>
        </mc:AlternateContent>
      </w:r>
      <w:r>
        <w:rPr>
          <w:rFonts w:ascii="Arial" w:hAnsi="Arial" w:cs="Arial"/>
          <w:noProof/>
          <w:lang w:val="es-AR" w:eastAsia="es-AR"/>
        </w:rPr>
        <mc:AlternateContent>
          <mc:Choice Requires="wps">
            <w:drawing>
              <wp:anchor distT="0" distB="0" distL="114300" distR="114300" simplePos="0" relativeHeight="251662336" behindDoc="0" locked="0" layoutInCell="1" allowOverlap="1">
                <wp:simplePos x="0" y="0"/>
                <wp:positionH relativeFrom="column">
                  <wp:posOffset>1257300</wp:posOffset>
                </wp:positionH>
                <wp:positionV relativeFrom="paragraph">
                  <wp:posOffset>194310</wp:posOffset>
                </wp:positionV>
                <wp:extent cx="342900" cy="0"/>
                <wp:effectExtent l="9525" t="13335" r="9525" b="5715"/>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4BCC3" id="Conector recto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5.3pt" to="126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"/>
            </w:pict>
          </mc:Fallback>
        </mc:AlternateContent>
      </w:r>
      <w:r>
        <w:rPr>
          <w:rFonts w:ascii="Arial" w:hAnsi="Arial" w:cs="Arial"/>
          <w:lang w:val="es-AR"/>
        </w:rPr>
        <w:t xml:space="preserve">                       </w:t>
      </w:r>
      <w:r w:rsidRPr="00CD085B">
        <w:rPr>
          <w:rFonts w:ascii="Arial" w:hAnsi="Arial" w:cs="Arial"/>
          <w:lang w:val="es-AR"/>
        </w:rPr>
        <w:t>ENTRE RIOS</w:t>
      </w:r>
    </w:p>
    <w:p w:rsidR="002D27A8" w:rsidRDefault="002D27A8" w:rsidP="002D27A8">
      <w:pPr>
        <w:spacing w:line="360" w:lineRule="auto"/>
        <w:rPr>
          <w:rFonts w:ascii="Arial" w:hAnsi="Arial" w:cs="Arial"/>
          <w:lang w:val="es-AR"/>
        </w:rPr>
      </w:pPr>
      <w:r>
        <w:t xml:space="preserve">           </w:t>
      </w:r>
    </w:p>
    <w:p w:rsidR="002D27A8" w:rsidRDefault="002D27A8" w:rsidP="002D27A8">
      <w:pPr>
        <w:spacing w:line="360" w:lineRule="auto"/>
        <w:rPr>
          <w:rFonts w:ascii="Arial" w:hAnsi="Arial" w:cs="Arial"/>
          <w:lang w:val="es-AR"/>
        </w:rPr>
      </w:pPr>
    </w:p>
    <w:p w:rsidR="002D27A8" w:rsidRPr="00CE033E" w:rsidRDefault="002D27A8" w:rsidP="002D27A8">
      <w:pPr>
        <w:spacing w:line="360" w:lineRule="auto"/>
        <w:rPr>
          <w:rFonts w:ascii="Arial" w:hAnsi="Arial" w:cs="Arial"/>
          <w:sz w:val="28"/>
          <w:szCs w:val="28"/>
          <w:lang w:val="es-AR"/>
        </w:rPr>
      </w:pPr>
    </w:p>
    <w:p w:rsidR="005F6857" w:rsidRDefault="005F6857" w:rsidP="00211C69">
      <w:pPr>
        <w:jc w:val="both"/>
        <w:rPr>
          <w:rFonts w:ascii="Arial" w:hAnsi="Arial" w:cs="Arial"/>
          <w:color w:val="353535"/>
          <w:sz w:val="30"/>
          <w:szCs w:val="30"/>
          <w:shd w:val="clear" w:color="auto" w:fill="FFFFFF"/>
        </w:rPr>
      </w:pPr>
      <w:bookmarkStart w:id="0" w:name="_GoBack"/>
      <w:bookmarkEnd w:id="0"/>
    </w:p>
    <w:p w:rsidR="00211C69" w:rsidRDefault="00DC5C33" w:rsidP="005F6857">
      <w:pPr>
        <w:jc w:val="center"/>
        <w:rPr>
          <w:rFonts w:ascii="Arial" w:hAnsi="Arial" w:cs="Arial"/>
          <w:color w:val="353535"/>
          <w:sz w:val="30"/>
          <w:szCs w:val="30"/>
          <w:shd w:val="clear" w:color="auto" w:fill="FFFFFF"/>
        </w:rPr>
      </w:pPr>
      <w:r>
        <w:rPr>
          <w:rFonts w:ascii="Arial" w:hAnsi="Arial" w:cs="Arial"/>
          <w:color w:val="353535"/>
          <w:sz w:val="30"/>
          <w:szCs w:val="30"/>
          <w:shd w:val="clear" w:color="auto" w:fill="FFFFFF"/>
        </w:rPr>
        <w:t>FUNDAMENTOS</w:t>
      </w:r>
    </w:p>
    <w:p w:rsidR="005F6857" w:rsidRDefault="005F6857" w:rsidP="00211C69">
      <w:pPr>
        <w:jc w:val="both"/>
        <w:rPr>
          <w:rStyle w:val="Textoennegrita"/>
          <w:rFonts w:ascii="Arial" w:hAnsi="Arial" w:cs="Arial"/>
          <w:color w:val="353535"/>
          <w:sz w:val="30"/>
          <w:szCs w:val="30"/>
          <w:bdr w:val="none" w:sz="0" w:space="0" w:color="auto" w:frame="1"/>
          <w:shd w:val="clear" w:color="auto" w:fill="FFFFFF"/>
        </w:rPr>
      </w:pPr>
    </w:p>
    <w:p w:rsidR="00211C69" w:rsidRDefault="00DC5C33" w:rsidP="00211C69">
      <w:pPr>
        <w:jc w:val="both"/>
        <w:rPr>
          <w:rFonts w:ascii="Arial" w:hAnsi="Arial" w:cs="Arial"/>
          <w:color w:val="353535"/>
          <w:sz w:val="30"/>
          <w:szCs w:val="30"/>
          <w:shd w:val="clear" w:color="auto" w:fill="FFFFFF"/>
        </w:rPr>
      </w:pPr>
      <w:r>
        <w:rPr>
          <w:rStyle w:val="Textoennegrita"/>
          <w:rFonts w:ascii="Arial" w:hAnsi="Arial" w:cs="Arial"/>
          <w:color w:val="353535"/>
          <w:sz w:val="30"/>
          <w:szCs w:val="30"/>
          <w:bdr w:val="none" w:sz="0" w:space="0" w:color="auto" w:frame="1"/>
          <w:shd w:val="clear" w:color="auto" w:fill="FFFFFF"/>
        </w:rPr>
        <w:t>Tanto los materiales, clases de apoyo, clases de idioma, transporte escolar y transporte de pasajeros por automotor y ferroviario desde y hacia las instituciones educativas, residencias universitarias, comedores escolares, indumentaria escolar, cuotas de cooperadoras y de las instituciones educativas y matrículas, deben poder deducirse en la declaración jurada de dicho impuesto.</w:t>
      </w:r>
    </w:p>
    <w:p w:rsidR="00211C69" w:rsidRDefault="00211C69" w:rsidP="00211C69">
      <w:pPr>
        <w:jc w:val="both"/>
        <w:rPr>
          <w:rFonts w:ascii="Arial" w:hAnsi="Arial" w:cs="Arial"/>
          <w:color w:val="353535"/>
          <w:sz w:val="30"/>
          <w:szCs w:val="30"/>
          <w:shd w:val="clear" w:color="auto" w:fill="FFFFFF"/>
        </w:rPr>
      </w:pPr>
      <w:r>
        <w:rPr>
          <w:rFonts w:ascii="Arial" w:hAnsi="Arial" w:cs="Arial"/>
          <w:color w:val="353535"/>
          <w:sz w:val="30"/>
          <w:szCs w:val="30"/>
          <w:shd w:val="clear" w:color="auto" w:fill="FFFFFF"/>
        </w:rPr>
        <w:t>Hace varios años que se pone en discusión que la educación no pague impuesto a las ganancias. Argentina es el único país de América Latina que no descuenta del impuesto a las Ganancias los gastos en educación. La educación es una inversión, no un gasto, y los sistemas tributarios regresivos como el nuestro perjudican básicamente a la clase media trabajadora.</w:t>
      </w:r>
    </w:p>
    <w:p w:rsidR="00211C69" w:rsidRDefault="00211C69" w:rsidP="00211C69">
      <w:pPr>
        <w:jc w:val="both"/>
        <w:rPr>
          <w:rFonts w:ascii="Arial" w:hAnsi="Arial" w:cs="Arial"/>
          <w:color w:val="353535"/>
          <w:sz w:val="30"/>
          <w:szCs w:val="30"/>
          <w:shd w:val="clear" w:color="auto" w:fill="FFFFFF"/>
        </w:rPr>
      </w:pPr>
      <w:r>
        <w:rPr>
          <w:rFonts w:ascii="Arial" w:hAnsi="Arial" w:cs="Arial"/>
          <w:color w:val="353535"/>
          <w:sz w:val="30"/>
          <w:szCs w:val="30"/>
          <w:shd w:val="clear" w:color="auto" w:fill="FFFFFF"/>
        </w:rPr>
        <w:t>Está comprobado que a medida que una persona se capacita más, también esa persona tributa más. Es decir, que más educación hoy significa más recaudación impositiva mañana. El Estado que hoy cobraría menos por ganancias después recaudaría más, además de los beneficios y efectos adicionales que implica una sociedad con mayor nivel de instrucción y formación</w:t>
      </w:r>
    </w:p>
    <w:p w:rsidR="00211C69" w:rsidRDefault="00211C69" w:rsidP="00211C69">
      <w:pPr>
        <w:jc w:val="both"/>
      </w:pPr>
      <w:r>
        <w:rPr>
          <w:rFonts w:ascii="Arial" w:hAnsi="Arial" w:cs="Arial"/>
          <w:color w:val="353535"/>
          <w:sz w:val="30"/>
          <w:szCs w:val="30"/>
          <w:shd w:val="clear" w:color="auto" w:fill="FFFFFF"/>
        </w:rPr>
        <w:t xml:space="preserve">En Argentina la educación universitaria genera retornos públicos del orden del 12,4% per cápita. Si contabilizáramos los retornos fiscales que el Estado tendrá por cada individuo con título </w:t>
      </w:r>
      <w:r>
        <w:rPr>
          <w:rFonts w:ascii="Arial" w:hAnsi="Arial" w:cs="Arial"/>
          <w:color w:val="353535"/>
          <w:sz w:val="30"/>
          <w:szCs w:val="30"/>
          <w:shd w:val="clear" w:color="auto" w:fill="FFFFFF"/>
        </w:rPr>
        <w:lastRenderedPageBreak/>
        <w:t>universitario a lo largo de toda su vida, el valor presente de esa recaudación extra sería de $10 millones per cápita".</w:t>
      </w:r>
    </w:p>
    <w:sectPr w:rsidR="00211C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C69"/>
    <w:rsid w:val="00211C69"/>
    <w:rsid w:val="002D27A8"/>
    <w:rsid w:val="005F6857"/>
    <w:rsid w:val="006579E9"/>
    <w:rsid w:val="007B2AD6"/>
    <w:rsid w:val="00CB072D"/>
    <w:rsid w:val="00DB6A2B"/>
    <w:rsid w:val="00DC5C33"/>
    <w:rsid w:val="00E97933"/>
    <w:rsid w:val="00FB65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F9DFC3-44E4-46A1-B7E5-60DDC4A3A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DC5C33"/>
    <w:rPr>
      <w:b/>
      <w:bCs/>
    </w:rPr>
  </w:style>
  <w:style w:type="paragraph" w:styleId="Textodeglobo">
    <w:name w:val="Balloon Text"/>
    <w:basedOn w:val="Normal"/>
    <w:link w:val="TextodegloboCar"/>
    <w:uiPriority w:val="99"/>
    <w:semiHidden/>
    <w:unhideWhenUsed/>
    <w:rsid w:val="00E9793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79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4.bin"/><Relationship Id="rId3" Type="http://schemas.openxmlformats.org/officeDocument/2006/relationships/webSettings" Target="webSettings.xml"/><Relationship Id="rId7" Type="http://schemas.openxmlformats.org/officeDocument/2006/relationships/oleObject" Target="embeddings/oleObject3.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336</Words>
  <Characters>1849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roque ferrari</dc:creator>
  <cp:keywords/>
  <dc:description/>
  <cp:lastModifiedBy>Cuenta Microsoft</cp:lastModifiedBy>
  <cp:revision>4</cp:revision>
  <cp:lastPrinted>2021-02-17T15:22:00Z</cp:lastPrinted>
  <dcterms:created xsi:type="dcterms:W3CDTF">2021-02-17T15:12:00Z</dcterms:created>
  <dcterms:modified xsi:type="dcterms:W3CDTF">2021-02-17T15:34:00Z</dcterms:modified>
</cp:coreProperties>
</file>