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77" w:rsidRPr="00885177" w:rsidRDefault="00885177" w:rsidP="008851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177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885177" w:rsidRPr="00885177" w:rsidRDefault="00885177" w:rsidP="008851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b/>
          <w:sz w:val="24"/>
          <w:szCs w:val="24"/>
        </w:rPr>
        <w:tab/>
      </w:r>
      <w:r w:rsidRPr="00885177">
        <w:rPr>
          <w:rFonts w:ascii="Times New Roman" w:hAnsi="Times New Roman" w:cs="Times New Roman"/>
          <w:sz w:val="24"/>
          <w:szCs w:val="24"/>
        </w:rPr>
        <w:t>Vuestra</w:t>
      </w:r>
      <w:r w:rsidR="007B5608">
        <w:rPr>
          <w:rFonts w:ascii="Times New Roman" w:hAnsi="Times New Roman" w:cs="Times New Roman"/>
          <w:sz w:val="24"/>
          <w:szCs w:val="24"/>
        </w:rPr>
        <w:t>s</w:t>
      </w:r>
      <w:r w:rsidRPr="00885177">
        <w:rPr>
          <w:rFonts w:ascii="Times New Roman" w:hAnsi="Times New Roman" w:cs="Times New Roman"/>
          <w:sz w:val="24"/>
          <w:szCs w:val="24"/>
        </w:rPr>
        <w:t xml:space="preserve"> </w:t>
      </w:r>
      <w:r w:rsidRPr="00885177">
        <w:rPr>
          <w:rFonts w:ascii="Times New Roman" w:hAnsi="Times New Roman" w:cs="Times New Roman"/>
          <w:b/>
          <w:sz w:val="24"/>
          <w:szCs w:val="24"/>
        </w:rPr>
        <w:t>Comisi</w:t>
      </w:r>
      <w:r w:rsidR="007B5608">
        <w:rPr>
          <w:rFonts w:ascii="Times New Roman" w:hAnsi="Times New Roman" w:cs="Times New Roman"/>
          <w:b/>
          <w:sz w:val="24"/>
          <w:szCs w:val="24"/>
        </w:rPr>
        <w:t>o</w:t>
      </w:r>
      <w:r w:rsidRPr="00885177">
        <w:rPr>
          <w:rFonts w:ascii="Times New Roman" w:hAnsi="Times New Roman" w:cs="Times New Roman"/>
          <w:b/>
          <w:sz w:val="24"/>
          <w:szCs w:val="24"/>
        </w:rPr>
        <w:t>n</w:t>
      </w:r>
      <w:r w:rsidR="007B5608">
        <w:rPr>
          <w:rFonts w:ascii="Times New Roman" w:hAnsi="Times New Roman" w:cs="Times New Roman"/>
          <w:b/>
          <w:sz w:val="24"/>
          <w:szCs w:val="24"/>
        </w:rPr>
        <w:t>es</w:t>
      </w:r>
      <w:r w:rsidRPr="0088517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860D4">
        <w:rPr>
          <w:rFonts w:ascii="Times New Roman" w:hAnsi="Times New Roman" w:cs="Times New Roman"/>
          <w:b/>
          <w:sz w:val="24"/>
          <w:szCs w:val="24"/>
        </w:rPr>
        <w:t>Asuntos Municipales</w:t>
      </w:r>
      <w:r w:rsidR="007B5608">
        <w:rPr>
          <w:rFonts w:ascii="Times New Roman" w:hAnsi="Times New Roman" w:cs="Times New Roman"/>
          <w:b/>
          <w:sz w:val="24"/>
          <w:szCs w:val="24"/>
        </w:rPr>
        <w:t xml:space="preserve"> y de Legislación General</w:t>
      </w:r>
      <w:r w:rsidRPr="00885177">
        <w:rPr>
          <w:rFonts w:ascii="Times New Roman" w:hAnsi="Times New Roman" w:cs="Times New Roman"/>
          <w:sz w:val="24"/>
          <w:szCs w:val="24"/>
        </w:rPr>
        <w:t>, ha</w:t>
      </w:r>
      <w:r w:rsidR="007B5608">
        <w:rPr>
          <w:rFonts w:ascii="Times New Roman" w:hAnsi="Times New Roman" w:cs="Times New Roman"/>
          <w:sz w:val="24"/>
          <w:szCs w:val="24"/>
        </w:rPr>
        <w:t>n</w:t>
      </w:r>
      <w:r w:rsidRPr="00885177">
        <w:rPr>
          <w:rFonts w:ascii="Times New Roman" w:hAnsi="Times New Roman" w:cs="Times New Roman"/>
          <w:sz w:val="24"/>
          <w:szCs w:val="24"/>
        </w:rPr>
        <w:t xml:space="preserve"> considerado el Proyecto de Ley, contenido en el </w:t>
      </w:r>
      <w:r w:rsidRPr="00885177">
        <w:rPr>
          <w:rFonts w:ascii="Times New Roman" w:hAnsi="Times New Roman" w:cs="Times New Roman"/>
          <w:b/>
          <w:bCs/>
          <w:sz w:val="24"/>
          <w:szCs w:val="24"/>
        </w:rPr>
        <w:t>Expediente Nº 1</w:t>
      </w:r>
      <w:r w:rsidR="007B56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51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5608">
        <w:rPr>
          <w:rFonts w:ascii="Times New Roman" w:hAnsi="Times New Roman" w:cs="Times New Roman"/>
          <w:b/>
          <w:bCs/>
          <w:sz w:val="24"/>
          <w:szCs w:val="24"/>
        </w:rPr>
        <w:t>979</w:t>
      </w:r>
      <w:r w:rsidR="00FA592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85177">
        <w:rPr>
          <w:rFonts w:ascii="Times New Roman" w:hAnsi="Times New Roman" w:cs="Times New Roman"/>
          <w:sz w:val="24"/>
          <w:szCs w:val="24"/>
        </w:rPr>
        <w:t xml:space="preserve"> autoría </w:t>
      </w:r>
      <w:r w:rsidR="006860D4">
        <w:rPr>
          <w:rFonts w:ascii="Times New Roman" w:hAnsi="Times New Roman" w:cs="Times New Roman"/>
          <w:sz w:val="24"/>
          <w:szCs w:val="24"/>
        </w:rPr>
        <w:t xml:space="preserve"> del Senador </w:t>
      </w:r>
      <w:proofErr w:type="spellStart"/>
      <w:r w:rsidR="007B5608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5C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5C470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s-ES" w:eastAsia="es-AR"/>
        </w:rPr>
        <w:t>por</w:t>
      </w:r>
      <w:r w:rsidR="00FA592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s-ES" w:eastAsia="es-AR"/>
        </w:rPr>
        <w:t xml:space="preserve"> el que se </w:t>
      </w:r>
      <w:r w:rsidR="007B560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s-ES" w:eastAsia="es-AR"/>
        </w:rPr>
        <w:t>propicia el principio de paridad de género, en la designación de Juezas y Jueces de Paz</w:t>
      </w:r>
      <w:r w:rsidRPr="00885177">
        <w:rPr>
          <w:rFonts w:ascii="Times New Roman" w:hAnsi="Times New Roman" w:cs="Times New Roman"/>
          <w:sz w:val="24"/>
          <w:szCs w:val="24"/>
        </w:rPr>
        <w:t xml:space="preserve">,  cuyo texto fuera aprobado en reunión de Comisión realizada el día </w:t>
      </w:r>
      <w:r w:rsidR="007B5608">
        <w:rPr>
          <w:rFonts w:ascii="Times New Roman" w:hAnsi="Times New Roman" w:cs="Times New Roman"/>
          <w:sz w:val="24"/>
          <w:szCs w:val="24"/>
        </w:rPr>
        <w:t>27</w:t>
      </w:r>
      <w:r w:rsidRPr="00885177">
        <w:rPr>
          <w:rFonts w:ascii="Times New Roman" w:hAnsi="Times New Roman" w:cs="Times New Roman"/>
          <w:sz w:val="24"/>
          <w:szCs w:val="24"/>
        </w:rPr>
        <w:t xml:space="preserve"> de </w:t>
      </w:r>
      <w:r w:rsidR="007B5608">
        <w:rPr>
          <w:rFonts w:ascii="Times New Roman" w:hAnsi="Times New Roman" w:cs="Times New Roman"/>
          <w:sz w:val="24"/>
          <w:szCs w:val="24"/>
        </w:rPr>
        <w:t>Junio</w:t>
      </w:r>
      <w:r w:rsidRPr="00885177">
        <w:rPr>
          <w:rFonts w:ascii="Times New Roman" w:hAnsi="Times New Roman" w:cs="Times New Roman"/>
          <w:sz w:val="24"/>
          <w:szCs w:val="24"/>
        </w:rPr>
        <w:t xml:space="preserve"> de 2022, en la modalidad establecida por la Resolución Nº 026 HCS -141º Período Legislativo, </w:t>
      </w:r>
      <w:r w:rsidR="002F404E">
        <w:rPr>
          <w:rFonts w:ascii="Times New Roman" w:hAnsi="Times New Roman" w:cs="Times New Roman"/>
          <w:sz w:val="24"/>
          <w:szCs w:val="24"/>
        </w:rPr>
        <w:t>estando presentes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177">
        <w:rPr>
          <w:rFonts w:ascii="Times New Roman" w:hAnsi="Times New Roman" w:cs="Times New Roman"/>
          <w:sz w:val="24"/>
          <w:szCs w:val="24"/>
        </w:rPr>
        <w:t>los Senadores</w:t>
      </w:r>
      <w:r w:rsidR="006860D4">
        <w:rPr>
          <w:rFonts w:ascii="Times New Roman" w:hAnsi="Times New Roman" w:cs="Times New Roman"/>
          <w:sz w:val="24"/>
          <w:szCs w:val="24"/>
        </w:rPr>
        <w:t xml:space="preserve"> Fuertes</w:t>
      </w:r>
      <w:r w:rsidRPr="00885177">
        <w:rPr>
          <w:rFonts w:ascii="Times New Roman" w:hAnsi="Times New Roman" w:cs="Times New Roman"/>
          <w:sz w:val="24"/>
          <w:szCs w:val="24"/>
        </w:rPr>
        <w:t>,</w:t>
      </w:r>
      <w:r w:rsidR="002F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608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7B5608">
        <w:rPr>
          <w:rFonts w:ascii="Times New Roman" w:hAnsi="Times New Roman" w:cs="Times New Roman"/>
          <w:sz w:val="24"/>
          <w:szCs w:val="24"/>
        </w:rPr>
        <w:t>,</w:t>
      </w:r>
      <w:r w:rsidRPr="0088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177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7B5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5608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7B560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B5608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7B5608">
        <w:rPr>
          <w:rFonts w:ascii="Times New Roman" w:hAnsi="Times New Roman" w:cs="Times New Roman"/>
          <w:sz w:val="24"/>
          <w:szCs w:val="24"/>
        </w:rPr>
        <w:t xml:space="preserve"> y la Senadora </w:t>
      </w:r>
      <w:proofErr w:type="spellStart"/>
      <w:r w:rsidR="007B5608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Pr="00885177">
        <w:rPr>
          <w:rFonts w:ascii="Times New Roman" w:hAnsi="Times New Roman" w:cs="Times New Roman"/>
          <w:sz w:val="24"/>
          <w:szCs w:val="24"/>
        </w:rPr>
        <w:t xml:space="preserve">. </w:t>
      </w:r>
      <w:r w:rsidR="006860D4" w:rsidRPr="000F3897">
        <w:rPr>
          <w:rFonts w:ascii="Times New Roman" w:hAnsi="Times New Roman" w:cs="Times New Roman"/>
          <w:sz w:val="24"/>
          <w:szCs w:val="24"/>
        </w:rPr>
        <w:t xml:space="preserve">El Secretario Adjunto de Comisiones, Dr. Néstor </w:t>
      </w:r>
      <w:proofErr w:type="spellStart"/>
      <w:r w:rsidR="006860D4" w:rsidRPr="000F3897">
        <w:rPr>
          <w:rFonts w:ascii="Times New Roman" w:hAnsi="Times New Roman" w:cs="Times New Roman"/>
          <w:sz w:val="24"/>
          <w:szCs w:val="24"/>
        </w:rPr>
        <w:t>Ferrutti</w:t>
      </w:r>
      <w:proofErr w:type="spellEnd"/>
      <w:r w:rsidR="006860D4" w:rsidRPr="000F3897">
        <w:rPr>
          <w:rFonts w:ascii="Times New Roman" w:hAnsi="Times New Roman" w:cs="Times New Roman"/>
          <w:sz w:val="24"/>
          <w:szCs w:val="24"/>
        </w:rPr>
        <w:t>, da fe de la adhesión de los integrantes de la</w:t>
      </w:r>
      <w:r w:rsidR="00CB2FB8">
        <w:rPr>
          <w:rFonts w:ascii="Times New Roman" w:hAnsi="Times New Roman" w:cs="Times New Roman"/>
          <w:sz w:val="24"/>
          <w:szCs w:val="24"/>
        </w:rPr>
        <w:t>s</w:t>
      </w:r>
      <w:r w:rsidR="006860D4" w:rsidRPr="000F3897">
        <w:rPr>
          <w:rFonts w:ascii="Times New Roman" w:hAnsi="Times New Roman" w:cs="Times New Roman"/>
          <w:sz w:val="24"/>
          <w:szCs w:val="24"/>
        </w:rPr>
        <w:t xml:space="preserve"> Comisi</w:t>
      </w:r>
      <w:r w:rsidR="00CB2FB8">
        <w:rPr>
          <w:rFonts w:ascii="Times New Roman" w:hAnsi="Times New Roman" w:cs="Times New Roman"/>
          <w:sz w:val="24"/>
          <w:szCs w:val="24"/>
        </w:rPr>
        <w:t>o</w:t>
      </w:r>
      <w:r w:rsidR="006860D4" w:rsidRPr="000F3897">
        <w:rPr>
          <w:rFonts w:ascii="Times New Roman" w:hAnsi="Times New Roman" w:cs="Times New Roman"/>
          <w:sz w:val="24"/>
          <w:szCs w:val="24"/>
        </w:rPr>
        <w:t>n</w:t>
      </w:r>
      <w:r w:rsidR="00CB2FB8">
        <w:rPr>
          <w:rFonts w:ascii="Times New Roman" w:hAnsi="Times New Roman" w:cs="Times New Roman"/>
          <w:sz w:val="24"/>
          <w:szCs w:val="24"/>
        </w:rPr>
        <w:t>es</w:t>
      </w:r>
      <w:r w:rsidR="006860D4" w:rsidRPr="000F3897">
        <w:rPr>
          <w:rFonts w:ascii="Times New Roman" w:hAnsi="Times New Roman" w:cs="Times New Roman"/>
          <w:sz w:val="24"/>
          <w:szCs w:val="24"/>
        </w:rPr>
        <w:t xml:space="preserve"> en cantidad suficiente para alcanzar la Mayoría que avala el presente texto normativo y, por las razones que dará su miembro informante, aconseja su aprobación </w:t>
      </w:r>
      <w:r w:rsidR="006860D4">
        <w:rPr>
          <w:rFonts w:ascii="Times New Roman" w:hAnsi="Times New Roman" w:cs="Times New Roman"/>
          <w:sz w:val="24"/>
          <w:szCs w:val="24"/>
        </w:rPr>
        <w:t>en los términos presentados.</w:t>
      </w:r>
    </w:p>
    <w:p w:rsidR="00F92825" w:rsidRPr="009269DC" w:rsidRDefault="00F92825" w:rsidP="00F92825">
      <w:pPr>
        <w:spacing w:after="0"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9269DC">
        <w:rPr>
          <w:rFonts w:ascii="Book Antiqua" w:hAnsi="Book Antiqua" w:cs="Arial"/>
          <w:b/>
          <w:sz w:val="24"/>
          <w:szCs w:val="24"/>
        </w:rPr>
        <w:t>LA LEGISLATURA DE LA PROVINCIA DE ENTRE RÍOS</w:t>
      </w:r>
    </w:p>
    <w:p w:rsidR="00F92825" w:rsidRPr="009269DC" w:rsidRDefault="00F92825" w:rsidP="00F92825">
      <w:pPr>
        <w:spacing w:after="0"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9269DC">
        <w:rPr>
          <w:rFonts w:ascii="Book Antiqua" w:hAnsi="Book Antiqua" w:cs="Arial"/>
          <w:b/>
          <w:sz w:val="24"/>
          <w:szCs w:val="24"/>
        </w:rPr>
        <w:t>SANCIONA CON FUERZA DE</w:t>
      </w:r>
    </w:p>
    <w:p w:rsidR="00F92825" w:rsidRPr="009269DC" w:rsidRDefault="00F92825" w:rsidP="00F92825">
      <w:pPr>
        <w:spacing w:after="0"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9269DC">
        <w:rPr>
          <w:rFonts w:ascii="Book Antiqua" w:hAnsi="Book Antiqua" w:cs="Arial"/>
          <w:b/>
          <w:sz w:val="24"/>
          <w:szCs w:val="24"/>
        </w:rPr>
        <w:t>LEY:</w:t>
      </w:r>
    </w:p>
    <w:p w:rsidR="00F92825" w:rsidRPr="009269DC" w:rsidRDefault="00F92825" w:rsidP="00F92825">
      <w:pPr>
        <w:spacing w:after="0" w:line="276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5C470E" w:rsidRPr="005C470E" w:rsidRDefault="005C470E" w:rsidP="005C47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70E">
        <w:rPr>
          <w:rFonts w:ascii="Times New Roman" w:hAnsi="Times New Roman" w:cs="Times New Roman"/>
          <w:b/>
          <w:sz w:val="24"/>
          <w:szCs w:val="24"/>
        </w:rPr>
        <w:t>ARTÍCULO 1º</w:t>
      </w:r>
      <w:r w:rsidRPr="005C470E">
        <w:rPr>
          <w:rFonts w:ascii="Times New Roman" w:hAnsi="Times New Roman" w:cs="Times New Roman"/>
          <w:b/>
          <w:sz w:val="24"/>
          <w:szCs w:val="24"/>
        </w:rPr>
        <w:t>:</w:t>
      </w:r>
      <w:r w:rsidRPr="005C470E">
        <w:rPr>
          <w:rFonts w:ascii="Times New Roman" w:hAnsi="Times New Roman" w:cs="Times New Roman"/>
          <w:sz w:val="24"/>
          <w:szCs w:val="24"/>
        </w:rPr>
        <w:t xml:space="preserve"> La designación de las juezas y jueces de paz debe realizarse respetando el principio de paridad de género, debiendo adecuarse las normas que regulan estos procedimientos a fin de incorporar este principio. </w:t>
      </w:r>
    </w:p>
    <w:p w:rsidR="00885177" w:rsidRPr="005C470E" w:rsidRDefault="005C470E" w:rsidP="005C470E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  <w:lang w:val="es-ES" w:eastAsia="es-AR"/>
        </w:rPr>
      </w:pPr>
      <w:r w:rsidRPr="005C470E">
        <w:rPr>
          <w:rFonts w:ascii="Times New Roman" w:hAnsi="Times New Roman" w:cs="Times New Roman"/>
          <w:b/>
          <w:sz w:val="24"/>
          <w:szCs w:val="24"/>
        </w:rPr>
        <w:t>ARTÍCULO 2º:</w:t>
      </w:r>
      <w:r>
        <w:rPr>
          <w:rFonts w:ascii="Times New Roman" w:hAnsi="Times New Roman" w:cs="Times New Roman"/>
          <w:sz w:val="24"/>
          <w:szCs w:val="24"/>
        </w:rPr>
        <w:t xml:space="preserve"> Comuníquese.-</w:t>
      </w:r>
    </w:p>
    <w:p w:rsidR="002C63CB" w:rsidRPr="00885177" w:rsidRDefault="002C63CB" w:rsidP="00885177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  <w:lang w:val="es-ES" w:eastAsia="es-AR"/>
        </w:rPr>
      </w:pPr>
    </w:p>
    <w:p w:rsidR="00885177" w:rsidRPr="00885177" w:rsidRDefault="00640489" w:rsidP="0088517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PARANA, Sala de Comisiones, </w:t>
      </w:r>
      <w:r w:rsidR="005C470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7</w:t>
      </w:r>
      <w:r w:rsidR="00885177" w:rsidRPr="0088517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</w:t>
      </w:r>
      <w:r w:rsidR="005C470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Junio</w:t>
      </w:r>
      <w:r w:rsidR="00885177" w:rsidRPr="0088517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2022.</w:t>
      </w:r>
    </w:p>
    <w:p w:rsidR="00887B43" w:rsidRDefault="00887B43" w:rsidP="005C470E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C470E" w:rsidRPr="00887B43" w:rsidRDefault="005C470E" w:rsidP="005C470E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87B4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COMISIÓN DE   </w:t>
      </w:r>
      <w:r w:rsidRPr="00887B4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87B4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COMISIÓN DE LEGISLACIÓN</w:t>
      </w:r>
    </w:p>
    <w:p w:rsidR="005C470E" w:rsidRPr="00887B43" w:rsidRDefault="005C470E" w:rsidP="005C470E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87B4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ASUNTOS MUNICIPALES</w:t>
      </w:r>
      <w:r w:rsidRPr="00887B4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                                   </w:t>
      </w:r>
      <w:r w:rsidR="00887B43" w:rsidRPr="00887B4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</w:t>
      </w:r>
      <w:r w:rsidRPr="00887B4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GENERAL</w:t>
      </w:r>
    </w:p>
    <w:p w:rsidR="00887B43" w:rsidRDefault="00887B43" w:rsidP="0088517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885177" w:rsidRPr="005C470E" w:rsidRDefault="00640489" w:rsidP="0088517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FUERTES</w:t>
      </w:r>
      <w:r w:rsidR="00885177"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Adrián</w:t>
      </w:r>
      <w:r w:rsidR="00885177"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</w:t>
      </w:r>
      <w:r w:rsidR="005C470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GIECO, </w:t>
      </w:r>
      <w:r w:rsidR="005C470E">
        <w:rPr>
          <w:rFonts w:ascii="Times New Roman" w:eastAsia="Times New Roman" w:hAnsi="Times New Roman" w:cs="Times New Roman"/>
          <w:sz w:val="24"/>
          <w:szCs w:val="24"/>
          <w:lang w:eastAsia="es-ES"/>
        </w:rPr>
        <w:t>Claudia</w:t>
      </w:r>
    </w:p>
    <w:p w:rsidR="00885177" w:rsidRPr="00885177" w:rsidRDefault="00640489" w:rsidP="0088517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851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BERTHET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Marcelo </w:t>
      </w:r>
      <w:r w:rsidR="00885177"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</w:t>
      </w:r>
      <w:r w:rsidR="00887B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AMAVET, 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>Horacio</w:t>
      </w:r>
      <w:r w:rsidR="00885177"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</w:t>
      </w:r>
    </w:p>
    <w:p w:rsidR="00885177" w:rsidRPr="00887B43" w:rsidRDefault="00640489" w:rsidP="0088517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>KLOSS,</w:t>
      </w:r>
      <w:r w:rsidR="00885177"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Juan</w:t>
      </w:r>
      <w:r w:rsidR="00885177"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       </w:t>
      </w:r>
      <w:r w:rsidR="00887B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MIRANDA, 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>Nancy</w:t>
      </w:r>
    </w:p>
    <w:p w:rsidR="00885177" w:rsidRPr="00887B43" w:rsidRDefault="00640489" w:rsidP="0088517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OLANO</w:t>
      </w:r>
      <w:r w:rsidR="00885177" w:rsidRPr="0088517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, </w:t>
      </w:r>
      <w:r w:rsidRPr="0064048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Daniel</w:t>
      </w:r>
      <w:r w:rsidR="00885177" w:rsidRPr="0088517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                       </w:t>
      </w:r>
      <w:r w:rsidR="00887B4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   </w:t>
      </w:r>
      <w:r w:rsidR="00887B43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="00887B4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</w:t>
      </w:r>
      <w:r w:rsidR="00887B4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885177" w:rsidRPr="00885177" w:rsidRDefault="00640489" w:rsidP="0088517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</w:t>
      </w:r>
      <w:r w:rsidR="00885177" w:rsidRPr="0088517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885177" w:rsidRPr="0088517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MOLIN,</w:t>
      </w:r>
      <w:r w:rsidR="00885177"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 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</w:t>
      </w:r>
      <w:r w:rsidR="00887B43" w:rsidRPr="00887B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BERTHET,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Marcelo</w:t>
      </w:r>
    </w:p>
    <w:p w:rsidR="00885177" w:rsidRDefault="00887B43" w:rsidP="0088517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                                        </w:t>
      </w:r>
      <w:r w:rsidRPr="00887B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 MOLIN,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</w:t>
      </w:r>
    </w:p>
    <w:p w:rsidR="00887B43" w:rsidRPr="00885177" w:rsidRDefault="00887B43" w:rsidP="0088517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                                   </w:t>
      </w:r>
      <w:r w:rsidRPr="00887B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BAGNAT,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Gastón</w:t>
      </w:r>
    </w:p>
    <w:p w:rsidR="00887B43" w:rsidRDefault="00887B43" w:rsidP="0088517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85177" w:rsidRPr="00885177" w:rsidRDefault="00885177" w:rsidP="0088517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  <w:lang w:val="es-ES" w:eastAsia="es-AR"/>
        </w:rPr>
      </w:pPr>
      <w:r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Secretario Adjunto de Comisiones de la Honorable Cámara de Senadores de la Provincia de Entre Ríos, DOY FE que el texto normativo que antecede ha sido consensuado y aprobado</w:t>
      </w:r>
      <w:r w:rsidR="00330F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>mayoría</w:t>
      </w:r>
      <w:r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reunión </w:t>
      </w:r>
      <w:r w:rsidR="00CB2F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conjunta </w:t>
      </w:r>
      <w:r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>de la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Comisi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r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r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640489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Asuntos Municipales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Legislación General</w:t>
      </w:r>
      <w:r w:rsidR="006404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realizada el día 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>27</w:t>
      </w:r>
      <w:r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887B43">
        <w:rPr>
          <w:rFonts w:ascii="Times New Roman" w:eastAsia="Times New Roman" w:hAnsi="Times New Roman" w:cs="Times New Roman"/>
          <w:sz w:val="24"/>
          <w:szCs w:val="24"/>
          <w:lang w:eastAsia="es-ES"/>
        </w:rPr>
        <w:t>Junio</w:t>
      </w:r>
      <w:r w:rsidRPr="008851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2022, </w:t>
      </w:r>
      <w:r w:rsidR="00C76054">
        <w:rPr>
          <w:rFonts w:ascii="Times New Roman" w:hAnsi="Times New Roman" w:cs="Times New Roman"/>
          <w:sz w:val="24"/>
          <w:szCs w:val="24"/>
        </w:rPr>
        <w:t xml:space="preserve">contando con el </w:t>
      </w:r>
      <w:r w:rsidR="00640489">
        <w:rPr>
          <w:rFonts w:ascii="Times New Roman" w:hAnsi="Times New Roman" w:cs="Times New Roman"/>
          <w:sz w:val="24"/>
          <w:szCs w:val="24"/>
        </w:rPr>
        <w:t>asentimiento de los integrantes de la</w:t>
      </w:r>
      <w:r w:rsidR="00CB2FB8">
        <w:rPr>
          <w:rFonts w:ascii="Times New Roman" w:hAnsi="Times New Roman" w:cs="Times New Roman"/>
          <w:sz w:val="24"/>
          <w:szCs w:val="24"/>
        </w:rPr>
        <w:t>s</w:t>
      </w:r>
      <w:r w:rsidR="00640489">
        <w:rPr>
          <w:rFonts w:ascii="Times New Roman" w:hAnsi="Times New Roman" w:cs="Times New Roman"/>
          <w:sz w:val="24"/>
          <w:szCs w:val="24"/>
        </w:rPr>
        <w:t xml:space="preserve"> misma</w:t>
      </w:r>
      <w:r w:rsidR="00CB2FB8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640489">
        <w:rPr>
          <w:rFonts w:ascii="Times New Roman" w:hAnsi="Times New Roman" w:cs="Times New Roman"/>
          <w:sz w:val="24"/>
          <w:szCs w:val="24"/>
        </w:rPr>
        <w:t>,</w:t>
      </w:r>
      <w:r w:rsidR="00C76054">
        <w:rPr>
          <w:rFonts w:ascii="Times New Roman" w:hAnsi="Times New Roman" w:cs="Times New Roman"/>
          <w:sz w:val="24"/>
          <w:szCs w:val="24"/>
        </w:rPr>
        <w:t xml:space="preserve"> </w:t>
      </w:r>
      <w:r w:rsidR="00887B43" w:rsidRPr="00885177">
        <w:rPr>
          <w:rFonts w:ascii="Times New Roman" w:hAnsi="Times New Roman" w:cs="Times New Roman"/>
          <w:sz w:val="24"/>
          <w:szCs w:val="24"/>
        </w:rPr>
        <w:t>Senadores</w:t>
      </w:r>
      <w:r w:rsidR="00887B43">
        <w:rPr>
          <w:rFonts w:ascii="Times New Roman" w:hAnsi="Times New Roman" w:cs="Times New Roman"/>
          <w:sz w:val="24"/>
          <w:szCs w:val="24"/>
        </w:rPr>
        <w:t xml:space="preserve"> Fuertes</w:t>
      </w:r>
      <w:r w:rsidR="00887B43" w:rsidRPr="00885177">
        <w:rPr>
          <w:rFonts w:ascii="Times New Roman" w:hAnsi="Times New Roman" w:cs="Times New Roman"/>
          <w:sz w:val="24"/>
          <w:szCs w:val="24"/>
        </w:rPr>
        <w:t>,</w:t>
      </w:r>
      <w:r w:rsidR="00887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43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887B43">
        <w:rPr>
          <w:rFonts w:ascii="Times New Roman" w:hAnsi="Times New Roman" w:cs="Times New Roman"/>
          <w:sz w:val="24"/>
          <w:szCs w:val="24"/>
        </w:rPr>
        <w:t>,</w:t>
      </w:r>
      <w:r w:rsidR="00887B43" w:rsidRPr="0088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43" w:rsidRPr="00885177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88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7B43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887B4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87B43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887B43">
        <w:rPr>
          <w:rFonts w:ascii="Times New Roman" w:hAnsi="Times New Roman" w:cs="Times New Roman"/>
          <w:sz w:val="24"/>
          <w:szCs w:val="24"/>
        </w:rPr>
        <w:t xml:space="preserve"> y la Senadora </w:t>
      </w:r>
      <w:proofErr w:type="spellStart"/>
      <w:r w:rsidR="00887B43">
        <w:rPr>
          <w:rFonts w:ascii="Times New Roman" w:hAnsi="Times New Roman" w:cs="Times New Roman"/>
          <w:sz w:val="24"/>
          <w:szCs w:val="24"/>
        </w:rPr>
        <w:t>Gieco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5177" w:rsidRPr="00885177" w:rsidRDefault="00885177" w:rsidP="00885177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  <w:lang w:val="es-ES" w:eastAsia="es-AR"/>
        </w:rPr>
      </w:pPr>
    </w:p>
    <w:p w:rsidR="00885177" w:rsidRPr="00885177" w:rsidRDefault="00885177" w:rsidP="00885177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  <w:lang w:val="es-ES" w:eastAsia="es-AR"/>
        </w:rPr>
      </w:pPr>
    </w:p>
    <w:p w:rsidR="00885177" w:rsidRPr="00885177" w:rsidRDefault="00885177" w:rsidP="00885177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  <w:lang w:val="es-ES" w:eastAsia="es-AR"/>
        </w:rPr>
      </w:pPr>
    </w:p>
    <w:p w:rsidR="00885177" w:rsidRPr="00885177" w:rsidRDefault="00885177" w:rsidP="00885177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  <w:lang w:val="es-ES" w:eastAsia="es-AR"/>
        </w:rPr>
      </w:pPr>
    </w:p>
    <w:p w:rsidR="00D02901" w:rsidRDefault="00D02901"/>
    <w:sectPr w:rsidR="00D02901" w:rsidSect="00887B43">
      <w:pgSz w:w="12240" w:h="15840"/>
      <w:pgMar w:top="3402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442B"/>
    <w:multiLevelType w:val="hybridMultilevel"/>
    <w:tmpl w:val="F088454A"/>
    <w:lvl w:ilvl="0" w:tplc="F08007D6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B689F"/>
    <w:multiLevelType w:val="hybridMultilevel"/>
    <w:tmpl w:val="62A6EA4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3529C"/>
    <w:multiLevelType w:val="hybridMultilevel"/>
    <w:tmpl w:val="A3346E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92532"/>
    <w:multiLevelType w:val="hybridMultilevel"/>
    <w:tmpl w:val="024ED1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113ED"/>
    <w:multiLevelType w:val="hybridMultilevel"/>
    <w:tmpl w:val="B986D3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77"/>
    <w:rsid w:val="00156942"/>
    <w:rsid w:val="00182DAC"/>
    <w:rsid w:val="002C63CB"/>
    <w:rsid w:val="002F404E"/>
    <w:rsid w:val="00330F76"/>
    <w:rsid w:val="005C470E"/>
    <w:rsid w:val="00640489"/>
    <w:rsid w:val="006860D4"/>
    <w:rsid w:val="007B5608"/>
    <w:rsid w:val="00885177"/>
    <w:rsid w:val="00887B43"/>
    <w:rsid w:val="00A211EB"/>
    <w:rsid w:val="00AF63ED"/>
    <w:rsid w:val="00C76054"/>
    <w:rsid w:val="00CB2FB8"/>
    <w:rsid w:val="00D02901"/>
    <w:rsid w:val="00F92825"/>
    <w:rsid w:val="00F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BA159C-91A7-409A-96BF-89FED8A5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04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92825"/>
    <w:pPr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Jacqueline Zapata</cp:lastModifiedBy>
  <cp:revision>4</cp:revision>
  <cp:lastPrinted>2022-06-27T15:18:00Z</cp:lastPrinted>
  <dcterms:created xsi:type="dcterms:W3CDTF">2022-06-27T15:05:00Z</dcterms:created>
  <dcterms:modified xsi:type="dcterms:W3CDTF">2022-06-27T15:38:00Z</dcterms:modified>
</cp:coreProperties>
</file>