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CD2887" w:rsidRDefault="00BD21EB" w:rsidP="00E837AF">
      <w:pPr>
        <w:spacing w:line="360" w:lineRule="auto"/>
        <w:jc w:val="both"/>
        <w:rPr>
          <w:rFonts w:ascii="Arial" w:hAnsi="Arial" w:cs="Arial"/>
          <w:sz w:val="24"/>
          <w:szCs w:val="24"/>
        </w:rPr>
      </w:pPr>
      <w:bookmarkStart w:id="0" w:name="_GoBack"/>
      <w:bookmarkEnd w:id="0"/>
    </w:p>
    <w:p w:rsidR="00AE5963" w:rsidRPr="00CD2887" w:rsidRDefault="00AE5963" w:rsidP="00806157">
      <w:pPr>
        <w:spacing w:line="360" w:lineRule="auto"/>
        <w:jc w:val="center"/>
        <w:rPr>
          <w:rFonts w:ascii="Arial" w:hAnsi="Arial" w:cs="Arial"/>
          <w:sz w:val="24"/>
          <w:szCs w:val="24"/>
        </w:rPr>
      </w:pPr>
      <w:r w:rsidRPr="00CD2887">
        <w:rPr>
          <w:rFonts w:ascii="Arial" w:hAnsi="Arial" w:cs="Arial"/>
          <w:sz w:val="24"/>
          <w:szCs w:val="24"/>
        </w:rPr>
        <w:t xml:space="preserve">Proyecto de </w:t>
      </w:r>
      <w:r w:rsidR="00CB5846">
        <w:rPr>
          <w:rFonts w:ascii="Arial" w:hAnsi="Arial" w:cs="Arial"/>
          <w:sz w:val="24"/>
          <w:szCs w:val="24"/>
        </w:rPr>
        <w:t>Comunicación</w:t>
      </w:r>
    </w:p>
    <w:p w:rsidR="00806157" w:rsidRPr="00CD2887" w:rsidRDefault="00AE5963" w:rsidP="00806157">
      <w:pPr>
        <w:spacing w:line="360" w:lineRule="auto"/>
        <w:jc w:val="center"/>
        <w:rPr>
          <w:rFonts w:ascii="Arial" w:hAnsi="Arial" w:cs="Arial"/>
          <w:sz w:val="24"/>
          <w:szCs w:val="24"/>
        </w:rPr>
      </w:pPr>
      <w:r w:rsidRPr="00CD2887">
        <w:rPr>
          <w:rFonts w:ascii="Arial" w:hAnsi="Arial" w:cs="Arial"/>
          <w:sz w:val="24"/>
          <w:szCs w:val="24"/>
        </w:rPr>
        <w:t>Fundamentos</w:t>
      </w:r>
    </w:p>
    <w:p w:rsidR="00156043" w:rsidRPr="00156043" w:rsidRDefault="00AE1A08" w:rsidP="005D6B10">
      <w:pPr>
        <w:pStyle w:val="NormalWeb"/>
        <w:spacing w:line="360" w:lineRule="auto"/>
        <w:jc w:val="both"/>
        <w:rPr>
          <w:rFonts w:ascii="Arial" w:hAnsi="Arial" w:cs="Arial"/>
        </w:rPr>
      </w:pPr>
      <w:r w:rsidRPr="00156043">
        <w:rPr>
          <w:rFonts w:ascii="Arial" w:hAnsi="Arial" w:cs="Arial"/>
        </w:rPr>
        <w:t xml:space="preserve">Visto </w:t>
      </w:r>
      <w:r w:rsidR="00156043" w:rsidRPr="00156043">
        <w:rPr>
          <w:rFonts w:ascii="Arial" w:hAnsi="Arial" w:cs="Arial"/>
        </w:rPr>
        <w:t xml:space="preserve">el proyecto de los senadores juveniles por el Departamento Concordia, Vila, </w:t>
      </w:r>
      <w:proofErr w:type="spellStart"/>
      <w:r w:rsidR="00156043" w:rsidRPr="00156043">
        <w:rPr>
          <w:rFonts w:ascii="Arial" w:hAnsi="Arial" w:cs="Arial"/>
        </w:rPr>
        <w:t>Gianella</w:t>
      </w:r>
      <w:proofErr w:type="spellEnd"/>
      <w:r w:rsidR="00156043" w:rsidRPr="00156043">
        <w:rPr>
          <w:rFonts w:ascii="Arial" w:hAnsi="Arial" w:cs="Arial"/>
        </w:rPr>
        <w:t xml:space="preserve"> </w:t>
      </w:r>
      <w:proofErr w:type="spellStart"/>
      <w:r w:rsidR="00156043" w:rsidRPr="00156043">
        <w:rPr>
          <w:rFonts w:ascii="Arial" w:hAnsi="Arial" w:cs="Arial"/>
        </w:rPr>
        <w:t>Panfi</w:t>
      </w:r>
      <w:proofErr w:type="spellEnd"/>
      <w:r w:rsidR="00156043" w:rsidRPr="00156043">
        <w:rPr>
          <w:rFonts w:ascii="Arial" w:hAnsi="Arial" w:cs="Arial"/>
        </w:rPr>
        <w:t xml:space="preserve">, Leonel </w:t>
      </w:r>
      <w:proofErr w:type="spellStart"/>
      <w:r w:rsidR="00156043" w:rsidRPr="00156043">
        <w:rPr>
          <w:rFonts w:ascii="Arial" w:hAnsi="Arial" w:cs="Arial"/>
        </w:rPr>
        <w:t>Vanderbrouke</w:t>
      </w:r>
      <w:proofErr w:type="spellEnd"/>
      <w:r w:rsidR="00156043" w:rsidRPr="00156043">
        <w:rPr>
          <w:rFonts w:ascii="Arial" w:hAnsi="Arial" w:cs="Arial"/>
        </w:rPr>
        <w:t xml:space="preserve">, Gabriel, con el acompañamiento docente de Daniel Díaz, de la escuela secundaria de la Facultad de Ciencias de la Alimentación de la Universidad Nacional de Entre Ríos. </w:t>
      </w:r>
    </w:p>
    <w:p w:rsidR="00CD2887" w:rsidRDefault="00156043" w:rsidP="00156043">
      <w:pPr>
        <w:pStyle w:val="NormalWeb"/>
        <w:spacing w:line="360" w:lineRule="auto"/>
        <w:jc w:val="both"/>
        <w:rPr>
          <w:rFonts w:ascii="Arial" w:hAnsi="Arial" w:cs="Arial"/>
        </w:rPr>
      </w:pPr>
      <w:r w:rsidRPr="00156043">
        <w:rPr>
          <w:rFonts w:ascii="Arial" w:hAnsi="Arial" w:cs="Arial"/>
        </w:rPr>
        <w:t>El cual  tiene como objetivo general la Construcción de viviendas con ladrillos con agregado de PET.  Y como objetivos específicos a) Desarrollar componentes livianos, de buena aislación térmica, y resistencia mecánica suficiente para cumplir con los requerimientos indispensables para la construcción de viviendas. b) Abaratar costos en la producción de elementos constructivos para la vivienda. c) Colaborar con la descontaminación del medio ambiente.</w:t>
      </w:r>
    </w:p>
    <w:p w:rsidR="00156043" w:rsidRDefault="00156043" w:rsidP="00156043">
      <w:pPr>
        <w:pStyle w:val="NormalWeb"/>
        <w:spacing w:line="360" w:lineRule="auto"/>
        <w:jc w:val="both"/>
        <w:rPr>
          <w:rFonts w:ascii="Arial" w:hAnsi="Arial" w:cs="Arial"/>
        </w:rPr>
      </w:pPr>
      <w:r>
        <w:rPr>
          <w:rFonts w:ascii="Arial" w:hAnsi="Arial" w:cs="Arial"/>
        </w:rPr>
        <w:t>Que en primer lugar cabe destacar el compromiso y la pasión de estos jóvenes, quienes desde una conciencia ambiental promueven el presente proyecto, que atento sus particularidades creemos necesario profundizar el estudio de factibilidad técnica, y en caso de ser este positivo, buscar desde diferentes herramientas promover la creación de centros de fabricación.</w:t>
      </w:r>
    </w:p>
    <w:p w:rsidR="00156043" w:rsidRDefault="00156043" w:rsidP="00156043">
      <w:pPr>
        <w:pStyle w:val="NormalWeb"/>
        <w:spacing w:line="360" w:lineRule="auto"/>
        <w:jc w:val="both"/>
        <w:rPr>
          <w:rFonts w:ascii="Arial" w:hAnsi="Arial" w:cs="Arial"/>
        </w:rPr>
      </w:pPr>
      <w:r>
        <w:rPr>
          <w:rFonts w:ascii="Arial" w:hAnsi="Arial" w:cs="Arial"/>
        </w:rPr>
        <w:t xml:space="preserve">Consideramos como una herramienta imprescindible la de generar alternativas en la construcción tradicional, siempre desde una mirada ambiental, optimizando los recursos. </w:t>
      </w:r>
    </w:p>
    <w:p w:rsidR="00156043" w:rsidRPr="00156043" w:rsidRDefault="00156043" w:rsidP="00156043">
      <w:pPr>
        <w:pStyle w:val="NormalWeb"/>
        <w:spacing w:line="360" w:lineRule="auto"/>
        <w:jc w:val="both"/>
        <w:rPr>
          <w:rFonts w:ascii="Arial" w:hAnsi="Arial" w:cs="Arial"/>
          <w:b/>
        </w:rPr>
      </w:pPr>
    </w:p>
    <w:p w:rsidR="00CD2887" w:rsidRPr="00156043" w:rsidRDefault="00CD2887" w:rsidP="00347542">
      <w:pPr>
        <w:pStyle w:val="Textoindependiente"/>
        <w:spacing w:line="360" w:lineRule="auto"/>
        <w:rPr>
          <w:b w:val="0"/>
        </w:rPr>
      </w:pPr>
    </w:p>
    <w:p w:rsidR="00AE5963" w:rsidRPr="00CD2887" w:rsidRDefault="00AE5963" w:rsidP="00CB5846">
      <w:pPr>
        <w:spacing w:line="360" w:lineRule="auto"/>
        <w:rPr>
          <w:rFonts w:ascii="Arial" w:hAnsi="Arial" w:cs="Arial"/>
          <w:sz w:val="24"/>
          <w:szCs w:val="24"/>
        </w:rPr>
      </w:pPr>
      <w:r w:rsidRPr="00CD2887">
        <w:rPr>
          <w:rFonts w:ascii="Arial" w:hAnsi="Arial" w:cs="Arial"/>
          <w:sz w:val="24"/>
          <w:szCs w:val="24"/>
        </w:rPr>
        <w:lastRenderedPageBreak/>
        <w:t xml:space="preserve">LA HONORABLE CÁMARA DE SENADORES DE LA PROVINCIA DE ENTRE </w:t>
      </w:r>
      <w:r w:rsidR="00CB5846">
        <w:rPr>
          <w:rFonts w:ascii="Arial" w:hAnsi="Arial" w:cs="Arial"/>
          <w:sz w:val="24"/>
          <w:szCs w:val="24"/>
        </w:rPr>
        <w:t>RIOS</w:t>
      </w:r>
    </w:p>
    <w:p w:rsidR="00D52C5E" w:rsidRDefault="00156043" w:rsidP="007E0400">
      <w:pPr>
        <w:shd w:val="clear" w:color="auto" w:fill="FFFFFF"/>
        <w:spacing w:after="300" w:line="405" w:lineRule="atLeast"/>
        <w:jc w:val="both"/>
        <w:rPr>
          <w:rFonts w:ascii="Arial" w:hAnsi="Arial" w:cs="Arial"/>
          <w:sz w:val="24"/>
          <w:szCs w:val="24"/>
        </w:rPr>
      </w:pPr>
      <w:r>
        <w:rPr>
          <w:rFonts w:ascii="Arial" w:hAnsi="Arial" w:cs="Arial"/>
          <w:sz w:val="24"/>
          <w:szCs w:val="24"/>
        </w:rPr>
        <w:t xml:space="preserve">Vería con agrado se fomente la generación, previo estudio de factibilidad, de centros de fabricación de ladrillos con agregado PET, a través del Ministerio de Producción, Turismo y Desarrollo Económico de la provincia de Entre Ríos. </w:t>
      </w:r>
    </w:p>
    <w:p w:rsidR="00BD21EB" w:rsidRPr="00CD2887" w:rsidRDefault="00806157" w:rsidP="00E837AF">
      <w:pPr>
        <w:spacing w:line="360" w:lineRule="auto"/>
        <w:jc w:val="both"/>
        <w:rPr>
          <w:rFonts w:ascii="Arial" w:hAnsi="Arial" w:cs="Arial"/>
          <w:sz w:val="24"/>
          <w:szCs w:val="24"/>
        </w:rPr>
      </w:pPr>
      <w:r w:rsidRPr="00CD2887">
        <w:rPr>
          <w:rFonts w:ascii="Arial" w:hAnsi="Arial" w:cs="Arial"/>
          <w:noProof/>
          <w:sz w:val="24"/>
          <w:szCs w:val="24"/>
          <w:lang w:eastAsia="es-AR"/>
        </w:rPr>
        <w:drawing>
          <wp:anchor distT="0" distB="0" distL="114300" distR="114300" simplePos="0" relativeHeight="251660800" behindDoc="1" locked="0" layoutInCell="1" allowOverlap="1" wp14:anchorId="06B0066C" wp14:editId="29F30759">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p w:rsidR="002D7721" w:rsidRPr="00CD2887" w:rsidRDefault="002D7721" w:rsidP="00E837AF">
      <w:pPr>
        <w:spacing w:line="360" w:lineRule="auto"/>
        <w:jc w:val="both"/>
        <w:rPr>
          <w:rFonts w:ascii="Arial" w:hAnsi="Arial" w:cs="Arial"/>
          <w:sz w:val="24"/>
          <w:szCs w:val="24"/>
        </w:rPr>
      </w:pPr>
    </w:p>
    <w:sectPr w:rsidR="002D7721" w:rsidRPr="00CD2887"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E07" w:rsidRDefault="00612E07" w:rsidP="00DF78C2">
      <w:pPr>
        <w:spacing w:after="0" w:line="240" w:lineRule="auto"/>
      </w:pPr>
      <w:r>
        <w:separator/>
      </w:r>
    </w:p>
  </w:endnote>
  <w:endnote w:type="continuationSeparator" w:id="0">
    <w:p w:rsidR="00612E07" w:rsidRDefault="00612E07"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E07" w:rsidRDefault="00612E07" w:rsidP="00DF78C2">
      <w:pPr>
        <w:spacing w:after="0" w:line="240" w:lineRule="auto"/>
      </w:pPr>
      <w:r>
        <w:separator/>
      </w:r>
    </w:p>
  </w:footnote>
  <w:footnote w:type="continuationSeparator" w:id="0">
    <w:p w:rsidR="00612E07" w:rsidRDefault="00612E07"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9D95110"/>
    <w:multiLevelType w:val="hybridMultilevel"/>
    <w:tmpl w:val="5364792E"/>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0"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332C5B"/>
    <w:multiLevelType w:val="hybridMultilevel"/>
    <w:tmpl w:val="A0182B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5"/>
  </w:num>
  <w:num w:numId="6">
    <w:abstractNumId w:val="0"/>
  </w:num>
  <w:num w:numId="7">
    <w:abstractNumId w:val="3"/>
  </w:num>
  <w:num w:numId="8">
    <w:abstractNumId w:val="8"/>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505"/>
    <w:rsid w:val="000941DD"/>
    <w:rsid w:val="00095CBA"/>
    <w:rsid w:val="000C0F11"/>
    <w:rsid w:val="000D36B0"/>
    <w:rsid w:val="000D6593"/>
    <w:rsid w:val="00156043"/>
    <w:rsid w:val="001B4E8D"/>
    <w:rsid w:val="001C0231"/>
    <w:rsid w:val="001C423E"/>
    <w:rsid w:val="00244D66"/>
    <w:rsid w:val="00295016"/>
    <w:rsid w:val="002B2AC9"/>
    <w:rsid w:val="002D7721"/>
    <w:rsid w:val="002E2E7E"/>
    <w:rsid w:val="00347542"/>
    <w:rsid w:val="003569D9"/>
    <w:rsid w:val="003D4411"/>
    <w:rsid w:val="00402356"/>
    <w:rsid w:val="00410699"/>
    <w:rsid w:val="00455A6E"/>
    <w:rsid w:val="00455D20"/>
    <w:rsid w:val="00477451"/>
    <w:rsid w:val="00493875"/>
    <w:rsid w:val="004F34D4"/>
    <w:rsid w:val="005040EE"/>
    <w:rsid w:val="00534AFF"/>
    <w:rsid w:val="00534B75"/>
    <w:rsid w:val="005D4577"/>
    <w:rsid w:val="005D6B10"/>
    <w:rsid w:val="005E06E2"/>
    <w:rsid w:val="00612E07"/>
    <w:rsid w:val="0062150B"/>
    <w:rsid w:val="00651AD8"/>
    <w:rsid w:val="00664B09"/>
    <w:rsid w:val="00673E38"/>
    <w:rsid w:val="006B64CD"/>
    <w:rsid w:val="006C72C3"/>
    <w:rsid w:val="0070009D"/>
    <w:rsid w:val="00790735"/>
    <w:rsid w:val="007921DF"/>
    <w:rsid w:val="00795814"/>
    <w:rsid w:val="007B5AAF"/>
    <w:rsid w:val="007E0400"/>
    <w:rsid w:val="00806157"/>
    <w:rsid w:val="008159C2"/>
    <w:rsid w:val="00831455"/>
    <w:rsid w:val="0083714D"/>
    <w:rsid w:val="008B13DB"/>
    <w:rsid w:val="00956E4D"/>
    <w:rsid w:val="00971E8D"/>
    <w:rsid w:val="00995495"/>
    <w:rsid w:val="00A642F0"/>
    <w:rsid w:val="00A979A6"/>
    <w:rsid w:val="00AC2CD0"/>
    <w:rsid w:val="00AE1A08"/>
    <w:rsid w:val="00AE5963"/>
    <w:rsid w:val="00B21434"/>
    <w:rsid w:val="00BC3A05"/>
    <w:rsid w:val="00BD21EB"/>
    <w:rsid w:val="00BF0974"/>
    <w:rsid w:val="00C07FBD"/>
    <w:rsid w:val="00C455B0"/>
    <w:rsid w:val="00C72565"/>
    <w:rsid w:val="00C80E46"/>
    <w:rsid w:val="00C92AEA"/>
    <w:rsid w:val="00C93554"/>
    <w:rsid w:val="00CB5846"/>
    <w:rsid w:val="00CD2887"/>
    <w:rsid w:val="00D15766"/>
    <w:rsid w:val="00D2732B"/>
    <w:rsid w:val="00D52C5E"/>
    <w:rsid w:val="00D81520"/>
    <w:rsid w:val="00D90A4C"/>
    <w:rsid w:val="00DE55B7"/>
    <w:rsid w:val="00DE6067"/>
    <w:rsid w:val="00DF5493"/>
    <w:rsid w:val="00DF78C2"/>
    <w:rsid w:val="00E100BA"/>
    <w:rsid w:val="00E4051B"/>
    <w:rsid w:val="00E837AF"/>
    <w:rsid w:val="00EE79CF"/>
    <w:rsid w:val="00EF1A7B"/>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305C9-94DD-41D2-A46C-CF0177FB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senado</cp:lastModifiedBy>
  <cp:revision>2</cp:revision>
  <cp:lastPrinted>2021-05-18T14:34:00Z</cp:lastPrinted>
  <dcterms:created xsi:type="dcterms:W3CDTF">2021-05-20T14:40:00Z</dcterms:created>
  <dcterms:modified xsi:type="dcterms:W3CDTF">2021-05-20T14:40:00Z</dcterms:modified>
</cp:coreProperties>
</file>