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LA HONORABLE CÁMARA DE SENADORES</w:t>
      </w:r>
    </w:p>
    <w:p w:rsidR="00B26E0B"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 xml:space="preserve">DE LA PROVINCIA DE ENTRE RÍOS </w:t>
      </w:r>
    </w:p>
    <w:p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DECLARA:</w:t>
      </w:r>
    </w:p>
    <w:p w:rsidR="002F7A0D" w:rsidRPr="002D1343" w:rsidRDefault="002F7A0D" w:rsidP="002F7A0D">
      <w:pPr>
        <w:spacing w:line="360" w:lineRule="auto"/>
        <w:jc w:val="both"/>
        <w:rPr>
          <w:rFonts w:ascii="Times New Roman" w:hAnsi="Times New Roman" w:cs="Times New Roman"/>
          <w:b/>
          <w:bCs/>
          <w:sz w:val="24"/>
          <w:szCs w:val="24"/>
        </w:rPr>
      </w:pPr>
    </w:p>
    <w:p w:rsidR="009E5892" w:rsidRDefault="00766572" w:rsidP="002F7A0D">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PRIMERO:</w:t>
      </w:r>
      <w:r w:rsidR="00525D93">
        <w:rPr>
          <w:rFonts w:ascii="Times New Roman" w:hAnsi="Times New Roman" w:cs="Times New Roman"/>
          <w:sz w:val="24"/>
          <w:szCs w:val="24"/>
        </w:rPr>
        <w:t xml:space="preserve"> De I</w:t>
      </w:r>
      <w:r w:rsidRPr="009E5892">
        <w:rPr>
          <w:rFonts w:ascii="Times New Roman" w:hAnsi="Times New Roman" w:cs="Times New Roman"/>
          <w:sz w:val="24"/>
          <w:szCs w:val="24"/>
        </w:rPr>
        <w:t xml:space="preserve">nterés </w:t>
      </w:r>
      <w:r w:rsidR="003A6D08">
        <w:rPr>
          <w:rFonts w:ascii="Times New Roman" w:hAnsi="Times New Roman" w:cs="Times New Roman"/>
          <w:sz w:val="24"/>
          <w:szCs w:val="24"/>
        </w:rPr>
        <w:t>Pedagógico y Cultural</w:t>
      </w:r>
      <w:r w:rsidR="00B26E0B" w:rsidRPr="009E5892">
        <w:rPr>
          <w:rFonts w:ascii="Times New Roman" w:hAnsi="Times New Roman" w:cs="Times New Roman"/>
          <w:sz w:val="24"/>
          <w:szCs w:val="24"/>
        </w:rPr>
        <w:t xml:space="preserve"> del Honorable Senado</w:t>
      </w:r>
      <w:r w:rsidR="00321573">
        <w:rPr>
          <w:rFonts w:ascii="Times New Roman" w:hAnsi="Times New Roman" w:cs="Times New Roman"/>
          <w:sz w:val="24"/>
          <w:szCs w:val="24"/>
        </w:rPr>
        <w:t xml:space="preserve"> </w:t>
      </w:r>
      <w:r w:rsidR="009E5892">
        <w:rPr>
          <w:rFonts w:ascii="Times New Roman" w:hAnsi="Times New Roman" w:cs="Times New Roman"/>
          <w:sz w:val="24"/>
          <w:szCs w:val="24"/>
        </w:rPr>
        <w:t>de la Provincia de Entre Ríos,</w:t>
      </w:r>
      <w:r w:rsidR="00525D93">
        <w:rPr>
          <w:rFonts w:ascii="Times New Roman" w:hAnsi="Times New Roman" w:cs="Times New Roman"/>
          <w:sz w:val="24"/>
          <w:szCs w:val="24"/>
        </w:rPr>
        <w:t xml:space="preserve"> la Diplomatura</w:t>
      </w:r>
      <w:r w:rsidR="003A6D08">
        <w:rPr>
          <w:rFonts w:ascii="Times New Roman" w:hAnsi="Times New Roman" w:cs="Times New Roman"/>
          <w:sz w:val="24"/>
          <w:szCs w:val="24"/>
        </w:rPr>
        <w:t xml:space="preserve"> Superior</w:t>
      </w:r>
      <w:r w:rsidR="00525D93">
        <w:rPr>
          <w:rFonts w:ascii="Times New Roman" w:hAnsi="Times New Roman" w:cs="Times New Roman"/>
          <w:sz w:val="24"/>
          <w:szCs w:val="24"/>
        </w:rPr>
        <w:t xml:space="preserve"> en </w:t>
      </w:r>
      <w:r w:rsidR="003A6D08">
        <w:rPr>
          <w:rFonts w:ascii="Times New Roman" w:hAnsi="Times New Roman" w:cs="Times New Roman"/>
          <w:sz w:val="24"/>
          <w:szCs w:val="24"/>
        </w:rPr>
        <w:t>Historia de Entre Ríos</w:t>
      </w:r>
      <w:r w:rsidR="00525D93">
        <w:rPr>
          <w:rFonts w:ascii="Times New Roman" w:hAnsi="Times New Roman" w:cs="Times New Roman"/>
          <w:sz w:val="24"/>
          <w:szCs w:val="24"/>
        </w:rPr>
        <w:t>,</w:t>
      </w:r>
      <w:r w:rsidR="009809FD">
        <w:rPr>
          <w:rFonts w:ascii="Times New Roman" w:hAnsi="Times New Roman" w:cs="Times New Roman"/>
          <w:sz w:val="24"/>
          <w:szCs w:val="24"/>
        </w:rPr>
        <w:t xml:space="preserve"> la cual será dictada por el Instituto Superior de Formación Docente “Dr. Miguel </w:t>
      </w:r>
      <w:proofErr w:type="spellStart"/>
      <w:r w:rsidR="009809FD">
        <w:rPr>
          <w:rFonts w:ascii="Times New Roman" w:hAnsi="Times New Roman" w:cs="Times New Roman"/>
          <w:sz w:val="24"/>
          <w:szCs w:val="24"/>
        </w:rPr>
        <w:t>Puiggari</w:t>
      </w:r>
      <w:proofErr w:type="spellEnd"/>
      <w:r w:rsidR="009809FD">
        <w:rPr>
          <w:rFonts w:ascii="Times New Roman" w:hAnsi="Times New Roman" w:cs="Times New Roman"/>
          <w:sz w:val="24"/>
          <w:szCs w:val="24"/>
        </w:rPr>
        <w:t>”</w:t>
      </w:r>
      <w:r w:rsidR="00525D93">
        <w:rPr>
          <w:rFonts w:ascii="Times New Roman" w:hAnsi="Times New Roman" w:cs="Times New Roman"/>
          <w:sz w:val="24"/>
          <w:szCs w:val="24"/>
        </w:rPr>
        <w:t>.</w:t>
      </w:r>
    </w:p>
    <w:p w:rsidR="00316869" w:rsidRDefault="00766572" w:rsidP="00BD03E6">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SEGUNDO:</w:t>
      </w:r>
      <w:r w:rsidRPr="009E5892">
        <w:rPr>
          <w:rFonts w:ascii="Times New Roman" w:hAnsi="Times New Roman" w:cs="Times New Roman"/>
          <w:sz w:val="24"/>
          <w:szCs w:val="24"/>
        </w:rPr>
        <w:t xml:space="preserve"> Comuníquese y dese difusión a la </w:t>
      </w:r>
      <w:r w:rsidR="009E129A" w:rsidRPr="009E5892">
        <w:rPr>
          <w:rFonts w:ascii="Times New Roman" w:hAnsi="Times New Roman" w:cs="Times New Roman"/>
          <w:sz w:val="24"/>
          <w:szCs w:val="24"/>
        </w:rPr>
        <w:t>presente.</w:t>
      </w: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16869" w:rsidRDefault="00316869" w:rsidP="00BD03E6">
      <w:pPr>
        <w:spacing w:line="360" w:lineRule="auto"/>
        <w:jc w:val="both"/>
        <w:rPr>
          <w:rFonts w:ascii="Times New Roman" w:hAnsi="Times New Roman" w:cs="Times New Roman"/>
          <w:sz w:val="24"/>
          <w:szCs w:val="24"/>
        </w:rPr>
      </w:pPr>
    </w:p>
    <w:p w:rsidR="00321573" w:rsidRDefault="00321573" w:rsidP="00316869">
      <w:pPr>
        <w:spacing w:line="360" w:lineRule="auto"/>
        <w:jc w:val="center"/>
        <w:rPr>
          <w:rFonts w:ascii="Times New Roman" w:hAnsi="Times New Roman" w:cs="Times New Roman"/>
          <w:b/>
          <w:bCs/>
          <w:sz w:val="24"/>
          <w:szCs w:val="24"/>
        </w:rPr>
      </w:pPr>
    </w:p>
    <w:p w:rsidR="00321573" w:rsidRDefault="00321573" w:rsidP="00316869">
      <w:pPr>
        <w:spacing w:line="360" w:lineRule="auto"/>
        <w:jc w:val="center"/>
        <w:rPr>
          <w:rFonts w:ascii="Times New Roman" w:hAnsi="Times New Roman" w:cs="Times New Roman"/>
          <w:b/>
          <w:bCs/>
          <w:sz w:val="24"/>
          <w:szCs w:val="24"/>
        </w:rPr>
      </w:pPr>
    </w:p>
    <w:p w:rsidR="00321573" w:rsidRDefault="00321573" w:rsidP="00316869">
      <w:pPr>
        <w:spacing w:line="360" w:lineRule="auto"/>
        <w:jc w:val="center"/>
        <w:rPr>
          <w:rFonts w:ascii="Times New Roman" w:hAnsi="Times New Roman" w:cs="Times New Roman"/>
          <w:b/>
          <w:bCs/>
          <w:sz w:val="24"/>
          <w:szCs w:val="24"/>
        </w:rPr>
      </w:pPr>
    </w:p>
    <w:p w:rsidR="00316869" w:rsidRDefault="00316869" w:rsidP="0031686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 U N D A M E N T O S</w:t>
      </w:r>
    </w:p>
    <w:p w:rsidR="009809FD" w:rsidRDefault="009809FD" w:rsidP="009809FD">
      <w:pPr>
        <w:spacing w:line="360" w:lineRule="auto"/>
        <w:jc w:val="both"/>
        <w:rPr>
          <w:rFonts w:ascii="Times New Roman" w:hAnsi="Times New Roman" w:cs="Times New Roman"/>
          <w:sz w:val="24"/>
          <w:szCs w:val="24"/>
        </w:rPr>
      </w:pPr>
      <w:r>
        <w:rPr>
          <w:rFonts w:ascii="Times New Roman" w:hAnsi="Times New Roman" w:cs="Times New Roman"/>
          <w:sz w:val="24"/>
          <w:szCs w:val="24"/>
        </w:rPr>
        <w:t>Sra. Presidenta:</w:t>
      </w:r>
    </w:p>
    <w:p w:rsidR="00316869" w:rsidRDefault="00316869" w:rsidP="0031686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finalidad del presente proyecto consiste en declarar de Interés </w:t>
      </w:r>
      <w:r w:rsidR="009809FD">
        <w:rPr>
          <w:rFonts w:ascii="Times New Roman" w:hAnsi="Times New Roman" w:cs="Times New Roman"/>
          <w:sz w:val="24"/>
          <w:szCs w:val="24"/>
        </w:rPr>
        <w:t>Pedagógico y Cultural de esta Honorable Cámara la Diplomatura Superior en Historia de Entre Ríos.</w:t>
      </w:r>
    </w:p>
    <w:p w:rsidR="00576B91" w:rsidRDefault="0088526D" w:rsidP="0088526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organización y </w:t>
      </w:r>
      <w:r w:rsidR="009809FD">
        <w:rPr>
          <w:rFonts w:ascii="Times New Roman" w:hAnsi="Times New Roman" w:cs="Times New Roman"/>
          <w:sz w:val="24"/>
          <w:szCs w:val="24"/>
        </w:rPr>
        <w:t xml:space="preserve">dictamen de la diplomatura está a cargo del Instituto Superior de Formación Docente “Dr. Miguel </w:t>
      </w:r>
      <w:proofErr w:type="spellStart"/>
      <w:r w:rsidR="009809FD">
        <w:rPr>
          <w:rFonts w:ascii="Times New Roman" w:hAnsi="Times New Roman" w:cs="Times New Roman"/>
          <w:sz w:val="24"/>
          <w:szCs w:val="24"/>
        </w:rPr>
        <w:t>Puigarri</w:t>
      </w:r>
      <w:proofErr w:type="spellEnd"/>
      <w:r w:rsidR="009809FD">
        <w:rPr>
          <w:rFonts w:ascii="Times New Roman" w:hAnsi="Times New Roman" w:cs="Times New Roman"/>
          <w:sz w:val="24"/>
          <w:szCs w:val="24"/>
        </w:rPr>
        <w:t>”, el que trabajará mancomunadamente con la Dirección de Educación Superior dependiente del Consejo General de Educación.</w:t>
      </w:r>
    </w:p>
    <w:p w:rsidR="00576B91" w:rsidRDefault="00576B91" w:rsidP="0088526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 menester, antes que nada, remarcar que la mencionada diplomatura fue recientemente aprobada por el Consejo General de Educación bajo resolución N° 1135 C.G.E., ya que la misma cumplimenta con todos los requisitos exigidos por la normativa vigente.</w:t>
      </w:r>
    </w:p>
    <w:p w:rsidR="00535D28" w:rsidRDefault="00576B91" w:rsidP="0088526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través de tal propuesta educativa se busca contribuir a la obtención de un panorama completo y actualizado de las diferentes narrativas en la Historiografía y la didáctica de la historia de Entre Ríos como base de la articulación de los saberes de esta disciplina en todos los niveles de enseñanza, con la finalidad de contribuir al conocimiento de la historia de la provincia, las particularidades que le son constitutivas, los relatos e interpretaciones de los hechos y todos los acontecimientos que fueron ocultados de manera intencional en el relato oficial en un esmerado análisis de las fuentes. Asimismo, trata de promover por intermedio del estudio de la historia entrerriana el conocimiento de la cultura, los valores y los procesos de memoria que hacen a la identidad de un pueblo</w:t>
      </w:r>
      <w:r w:rsidR="00535D28">
        <w:rPr>
          <w:rFonts w:ascii="Times New Roman" w:hAnsi="Times New Roman" w:cs="Times New Roman"/>
          <w:sz w:val="24"/>
          <w:szCs w:val="24"/>
        </w:rPr>
        <w:t>, una asignatura pendiente que es desconocida completamente</w:t>
      </w:r>
      <w:r w:rsidR="00AD0BC6">
        <w:rPr>
          <w:rFonts w:ascii="Times New Roman" w:hAnsi="Times New Roman" w:cs="Times New Roman"/>
          <w:sz w:val="24"/>
          <w:szCs w:val="24"/>
        </w:rPr>
        <w:t xml:space="preserve"> hasta el día de</w:t>
      </w:r>
      <w:r w:rsidR="00535D28">
        <w:rPr>
          <w:rFonts w:ascii="Times New Roman" w:hAnsi="Times New Roman" w:cs="Times New Roman"/>
          <w:sz w:val="24"/>
          <w:szCs w:val="24"/>
        </w:rPr>
        <w:t xml:space="preserve"> hoy en las aulas. </w:t>
      </w:r>
    </w:p>
    <w:p w:rsidR="00535D28" w:rsidRDefault="00535D28" w:rsidP="0088526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 promueve la formación de historiadores e investigadores que construyan es</w:t>
      </w:r>
      <w:r w:rsidR="00AD0BC6">
        <w:rPr>
          <w:rFonts w:ascii="Times New Roman" w:hAnsi="Times New Roman" w:cs="Times New Roman"/>
          <w:sz w:val="24"/>
          <w:szCs w:val="24"/>
        </w:rPr>
        <w:t>a</w:t>
      </w:r>
      <w:r>
        <w:rPr>
          <w:rFonts w:ascii="Times New Roman" w:hAnsi="Times New Roman" w:cs="Times New Roman"/>
          <w:sz w:val="24"/>
          <w:szCs w:val="24"/>
        </w:rPr>
        <w:t xml:space="preserve"> historia necesaria que falta y que nos debemos como sociedad; y que en tanto falta, permita sumar desde su compleja riqueza cultural, política e ideológica, otra narrativa historiográfica a la historia del sur de América. Por ello, la selección de la línea de trabajo de esta diplomatura promueve la investigación y el tratamiento directo de los documentos, sus fuentes, discusiones e interpretaciones, dando la posibilidad de abordar un concepto claro de historia</w:t>
      </w:r>
      <w:r w:rsidR="00AD0BC6">
        <w:rPr>
          <w:rFonts w:ascii="Times New Roman" w:hAnsi="Times New Roman" w:cs="Times New Roman"/>
          <w:sz w:val="24"/>
          <w:szCs w:val="24"/>
        </w:rPr>
        <w:t xml:space="preserve"> para su desarrollo en las aulas. Considero necesario subrayar además que no busca una pretensión de historia regional en </w:t>
      </w:r>
      <w:r w:rsidR="00AD0BC6">
        <w:rPr>
          <w:rFonts w:ascii="Times New Roman" w:hAnsi="Times New Roman" w:cs="Times New Roman"/>
          <w:sz w:val="24"/>
          <w:szCs w:val="24"/>
        </w:rPr>
        <w:lastRenderedPageBreak/>
        <w:t xml:space="preserve">el plexo de una historia general de la nación o como una historia local en la historia nacional, sino más bien discutir la historia oficial desde la elaboración de relatos alternativos, que han sido omitidos en la construcción de “la argentinidad” o “la </w:t>
      </w:r>
      <w:proofErr w:type="spellStart"/>
      <w:r w:rsidR="00AD0BC6">
        <w:rPr>
          <w:rFonts w:ascii="Times New Roman" w:hAnsi="Times New Roman" w:cs="Times New Roman"/>
          <w:sz w:val="24"/>
          <w:szCs w:val="24"/>
        </w:rPr>
        <w:t>entrerrianidad</w:t>
      </w:r>
      <w:proofErr w:type="spellEnd"/>
      <w:r w:rsidR="00AD0BC6">
        <w:rPr>
          <w:rFonts w:ascii="Times New Roman" w:hAnsi="Times New Roman" w:cs="Times New Roman"/>
          <w:sz w:val="24"/>
          <w:szCs w:val="24"/>
        </w:rPr>
        <w:t>”. A raíz de ello, lo que ésta diplomatura promueve es la constitución de un relato necesariamente historiográfico sustentable, metodológicamente epistémico y disciplinariamente innovador.</w:t>
      </w:r>
    </w:p>
    <w:p w:rsidR="0088526D" w:rsidRDefault="00535D28" w:rsidP="00535D28">
      <w:pPr>
        <w:spacing w:line="360" w:lineRule="auto"/>
        <w:jc w:val="both"/>
        <w:rPr>
          <w:rFonts w:ascii="Times New Roman" w:hAnsi="Times New Roman" w:cs="Times New Roman"/>
          <w:sz w:val="24"/>
          <w:szCs w:val="24"/>
        </w:rPr>
      </w:pPr>
      <w:r>
        <w:rPr>
          <w:rFonts w:ascii="Times New Roman" w:hAnsi="Times New Roman" w:cs="Times New Roman"/>
          <w:sz w:val="24"/>
          <w:szCs w:val="24"/>
        </w:rPr>
        <w:tab/>
        <w:t>Entiendo Señora Presidenta y queridos colegas, que debemos otorgar un reconocimiento a propuestas de esta talla, máxime cuando buscan trasladar contenido tan valioso y f</w:t>
      </w:r>
      <w:bookmarkStart w:id="0" w:name="_GoBack"/>
      <w:bookmarkEnd w:id="0"/>
      <w:r>
        <w:rPr>
          <w:rFonts w:ascii="Times New Roman" w:hAnsi="Times New Roman" w:cs="Times New Roman"/>
          <w:sz w:val="24"/>
          <w:szCs w:val="24"/>
        </w:rPr>
        <w:t xml:space="preserve">ructífero para nuestra sociedad, con la finalidad de que conozcan sus verdaderos orígenes, manteniendo viva la memoria y las costumbres del pueblo entrerriano. </w:t>
      </w:r>
      <w:r w:rsidR="00576B91">
        <w:rPr>
          <w:rFonts w:ascii="Times New Roman" w:hAnsi="Times New Roman" w:cs="Times New Roman"/>
          <w:sz w:val="24"/>
          <w:szCs w:val="24"/>
        </w:rPr>
        <w:t xml:space="preserve">  </w:t>
      </w:r>
    </w:p>
    <w:p w:rsidR="008F3052" w:rsidRDefault="008F3052" w:rsidP="00A16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las razones aquí expuestas y a las que estoy dispuesta a verter</w:t>
      </w:r>
      <w:r w:rsidR="00B670EC">
        <w:rPr>
          <w:rFonts w:ascii="Times New Roman" w:hAnsi="Times New Roman" w:cs="Times New Roman"/>
          <w:sz w:val="24"/>
          <w:szCs w:val="24"/>
        </w:rPr>
        <w:t xml:space="preserve"> en el momento oportuno,</w:t>
      </w:r>
      <w:r>
        <w:rPr>
          <w:rFonts w:ascii="Times New Roman" w:hAnsi="Times New Roman" w:cs="Times New Roman"/>
          <w:sz w:val="24"/>
          <w:szCs w:val="24"/>
        </w:rPr>
        <w:t xml:space="preserve"> en caso de ser solicitadas, doy por fundada la iniciativa y hago propicio el momento para invitar a mis pares a acompañarme con su v</w:t>
      </w:r>
      <w:r w:rsidR="00B670EC">
        <w:rPr>
          <w:rFonts w:ascii="Times New Roman" w:hAnsi="Times New Roman" w:cs="Times New Roman"/>
          <w:sz w:val="24"/>
          <w:szCs w:val="24"/>
        </w:rPr>
        <w:t xml:space="preserve">oto favorable en el presente proyecto. </w:t>
      </w:r>
    </w:p>
    <w:sectPr w:rsidR="008F3052" w:rsidSect="00321573">
      <w:pgSz w:w="11906" w:h="16838" w:code="9"/>
      <w:pgMar w:top="2835" w:right="851"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72"/>
    <w:rsid w:val="000A49BA"/>
    <w:rsid w:val="001911BE"/>
    <w:rsid w:val="001A183D"/>
    <w:rsid w:val="002152E8"/>
    <w:rsid w:val="00290C69"/>
    <w:rsid w:val="00292699"/>
    <w:rsid w:val="002A5A39"/>
    <w:rsid w:val="002D1343"/>
    <w:rsid w:val="002D7CC6"/>
    <w:rsid w:val="002F7A0D"/>
    <w:rsid w:val="00316869"/>
    <w:rsid w:val="00321573"/>
    <w:rsid w:val="00355213"/>
    <w:rsid w:val="003A2CC6"/>
    <w:rsid w:val="003A6D08"/>
    <w:rsid w:val="004044C1"/>
    <w:rsid w:val="004700DE"/>
    <w:rsid w:val="00492129"/>
    <w:rsid w:val="00525D93"/>
    <w:rsid w:val="00535D28"/>
    <w:rsid w:val="00542636"/>
    <w:rsid w:val="00576B91"/>
    <w:rsid w:val="005E3BD7"/>
    <w:rsid w:val="00623EC8"/>
    <w:rsid w:val="006838F7"/>
    <w:rsid w:val="006B24E1"/>
    <w:rsid w:val="006B61DB"/>
    <w:rsid w:val="00757FCA"/>
    <w:rsid w:val="00766572"/>
    <w:rsid w:val="0077265C"/>
    <w:rsid w:val="007D1155"/>
    <w:rsid w:val="007E0AAF"/>
    <w:rsid w:val="00825570"/>
    <w:rsid w:val="00833332"/>
    <w:rsid w:val="00842B6D"/>
    <w:rsid w:val="00856546"/>
    <w:rsid w:val="00865B3F"/>
    <w:rsid w:val="0088526D"/>
    <w:rsid w:val="008855B5"/>
    <w:rsid w:val="00892039"/>
    <w:rsid w:val="008A2132"/>
    <w:rsid w:val="008F3052"/>
    <w:rsid w:val="00951DD0"/>
    <w:rsid w:val="00957799"/>
    <w:rsid w:val="009659B6"/>
    <w:rsid w:val="009809FD"/>
    <w:rsid w:val="009E129A"/>
    <w:rsid w:val="009E1C9F"/>
    <w:rsid w:val="009E2C9E"/>
    <w:rsid w:val="009E5892"/>
    <w:rsid w:val="009F5CFC"/>
    <w:rsid w:val="00A161E8"/>
    <w:rsid w:val="00A434C2"/>
    <w:rsid w:val="00AC3364"/>
    <w:rsid w:val="00AC6C79"/>
    <w:rsid w:val="00AD0BC6"/>
    <w:rsid w:val="00AD5323"/>
    <w:rsid w:val="00AF1FBB"/>
    <w:rsid w:val="00B26E0B"/>
    <w:rsid w:val="00B670EC"/>
    <w:rsid w:val="00B83E41"/>
    <w:rsid w:val="00BA0B63"/>
    <w:rsid w:val="00BD03E6"/>
    <w:rsid w:val="00BF1603"/>
    <w:rsid w:val="00BF7662"/>
    <w:rsid w:val="00C36EEF"/>
    <w:rsid w:val="00D16B6D"/>
    <w:rsid w:val="00D50F61"/>
    <w:rsid w:val="00DE068B"/>
    <w:rsid w:val="00E75CD8"/>
    <w:rsid w:val="00ED3EE0"/>
    <w:rsid w:val="00F24E1D"/>
    <w:rsid w:val="00F34ACE"/>
    <w:rsid w:val="00F7276A"/>
    <w:rsid w:val="00FC3F16"/>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318438">
      <w:bodyDiv w:val="1"/>
      <w:marLeft w:val="0"/>
      <w:marRight w:val="0"/>
      <w:marTop w:val="0"/>
      <w:marBottom w:val="0"/>
      <w:divBdr>
        <w:top w:val="none" w:sz="0" w:space="0" w:color="auto"/>
        <w:left w:val="none" w:sz="0" w:space="0" w:color="auto"/>
        <w:bottom w:val="none" w:sz="0" w:space="0" w:color="auto"/>
        <w:right w:val="none" w:sz="0" w:space="0" w:color="auto"/>
      </w:divBdr>
      <w:divsChild>
        <w:div w:id="1858423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568</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saboldelli</dc:creator>
  <cp:lastModifiedBy>Gonzalo</cp:lastModifiedBy>
  <cp:revision>3</cp:revision>
  <cp:lastPrinted>2020-02-06T15:45:00Z</cp:lastPrinted>
  <dcterms:created xsi:type="dcterms:W3CDTF">2021-06-08T13:36:00Z</dcterms:created>
  <dcterms:modified xsi:type="dcterms:W3CDTF">2021-06-08T14:37:00Z</dcterms:modified>
</cp:coreProperties>
</file>