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AB2" w:rsidRPr="00E076A6" w:rsidRDefault="00FA2AB2" w:rsidP="00FA2AB2">
      <w:pPr>
        <w:jc w:val="center"/>
        <w:rPr>
          <w:rFonts w:cs="Arial"/>
          <w:b/>
          <w:sz w:val="24"/>
          <w:szCs w:val="24"/>
        </w:rPr>
      </w:pPr>
    </w:p>
    <w:p w:rsidR="00FA2AB2" w:rsidRPr="00E076A6" w:rsidRDefault="00FA2AB2" w:rsidP="00FA2AB2">
      <w:pPr>
        <w:jc w:val="center"/>
        <w:rPr>
          <w:rFonts w:cs="Arial"/>
          <w:b/>
          <w:sz w:val="24"/>
          <w:szCs w:val="24"/>
        </w:rPr>
      </w:pPr>
      <w:r w:rsidRPr="00E076A6">
        <w:rPr>
          <w:rFonts w:cs="Arial"/>
          <w:b/>
          <w:sz w:val="24"/>
          <w:szCs w:val="24"/>
        </w:rPr>
        <w:t>Proyecto de Declaración</w:t>
      </w:r>
    </w:p>
    <w:p w:rsidR="00FA2AB2" w:rsidRDefault="00FA2AB2" w:rsidP="00FA2AB2">
      <w:pPr>
        <w:jc w:val="center"/>
        <w:rPr>
          <w:rFonts w:cs="Arial"/>
          <w:b/>
          <w:sz w:val="24"/>
          <w:szCs w:val="24"/>
        </w:rPr>
      </w:pPr>
      <w:r w:rsidRPr="00E076A6">
        <w:rPr>
          <w:rFonts w:cs="Arial"/>
          <w:b/>
          <w:sz w:val="24"/>
          <w:szCs w:val="24"/>
        </w:rPr>
        <w:t>Fundamentos</w:t>
      </w:r>
    </w:p>
    <w:p w:rsidR="00781553" w:rsidRDefault="00781553" w:rsidP="00FA2AB2">
      <w:pPr>
        <w:jc w:val="center"/>
        <w:rPr>
          <w:rFonts w:cs="Arial"/>
          <w:b/>
          <w:sz w:val="24"/>
          <w:szCs w:val="24"/>
        </w:rPr>
      </w:pPr>
    </w:p>
    <w:p w:rsidR="00781553" w:rsidRPr="00781553" w:rsidRDefault="00781553" w:rsidP="00781553">
      <w:pPr>
        <w:rPr>
          <w:rFonts w:cs="Arial"/>
          <w:sz w:val="24"/>
          <w:szCs w:val="24"/>
        </w:rPr>
      </w:pPr>
      <w:r>
        <w:rPr>
          <w:rFonts w:cs="Arial"/>
          <w:sz w:val="24"/>
          <w:szCs w:val="24"/>
        </w:rPr>
        <w:t xml:space="preserve">Visto </w:t>
      </w:r>
      <w:r w:rsidRPr="00781553">
        <w:rPr>
          <w:rFonts w:cs="Arial"/>
          <w:sz w:val="24"/>
          <w:szCs w:val="24"/>
        </w:rPr>
        <w:t xml:space="preserve">el </w:t>
      </w:r>
      <w:r w:rsidRPr="00781553">
        <w:rPr>
          <w:rFonts w:cs="Arial"/>
          <w:b/>
          <w:i/>
          <w:sz w:val="24"/>
          <w:szCs w:val="24"/>
        </w:rPr>
        <w:t xml:space="preserve">Programa de </w:t>
      </w:r>
      <w:r>
        <w:rPr>
          <w:rFonts w:cs="Arial"/>
          <w:b/>
          <w:i/>
          <w:sz w:val="24"/>
          <w:szCs w:val="24"/>
        </w:rPr>
        <w:t>“</w:t>
      </w:r>
      <w:r w:rsidRPr="00781553">
        <w:rPr>
          <w:rFonts w:cs="Arial"/>
          <w:b/>
          <w:i/>
          <w:sz w:val="24"/>
          <w:szCs w:val="24"/>
        </w:rPr>
        <w:t>Formación de Formadores"</w:t>
      </w:r>
      <w:r w:rsidRPr="00781553">
        <w:rPr>
          <w:rFonts w:cs="Arial"/>
          <w:sz w:val="24"/>
          <w:szCs w:val="24"/>
        </w:rPr>
        <w:t xml:space="preserve"> organizado por el Instituto Becario y CAFESG, destinado a los responsables de los 50 centros del Programa </w:t>
      </w:r>
      <w:r w:rsidRPr="00781553">
        <w:rPr>
          <w:rFonts w:cs="Arial"/>
          <w:b/>
          <w:sz w:val="24"/>
          <w:szCs w:val="24"/>
        </w:rPr>
        <w:t xml:space="preserve">"Educando en Movimiento" </w:t>
      </w:r>
      <w:r w:rsidRPr="00781553">
        <w:rPr>
          <w:rFonts w:cs="Arial"/>
          <w:sz w:val="24"/>
          <w:szCs w:val="24"/>
        </w:rPr>
        <w:t xml:space="preserve">del Departamento Concordia que consta de 3 aéreas: </w:t>
      </w:r>
    </w:p>
    <w:p w:rsidR="00781553" w:rsidRPr="00781553" w:rsidRDefault="00781553" w:rsidP="00781553">
      <w:pPr>
        <w:rPr>
          <w:rFonts w:cs="Arial"/>
          <w:sz w:val="24"/>
          <w:szCs w:val="24"/>
        </w:rPr>
      </w:pPr>
      <w:r w:rsidRPr="00781553">
        <w:rPr>
          <w:rFonts w:cs="Arial"/>
          <w:sz w:val="24"/>
          <w:szCs w:val="24"/>
        </w:rPr>
        <w:t xml:space="preserve">A) Taller: Matrices de aprendizaje y el rol docente. </w:t>
      </w:r>
    </w:p>
    <w:p w:rsidR="00781553" w:rsidRPr="00781553" w:rsidRDefault="00781553" w:rsidP="00781553">
      <w:pPr>
        <w:rPr>
          <w:rFonts w:cs="Arial"/>
          <w:sz w:val="24"/>
          <w:szCs w:val="24"/>
        </w:rPr>
      </w:pPr>
      <w:r w:rsidRPr="00781553">
        <w:rPr>
          <w:rFonts w:cs="Arial"/>
          <w:sz w:val="24"/>
          <w:szCs w:val="24"/>
        </w:rPr>
        <w:t xml:space="preserve">B) Taller: El Ambiente, principales conceptos, problemáticas y desafíos. </w:t>
      </w:r>
    </w:p>
    <w:p w:rsidR="00781553" w:rsidRPr="00781553" w:rsidRDefault="00781553" w:rsidP="00781553">
      <w:pPr>
        <w:rPr>
          <w:rFonts w:cs="Arial"/>
          <w:sz w:val="24"/>
          <w:szCs w:val="24"/>
        </w:rPr>
      </w:pPr>
      <w:r w:rsidRPr="00781553">
        <w:rPr>
          <w:rFonts w:cs="Arial"/>
          <w:sz w:val="24"/>
          <w:szCs w:val="24"/>
        </w:rPr>
        <w:t xml:space="preserve">C) Taller: Convivencia digital. Uso responsable y libre de riesgos de TIC </w:t>
      </w:r>
    </w:p>
    <w:p w:rsidR="00781553" w:rsidRDefault="00781553" w:rsidP="00781553">
      <w:pPr>
        <w:rPr>
          <w:rFonts w:cs="Arial"/>
          <w:sz w:val="24"/>
          <w:szCs w:val="24"/>
        </w:rPr>
      </w:pPr>
    </w:p>
    <w:p w:rsidR="00781553" w:rsidRPr="00781553" w:rsidRDefault="00781553" w:rsidP="00781553">
      <w:pPr>
        <w:rPr>
          <w:rFonts w:cs="Arial"/>
          <w:sz w:val="24"/>
          <w:szCs w:val="24"/>
        </w:rPr>
      </w:pPr>
      <w:r w:rsidRPr="00781553">
        <w:rPr>
          <w:rFonts w:cs="Arial"/>
          <w:sz w:val="24"/>
          <w:szCs w:val="24"/>
        </w:rPr>
        <w:t>Considerando que dicho Programa en estos tres encuentros propone trabajar algunas cuestiones centrales del campo de la psicología social, teniendo en cuenta, en primer lugar, el carácter abierto de la disciplina</w:t>
      </w:r>
      <w:r>
        <w:rPr>
          <w:rFonts w:cs="Arial"/>
          <w:sz w:val="24"/>
          <w:szCs w:val="24"/>
        </w:rPr>
        <w:t xml:space="preserve"> y </w:t>
      </w:r>
      <w:r w:rsidRPr="00781553">
        <w:rPr>
          <w:rFonts w:cs="Arial"/>
          <w:sz w:val="24"/>
          <w:szCs w:val="24"/>
        </w:rPr>
        <w:t xml:space="preserve">en segundo lugar la posibilidad de nuevas construcciones. </w:t>
      </w:r>
    </w:p>
    <w:p w:rsidR="00781553" w:rsidRPr="00781553" w:rsidRDefault="00781553" w:rsidP="00781553">
      <w:pPr>
        <w:rPr>
          <w:rFonts w:cs="Arial"/>
          <w:sz w:val="24"/>
          <w:szCs w:val="24"/>
        </w:rPr>
      </w:pPr>
      <w:r w:rsidRPr="00781553">
        <w:rPr>
          <w:rFonts w:cs="Arial"/>
          <w:sz w:val="24"/>
          <w:szCs w:val="24"/>
        </w:rPr>
        <w:t>Que el aporte de la Psicología</w:t>
      </w:r>
      <w:r>
        <w:rPr>
          <w:rFonts w:cs="Arial"/>
          <w:sz w:val="24"/>
          <w:szCs w:val="24"/>
        </w:rPr>
        <w:t xml:space="preserve"> S</w:t>
      </w:r>
      <w:r w:rsidRPr="00781553">
        <w:rPr>
          <w:rFonts w:cs="Arial"/>
          <w:sz w:val="24"/>
          <w:szCs w:val="24"/>
        </w:rPr>
        <w:t xml:space="preserve">ocial a la carrera de formación en general de estudiantes del Profesorado es fundamental para llevar adelante las </w:t>
      </w:r>
      <w:r w:rsidR="00423CA6" w:rsidRPr="00781553">
        <w:rPr>
          <w:rFonts w:cs="Arial"/>
          <w:sz w:val="24"/>
          <w:szCs w:val="24"/>
        </w:rPr>
        <w:t>prácticas</w:t>
      </w:r>
      <w:r w:rsidRPr="00781553">
        <w:rPr>
          <w:rFonts w:cs="Arial"/>
          <w:sz w:val="24"/>
          <w:szCs w:val="24"/>
        </w:rPr>
        <w:t xml:space="preserve"> docentes; ya que abre una perspectiva contextual e interracional de comprensión de los fenómenos humanos que se da</w:t>
      </w:r>
      <w:r>
        <w:rPr>
          <w:rFonts w:cs="Arial"/>
          <w:sz w:val="24"/>
          <w:szCs w:val="24"/>
        </w:rPr>
        <w:t>n</w:t>
      </w:r>
      <w:r w:rsidRPr="00781553">
        <w:rPr>
          <w:rFonts w:cs="Arial"/>
          <w:sz w:val="24"/>
          <w:szCs w:val="24"/>
        </w:rPr>
        <w:t xml:space="preserve"> dentro de un grupo de estudio. </w:t>
      </w:r>
    </w:p>
    <w:p w:rsidR="00781553" w:rsidRPr="00781553" w:rsidRDefault="00781553" w:rsidP="00781553">
      <w:pPr>
        <w:rPr>
          <w:rFonts w:cs="Arial"/>
          <w:sz w:val="24"/>
          <w:szCs w:val="24"/>
        </w:rPr>
      </w:pPr>
      <w:r w:rsidRPr="00781553">
        <w:rPr>
          <w:rFonts w:cs="Arial"/>
          <w:sz w:val="24"/>
          <w:szCs w:val="24"/>
        </w:rPr>
        <w:t xml:space="preserve">Que entender y comprender las situaciones emergentes dentro de un grupo implica tener presente que dentro de éste se van a poner en juego diferentes roles, fantasías, ansiedades, miedos, obstáculos, y que es importante como docentes poder contar con ciertas herramientas que permitan visualizar las diferentes dinámicas que se dan dentro del aula; ya que cada sujeto es único e irrepetible en un espacio y tiempo histórico determinado, y que el proceso de aprendizaje despierta en él conductas que son propias del ser humano antes una situación de conocimiento. </w:t>
      </w:r>
    </w:p>
    <w:p w:rsidR="00781553" w:rsidRPr="00781553" w:rsidRDefault="00781553" w:rsidP="00781553">
      <w:pPr>
        <w:rPr>
          <w:rFonts w:cs="Arial"/>
          <w:sz w:val="24"/>
          <w:szCs w:val="24"/>
        </w:rPr>
      </w:pPr>
    </w:p>
    <w:p w:rsidR="00781553" w:rsidRDefault="00781553" w:rsidP="00781553">
      <w:pPr>
        <w:rPr>
          <w:rFonts w:cs="Arial"/>
          <w:sz w:val="24"/>
          <w:szCs w:val="24"/>
        </w:rPr>
      </w:pPr>
    </w:p>
    <w:p w:rsidR="00781553" w:rsidRPr="00781553" w:rsidRDefault="00781553" w:rsidP="00781553">
      <w:pPr>
        <w:rPr>
          <w:rFonts w:cs="Arial"/>
          <w:sz w:val="24"/>
          <w:szCs w:val="24"/>
        </w:rPr>
      </w:pPr>
      <w:r w:rsidRPr="00781553">
        <w:rPr>
          <w:rFonts w:cs="Arial"/>
          <w:sz w:val="24"/>
          <w:szCs w:val="24"/>
        </w:rPr>
        <w:t>Que el objetivo</w:t>
      </w:r>
      <w:r>
        <w:rPr>
          <w:rFonts w:cs="Arial"/>
          <w:sz w:val="24"/>
          <w:szCs w:val="24"/>
        </w:rPr>
        <w:t xml:space="preserve"> de esta Formación</w:t>
      </w:r>
      <w:r w:rsidRPr="00781553">
        <w:rPr>
          <w:rFonts w:cs="Arial"/>
          <w:sz w:val="24"/>
          <w:szCs w:val="24"/>
        </w:rPr>
        <w:t xml:space="preserve"> es brindar contenidos específicos sobre diferentes temáticas que hacen a la interacción e interrelación del sujeto social. Reflexionar sobre las construcciones sociales de la subjetividad de sus alumnos y ellos mismos como sujetos socio históricas de dotar de información, herramientas sobre la ciudadanía digita</w:t>
      </w:r>
      <w:r>
        <w:rPr>
          <w:rFonts w:cs="Arial"/>
          <w:sz w:val="24"/>
          <w:szCs w:val="24"/>
        </w:rPr>
        <w:t>l</w:t>
      </w:r>
      <w:r w:rsidRPr="00781553">
        <w:rPr>
          <w:rFonts w:cs="Arial"/>
          <w:sz w:val="24"/>
          <w:szCs w:val="24"/>
        </w:rPr>
        <w:t>, niñez y adolescencia que promuevan el uso responsable</w:t>
      </w:r>
      <w:r>
        <w:rPr>
          <w:rFonts w:cs="Arial"/>
          <w:sz w:val="24"/>
          <w:szCs w:val="24"/>
        </w:rPr>
        <w:t xml:space="preserve"> y libre de riesgo de las TIC, Redes Sociales e I</w:t>
      </w:r>
      <w:r w:rsidRPr="00781553">
        <w:rPr>
          <w:rFonts w:cs="Arial"/>
          <w:sz w:val="24"/>
          <w:szCs w:val="24"/>
        </w:rPr>
        <w:t xml:space="preserve">nternet. </w:t>
      </w:r>
    </w:p>
    <w:p w:rsidR="00781553" w:rsidRPr="00781553" w:rsidRDefault="00781553" w:rsidP="00781553">
      <w:pPr>
        <w:tabs>
          <w:tab w:val="left" w:pos="8505"/>
        </w:tabs>
        <w:rPr>
          <w:rFonts w:cs="Arial"/>
          <w:sz w:val="24"/>
          <w:szCs w:val="24"/>
        </w:rPr>
      </w:pPr>
      <w:r w:rsidRPr="00781553">
        <w:rPr>
          <w:rFonts w:cs="Arial"/>
          <w:sz w:val="24"/>
          <w:szCs w:val="24"/>
        </w:rPr>
        <w:t xml:space="preserve">El </w:t>
      </w:r>
      <w:r w:rsidRPr="00781553">
        <w:rPr>
          <w:rFonts w:cs="Arial"/>
          <w:b/>
          <w:i/>
          <w:sz w:val="24"/>
          <w:szCs w:val="24"/>
        </w:rPr>
        <w:t xml:space="preserve">Programa de </w:t>
      </w:r>
      <w:r>
        <w:rPr>
          <w:rFonts w:cs="Arial"/>
          <w:b/>
          <w:i/>
          <w:sz w:val="24"/>
          <w:szCs w:val="24"/>
        </w:rPr>
        <w:t>“</w:t>
      </w:r>
      <w:r w:rsidRPr="00781553">
        <w:rPr>
          <w:rFonts w:cs="Arial"/>
          <w:b/>
          <w:i/>
          <w:sz w:val="24"/>
          <w:szCs w:val="24"/>
        </w:rPr>
        <w:t>Formación de Formadores"</w:t>
      </w:r>
      <w:r w:rsidRPr="00781553">
        <w:rPr>
          <w:rFonts w:cs="Arial"/>
          <w:sz w:val="24"/>
          <w:szCs w:val="24"/>
        </w:rPr>
        <w:t xml:space="preserve"> </w:t>
      </w:r>
      <w:r>
        <w:rPr>
          <w:rFonts w:cs="Arial"/>
          <w:sz w:val="24"/>
          <w:szCs w:val="24"/>
        </w:rPr>
        <w:t>será dictado de manera virtual mediante la plataforma Zoom, b</w:t>
      </w:r>
      <w:r w:rsidRPr="00781553">
        <w:rPr>
          <w:rFonts w:cs="Arial"/>
          <w:sz w:val="24"/>
          <w:szCs w:val="24"/>
        </w:rPr>
        <w:t>ajo la modalidad teórico / practico en dos encuentros por taller, dictados y coordinados por el Instituto Becario, siendo los capacitadores Hernán Lower, Celestina Villagra y Olga Isabel Miño</w:t>
      </w:r>
    </w:p>
    <w:p w:rsidR="00E076A6" w:rsidRDefault="00E076A6" w:rsidP="00FA2AB2">
      <w:pPr>
        <w:spacing w:line="360" w:lineRule="auto"/>
        <w:jc w:val="center"/>
        <w:rPr>
          <w:rFonts w:cs="Arial"/>
          <w:b/>
          <w:sz w:val="24"/>
          <w:szCs w:val="24"/>
        </w:rPr>
      </w:pPr>
      <w:bookmarkStart w:id="0" w:name="_GoBack"/>
      <w:bookmarkEnd w:id="0"/>
    </w:p>
    <w:p w:rsidR="00FA2AB2" w:rsidRPr="00E076A6" w:rsidRDefault="00FA2AB2" w:rsidP="00FA2AB2">
      <w:pPr>
        <w:spacing w:line="360" w:lineRule="auto"/>
        <w:jc w:val="center"/>
        <w:rPr>
          <w:rFonts w:cs="Arial"/>
          <w:b/>
          <w:sz w:val="24"/>
          <w:szCs w:val="24"/>
        </w:rPr>
      </w:pPr>
      <w:r w:rsidRPr="00E076A6">
        <w:rPr>
          <w:rFonts w:cs="Arial"/>
          <w:b/>
          <w:sz w:val="24"/>
          <w:szCs w:val="24"/>
        </w:rPr>
        <w:t>LA HONORABLE CÁMARA DE SENADORES DE LA PROVINCIA DE ENTRE RÍOS DECLARA:</w:t>
      </w:r>
    </w:p>
    <w:p w:rsidR="00E076A6" w:rsidRPr="00E076A6" w:rsidRDefault="00FA2AB2" w:rsidP="00E076A6">
      <w:pPr>
        <w:spacing w:line="360" w:lineRule="auto"/>
        <w:jc w:val="both"/>
        <w:rPr>
          <w:sz w:val="24"/>
          <w:szCs w:val="24"/>
        </w:rPr>
      </w:pPr>
      <w:r w:rsidRPr="00E076A6">
        <w:rPr>
          <w:rFonts w:cs="Arial"/>
          <w:b/>
          <w:sz w:val="24"/>
          <w:szCs w:val="24"/>
          <w:u w:val="single"/>
        </w:rPr>
        <w:t>Primero:</w:t>
      </w:r>
      <w:r w:rsidR="00E076A6">
        <w:rPr>
          <w:rFonts w:cs="Arial"/>
          <w:sz w:val="24"/>
          <w:szCs w:val="24"/>
        </w:rPr>
        <w:t xml:space="preserve"> De interés </w:t>
      </w:r>
      <w:r w:rsidR="00E076A6" w:rsidRPr="00E076A6">
        <w:rPr>
          <w:rFonts w:cs="Arial"/>
          <w:sz w:val="24"/>
          <w:szCs w:val="24"/>
        </w:rPr>
        <w:t>el</w:t>
      </w:r>
      <w:r w:rsidR="00781553">
        <w:rPr>
          <w:rFonts w:cs="Arial"/>
          <w:sz w:val="24"/>
          <w:szCs w:val="24"/>
        </w:rPr>
        <w:t xml:space="preserve"> </w:t>
      </w:r>
      <w:r w:rsidR="00781553" w:rsidRPr="00781553">
        <w:rPr>
          <w:rFonts w:cs="Arial"/>
          <w:b/>
          <w:i/>
          <w:sz w:val="24"/>
          <w:szCs w:val="24"/>
        </w:rPr>
        <w:t xml:space="preserve">Programa de </w:t>
      </w:r>
      <w:r w:rsidR="00781553">
        <w:rPr>
          <w:rFonts w:cs="Arial"/>
          <w:b/>
          <w:i/>
          <w:sz w:val="24"/>
          <w:szCs w:val="24"/>
        </w:rPr>
        <w:t>“</w:t>
      </w:r>
      <w:r w:rsidR="00781553" w:rsidRPr="00781553">
        <w:rPr>
          <w:rFonts w:cs="Arial"/>
          <w:b/>
          <w:i/>
          <w:sz w:val="24"/>
          <w:szCs w:val="24"/>
        </w:rPr>
        <w:t>Formación de Formadores"</w:t>
      </w:r>
      <w:r w:rsidR="00781553" w:rsidRPr="00781553">
        <w:rPr>
          <w:rFonts w:cs="Arial"/>
          <w:sz w:val="24"/>
          <w:szCs w:val="24"/>
        </w:rPr>
        <w:t xml:space="preserve"> </w:t>
      </w:r>
      <w:r w:rsidR="00781553">
        <w:rPr>
          <w:sz w:val="24"/>
          <w:szCs w:val="24"/>
        </w:rPr>
        <w:t xml:space="preserve">organizado por el Instituto Becario de la provincia de Entre Ríos </w:t>
      </w:r>
    </w:p>
    <w:p w:rsidR="00781553" w:rsidRPr="00E076A6" w:rsidRDefault="00FA2AB2" w:rsidP="00781553">
      <w:pPr>
        <w:spacing w:line="360" w:lineRule="auto"/>
        <w:jc w:val="both"/>
        <w:rPr>
          <w:sz w:val="24"/>
          <w:szCs w:val="24"/>
        </w:rPr>
      </w:pPr>
      <w:r w:rsidRPr="00E076A6">
        <w:rPr>
          <w:rFonts w:cs="Arial"/>
          <w:b/>
          <w:sz w:val="24"/>
          <w:szCs w:val="24"/>
          <w:u w:val="single"/>
        </w:rPr>
        <w:t>Segundo:</w:t>
      </w:r>
      <w:r w:rsidRPr="00E076A6">
        <w:rPr>
          <w:rFonts w:cs="Arial"/>
          <w:sz w:val="24"/>
          <w:szCs w:val="24"/>
        </w:rPr>
        <w:t xml:space="preserve"> Comuníquese </w:t>
      </w:r>
      <w:r w:rsidR="00781553">
        <w:rPr>
          <w:rFonts w:cs="Arial"/>
          <w:sz w:val="24"/>
          <w:szCs w:val="24"/>
        </w:rPr>
        <w:t xml:space="preserve">al </w:t>
      </w:r>
      <w:r w:rsidR="00781553">
        <w:rPr>
          <w:sz w:val="24"/>
          <w:szCs w:val="24"/>
        </w:rPr>
        <w:t xml:space="preserve">Instituto Becario de la provincia de Entre Ríos </w:t>
      </w:r>
    </w:p>
    <w:p w:rsidR="00FA2AB2" w:rsidRPr="00E076A6" w:rsidRDefault="00FA2AB2" w:rsidP="00FA2AB2">
      <w:pPr>
        <w:spacing w:line="360" w:lineRule="auto"/>
        <w:jc w:val="both"/>
        <w:rPr>
          <w:rFonts w:cs="Arial"/>
          <w:sz w:val="24"/>
          <w:szCs w:val="24"/>
        </w:rPr>
      </w:pPr>
      <w:r w:rsidRPr="00E076A6">
        <w:rPr>
          <w:rFonts w:cs="Arial"/>
          <w:b/>
          <w:sz w:val="24"/>
          <w:szCs w:val="24"/>
          <w:u w:val="single"/>
        </w:rPr>
        <w:t>Tercero:</w:t>
      </w:r>
      <w:r w:rsidRPr="00E076A6">
        <w:rPr>
          <w:rFonts w:cs="Arial"/>
          <w:sz w:val="24"/>
          <w:szCs w:val="24"/>
        </w:rPr>
        <w:t xml:space="preserve"> De forma.</w:t>
      </w:r>
    </w:p>
    <w:p w:rsidR="00FA2AB2" w:rsidRDefault="00FA2AB2" w:rsidP="00FA2AB2"/>
    <w:p w:rsidR="00BD21EB" w:rsidRPr="005E06E2" w:rsidRDefault="00806157" w:rsidP="00E837AF">
      <w:pPr>
        <w:spacing w:line="360" w:lineRule="auto"/>
        <w:jc w:val="both"/>
        <w:rPr>
          <w:rFonts w:ascii="Arial" w:hAnsi="Arial" w:cs="Arial"/>
          <w:sz w:val="24"/>
          <w:szCs w:val="24"/>
        </w:rPr>
      </w:pPr>
      <w:r w:rsidRPr="005E06E2">
        <w:rPr>
          <w:rFonts w:ascii="Arial" w:hAnsi="Arial" w:cs="Arial"/>
          <w:noProof/>
          <w:sz w:val="24"/>
          <w:szCs w:val="24"/>
          <w:lang w:eastAsia="es-AR"/>
        </w:rPr>
        <w:drawing>
          <wp:anchor distT="0" distB="0" distL="114300" distR="114300" simplePos="0" relativeHeight="251660800" behindDoc="1" locked="0" layoutInCell="1" allowOverlap="1">
            <wp:simplePos x="0" y="0"/>
            <wp:positionH relativeFrom="column">
              <wp:posOffset>4093845</wp:posOffset>
            </wp:positionH>
            <wp:positionV relativeFrom="paragraph">
              <wp:posOffset>200660</wp:posOffset>
            </wp:positionV>
            <wp:extent cx="1689376" cy="1253971"/>
            <wp:effectExtent l="0" t="0" r="6350" b="3810"/>
            <wp:wrapTight wrapText="bothSides">
              <wp:wrapPolygon edited="0">
                <wp:start x="0" y="0"/>
                <wp:lineTo x="0" y="21337"/>
                <wp:lineTo x="21438" y="21337"/>
                <wp:lineTo x="21438" y="0"/>
                <wp:lineTo x="0" y="0"/>
              </wp:wrapPolygon>
            </wp:wrapTight>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89376" cy="1253971"/>
                    </a:xfrm>
                    <a:prstGeom prst="rect">
                      <a:avLst/>
                    </a:prstGeom>
                  </pic:spPr>
                </pic:pic>
              </a:graphicData>
            </a:graphic>
          </wp:anchor>
        </w:drawing>
      </w:r>
    </w:p>
    <w:p w:rsidR="002D7721" w:rsidRPr="005E06E2" w:rsidRDefault="002D7721" w:rsidP="00E837AF">
      <w:pPr>
        <w:spacing w:line="360" w:lineRule="auto"/>
        <w:jc w:val="both"/>
        <w:rPr>
          <w:rFonts w:ascii="Arial" w:hAnsi="Arial" w:cs="Arial"/>
          <w:sz w:val="24"/>
          <w:szCs w:val="24"/>
        </w:rPr>
      </w:pPr>
    </w:p>
    <w:p w:rsidR="002D7721" w:rsidRPr="005E06E2" w:rsidRDefault="002D7721" w:rsidP="00E837AF">
      <w:pPr>
        <w:spacing w:line="360" w:lineRule="auto"/>
        <w:jc w:val="both"/>
        <w:rPr>
          <w:rFonts w:ascii="Arial" w:hAnsi="Arial" w:cs="Arial"/>
          <w:sz w:val="24"/>
          <w:szCs w:val="24"/>
        </w:rPr>
      </w:pPr>
    </w:p>
    <w:p w:rsidR="002D7721" w:rsidRPr="005E06E2" w:rsidRDefault="002D7721" w:rsidP="00E837AF">
      <w:pPr>
        <w:spacing w:line="360" w:lineRule="auto"/>
        <w:jc w:val="both"/>
        <w:rPr>
          <w:rFonts w:ascii="Arial" w:hAnsi="Arial" w:cs="Arial"/>
          <w:sz w:val="24"/>
          <w:szCs w:val="24"/>
        </w:rPr>
      </w:pPr>
    </w:p>
    <w:p w:rsidR="002D7721" w:rsidRPr="005E06E2" w:rsidRDefault="002D7721" w:rsidP="00E837AF">
      <w:pPr>
        <w:spacing w:line="360" w:lineRule="auto"/>
        <w:jc w:val="both"/>
        <w:rPr>
          <w:rFonts w:ascii="Arial" w:hAnsi="Arial" w:cs="Arial"/>
          <w:sz w:val="24"/>
          <w:szCs w:val="24"/>
        </w:rPr>
      </w:pPr>
    </w:p>
    <w:sectPr w:rsidR="002D7721" w:rsidRPr="005E06E2"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EB5" w:rsidRDefault="00B75EB5" w:rsidP="00DF78C2">
      <w:pPr>
        <w:spacing w:after="0" w:line="240" w:lineRule="auto"/>
      </w:pPr>
      <w:r>
        <w:separator/>
      </w:r>
    </w:p>
  </w:endnote>
  <w:endnote w:type="continuationSeparator" w:id="1">
    <w:p w:rsidR="00B75EB5" w:rsidRDefault="00B75EB5" w:rsidP="00DF78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EB5" w:rsidRDefault="00B75EB5" w:rsidP="00DF78C2">
      <w:pPr>
        <w:spacing w:after="0" w:line="240" w:lineRule="auto"/>
      </w:pPr>
      <w:r>
        <w:separator/>
      </w:r>
    </w:p>
  </w:footnote>
  <w:footnote w:type="continuationSeparator" w:id="1">
    <w:p w:rsidR="00B75EB5" w:rsidRDefault="00B75EB5" w:rsidP="00DF78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53FA"/>
    <w:multiLevelType w:val="hybridMultilevel"/>
    <w:tmpl w:val="B2D656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9730A6"/>
    <w:multiLevelType w:val="multilevel"/>
    <w:tmpl w:val="321C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92210C"/>
    <w:multiLevelType w:val="multilevel"/>
    <w:tmpl w:val="E0E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6">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0DD3E51"/>
    <w:multiLevelType w:val="hybridMultilevel"/>
    <w:tmpl w:val="03342FA4"/>
    <w:lvl w:ilvl="0" w:tplc="F10CF47A">
      <w:start w:val="1"/>
      <w:numFmt w:val="decimal"/>
      <w:lvlText w:val="%1)"/>
      <w:lvlJc w:val="left"/>
      <w:pPr>
        <w:ind w:left="720" w:hanging="360"/>
      </w:pPr>
      <w:rPr>
        <w:rFonts w:ascii="Arial" w:eastAsia="Arial"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9">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2">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853E64"/>
    <w:multiLevelType w:val="hybridMultilevel"/>
    <w:tmpl w:val="70784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9"/>
  </w:num>
  <w:num w:numId="4">
    <w:abstractNumId w:val="5"/>
  </w:num>
  <w:num w:numId="5">
    <w:abstractNumId w:val="8"/>
  </w:num>
  <w:num w:numId="6">
    <w:abstractNumId w:val="3"/>
  </w:num>
  <w:num w:numId="7">
    <w:abstractNumId w:val="6"/>
  </w:num>
  <w:num w:numId="8">
    <w:abstractNumId w:val="10"/>
  </w:num>
  <w:num w:numId="9">
    <w:abstractNumId w:val="12"/>
  </w:num>
  <w:num w:numId="10">
    <w:abstractNumId w:val="7"/>
  </w:num>
  <w:num w:numId="11">
    <w:abstractNumId w:val="13"/>
  </w:num>
  <w:num w:numId="12">
    <w:abstractNumId w:val="0"/>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482"/>
  </w:hdrShapeDefaults>
  <w:footnotePr>
    <w:footnote w:id="0"/>
    <w:footnote w:id="1"/>
  </w:footnotePr>
  <w:endnotePr>
    <w:endnote w:id="0"/>
    <w:endnote w:id="1"/>
  </w:endnotePr>
  <w:compat/>
  <w:rsids>
    <w:rsidRoot w:val="00DF78C2"/>
    <w:rsid w:val="00006BE0"/>
    <w:rsid w:val="00045505"/>
    <w:rsid w:val="00095CBA"/>
    <w:rsid w:val="000C0F11"/>
    <w:rsid w:val="000D36B0"/>
    <w:rsid w:val="000D6593"/>
    <w:rsid w:val="00171BA9"/>
    <w:rsid w:val="001B4E8D"/>
    <w:rsid w:val="001C423E"/>
    <w:rsid w:val="00201F2E"/>
    <w:rsid w:val="00206EA9"/>
    <w:rsid w:val="00236B33"/>
    <w:rsid w:val="00244D66"/>
    <w:rsid w:val="00293EC6"/>
    <w:rsid w:val="00295016"/>
    <w:rsid w:val="002B2AC9"/>
    <w:rsid w:val="002D7721"/>
    <w:rsid w:val="002E2E7E"/>
    <w:rsid w:val="00347542"/>
    <w:rsid w:val="003569D9"/>
    <w:rsid w:val="003D4411"/>
    <w:rsid w:val="00400B4A"/>
    <w:rsid w:val="00402356"/>
    <w:rsid w:val="00410699"/>
    <w:rsid w:val="00423CA6"/>
    <w:rsid w:val="00425382"/>
    <w:rsid w:val="00455D20"/>
    <w:rsid w:val="00493875"/>
    <w:rsid w:val="004F34D4"/>
    <w:rsid w:val="005040EE"/>
    <w:rsid w:val="00520BBE"/>
    <w:rsid w:val="00534AFF"/>
    <w:rsid w:val="00534B75"/>
    <w:rsid w:val="00590970"/>
    <w:rsid w:val="005C38DA"/>
    <w:rsid w:val="005D4577"/>
    <w:rsid w:val="005D6B10"/>
    <w:rsid w:val="005E06E2"/>
    <w:rsid w:val="005E43DA"/>
    <w:rsid w:val="0062150B"/>
    <w:rsid w:val="0064696F"/>
    <w:rsid w:val="00651AD8"/>
    <w:rsid w:val="00664B09"/>
    <w:rsid w:val="00671A61"/>
    <w:rsid w:val="00673E38"/>
    <w:rsid w:val="006A0C84"/>
    <w:rsid w:val="006B64CD"/>
    <w:rsid w:val="006C72C3"/>
    <w:rsid w:val="0070009D"/>
    <w:rsid w:val="00781553"/>
    <w:rsid w:val="00790735"/>
    <w:rsid w:val="007921DF"/>
    <w:rsid w:val="00795814"/>
    <w:rsid w:val="007E0400"/>
    <w:rsid w:val="00806157"/>
    <w:rsid w:val="0081188F"/>
    <w:rsid w:val="00811E40"/>
    <w:rsid w:val="008159C2"/>
    <w:rsid w:val="00831455"/>
    <w:rsid w:val="00851934"/>
    <w:rsid w:val="00866F0C"/>
    <w:rsid w:val="008857E7"/>
    <w:rsid w:val="008A37FB"/>
    <w:rsid w:val="008B13DB"/>
    <w:rsid w:val="009274DD"/>
    <w:rsid w:val="00956E4D"/>
    <w:rsid w:val="00971E8D"/>
    <w:rsid w:val="00995495"/>
    <w:rsid w:val="00A512A6"/>
    <w:rsid w:val="00A642F0"/>
    <w:rsid w:val="00A82CEA"/>
    <w:rsid w:val="00A979A6"/>
    <w:rsid w:val="00AC2CD0"/>
    <w:rsid w:val="00AE1A08"/>
    <w:rsid w:val="00AE5963"/>
    <w:rsid w:val="00B14720"/>
    <w:rsid w:val="00B21434"/>
    <w:rsid w:val="00B2246A"/>
    <w:rsid w:val="00B75EB5"/>
    <w:rsid w:val="00B92579"/>
    <w:rsid w:val="00BC3A05"/>
    <w:rsid w:val="00BC6C62"/>
    <w:rsid w:val="00BD21EB"/>
    <w:rsid w:val="00BF0974"/>
    <w:rsid w:val="00C07FBD"/>
    <w:rsid w:val="00C455B0"/>
    <w:rsid w:val="00C65FFB"/>
    <w:rsid w:val="00C70604"/>
    <w:rsid w:val="00C72565"/>
    <w:rsid w:val="00C80E46"/>
    <w:rsid w:val="00C92AEA"/>
    <w:rsid w:val="00C93554"/>
    <w:rsid w:val="00CA19C2"/>
    <w:rsid w:val="00D0130A"/>
    <w:rsid w:val="00D15766"/>
    <w:rsid w:val="00D2732B"/>
    <w:rsid w:val="00D52C5E"/>
    <w:rsid w:val="00D81520"/>
    <w:rsid w:val="00D97E39"/>
    <w:rsid w:val="00DE55B7"/>
    <w:rsid w:val="00DE6067"/>
    <w:rsid w:val="00DF5493"/>
    <w:rsid w:val="00DF78C2"/>
    <w:rsid w:val="00E02FF6"/>
    <w:rsid w:val="00E076A6"/>
    <w:rsid w:val="00E100BA"/>
    <w:rsid w:val="00E4051B"/>
    <w:rsid w:val="00E5349D"/>
    <w:rsid w:val="00E837AF"/>
    <w:rsid w:val="00ED7F25"/>
    <w:rsid w:val="00EE62B9"/>
    <w:rsid w:val="00EE79CF"/>
    <w:rsid w:val="00F11B34"/>
    <w:rsid w:val="00F2558A"/>
    <w:rsid w:val="00F51D2C"/>
    <w:rsid w:val="00F573C0"/>
    <w:rsid w:val="00FA2AB2"/>
    <w:rsid w:val="00FB7FD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paragraph" w:styleId="Ttulo1">
    <w:name w:val="heading 1"/>
    <w:basedOn w:val="Normal"/>
    <w:link w:val="Ttulo1Car"/>
    <w:uiPriority w:val="9"/>
    <w:qFormat/>
    <w:rsid w:val="00A82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 w:type="character" w:customStyle="1" w:styleId="Ttulo1Car">
    <w:name w:val="Título 1 Car"/>
    <w:basedOn w:val="Fuentedeprrafopredeter"/>
    <w:link w:val="Ttulo1"/>
    <w:uiPriority w:val="9"/>
    <w:rsid w:val="00A82CEA"/>
    <w:rPr>
      <w:rFonts w:ascii="Times New Roman" w:eastAsia="Times New Roman" w:hAnsi="Times New Roman" w:cs="Times New Roman"/>
      <w:b/>
      <w:bCs/>
      <w:kern w:val="36"/>
      <w:sz w:val="48"/>
      <w:szCs w:val="48"/>
      <w:lang w:eastAsia="es-AR"/>
    </w:rPr>
  </w:style>
  <w:style w:type="character" w:styleId="Textoennegrita">
    <w:name w:val="Strong"/>
    <w:basedOn w:val="Fuentedeprrafopredeter"/>
    <w:uiPriority w:val="22"/>
    <w:qFormat/>
    <w:rsid w:val="00A82C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paragraph" w:styleId="Ttulo1">
    <w:name w:val="heading 1"/>
    <w:basedOn w:val="Normal"/>
    <w:link w:val="Ttulo1Car"/>
    <w:uiPriority w:val="9"/>
    <w:qFormat/>
    <w:rsid w:val="00A82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 w:type="character" w:customStyle="1" w:styleId="Ttulo1Car">
    <w:name w:val="Título 1 Car"/>
    <w:basedOn w:val="Fuentedeprrafopredeter"/>
    <w:link w:val="Ttulo1"/>
    <w:uiPriority w:val="9"/>
    <w:rsid w:val="00A82CEA"/>
    <w:rPr>
      <w:rFonts w:ascii="Times New Roman" w:eastAsia="Times New Roman" w:hAnsi="Times New Roman" w:cs="Times New Roman"/>
      <w:b/>
      <w:bCs/>
      <w:kern w:val="36"/>
      <w:sz w:val="48"/>
      <w:szCs w:val="48"/>
      <w:lang w:eastAsia="es-AR"/>
    </w:rPr>
  </w:style>
  <w:style w:type="character" w:styleId="Textoennegrita">
    <w:name w:val="Strong"/>
    <w:basedOn w:val="Fuentedeprrafopredeter"/>
    <w:uiPriority w:val="22"/>
    <w:qFormat/>
    <w:rsid w:val="00A82CEA"/>
    <w:rPr>
      <w:b/>
      <w:bCs/>
    </w:rPr>
  </w:style>
</w:styles>
</file>

<file path=word/webSettings.xml><?xml version="1.0" encoding="utf-8"?>
<w:webSettings xmlns:r="http://schemas.openxmlformats.org/officeDocument/2006/relationships" xmlns:w="http://schemas.openxmlformats.org/wordprocessingml/2006/main">
  <w:divs>
    <w:div w:id="398292165">
      <w:bodyDiv w:val="1"/>
      <w:marLeft w:val="0"/>
      <w:marRight w:val="0"/>
      <w:marTop w:val="0"/>
      <w:marBottom w:val="0"/>
      <w:divBdr>
        <w:top w:val="none" w:sz="0" w:space="0" w:color="auto"/>
        <w:left w:val="none" w:sz="0" w:space="0" w:color="auto"/>
        <w:bottom w:val="none" w:sz="0" w:space="0" w:color="auto"/>
        <w:right w:val="none" w:sz="0" w:space="0" w:color="auto"/>
      </w:divBdr>
    </w:div>
    <w:div w:id="510460362">
      <w:bodyDiv w:val="1"/>
      <w:marLeft w:val="0"/>
      <w:marRight w:val="0"/>
      <w:marTop w:val="0"/>
      <w:marBottom w:val="0"/>
      <w:divBdr>
        <w:top w:val="none" w:sz="0" w:space="0" w:color="auto"/>
        <w:left w:val="none" w:sz="0" w:space="0" w:color="auto"/>
        <w:bottom w:val="none" w:sz="0" w:space="0" w:color="auto"/>
        <w:right w:val="none" w:sz="0" w:space="0" w:color="auto"/>
      </w:divBdr>
    </w:div>
    <w:div w:id="1049692131">
      <w:bodyDiv w:val="1"/>
      <w:marLeft w:val="0"/>
      <w:marRight w:val="0"/>
      <w:marTop w:val="0"/>
      <w:marBottom w:val="0"/>
      <w:divBdr>
        <w:top w:val="none" w:sz="0" w:space="0" w:color="auto"/>
        <w:left w:val="none" w:sz="0" w:space="0" w:color="auto"/>
        <w:bottom w:val="none" w:sz="0" w:space="0" w:color="auto"/>
        <w:right w:val="none" w:sz="0" w:space="0" w:color="auto"/>
      </w:divBdr>
    </w:div>
    <w:div w:id="1305044818">
      <w:bodyDiv w:val="1"/>
      <w:marLeft w:val="0"/>
      <w:marRight w:val="0"/>
      <w:marTop w:val="0"/>
      <w:marBottom w:val="0"/>
      <w:divBdr>
        <w:top w:val="none" w:sz="0" w:space="0" w:color="auto"/>
        <w:left w:val="none" w:sz="0" w:space="0" w:color="auto"/>
        <w:bottom w:val="none" w:sz="0" w:space="0" w:color="auto"/>
        <w:right w:val="none" w:sz="0" w:space="0" w:color="auto"/>
      </w:divBdr>
    </w:div>
    <w:div w:id="1736395400">
      <w:bodyDiv w:val="1"/>
      <w:marLeft w:val="0"/>
      <w:marRight w:val="0"/>
      <w:marTop w:val="0"/>
      <w:marBottom w:val="0"/>
      <w:divBdr>
        <w:top w:val="none" w:sz="0" w:space="0" w:color="auto"/>
        <w:left w:val="none" w:sz="0" w:space="0" w:color="auto"/>
        <w:bottom w:val="none" w:sz="0" w:space="0" w:color="auto"/>
        <w:right w:val="none" w:sz="0" w:space="0" w:color="auto"/>
      </w:divBdr>
    </w:div>
    <w:div w:id="1808089584">
      <w:bodyDiv w:val="1"/>
      <w:marLeft w:val="0"/>
      <w:marRight w:val="0"/>
      <w:marTop w:val="0"/>
      <w:marBottom w:val="0"/>
      <w:divBdr>
        <w:top w:val="none" w:sz="0" w:space="0" w:color="auto"/>
        <w:left w:val="none" w:sz="0" w:space="0" w:color="auto"/>
        <w:bottom w:val="none" w:sz="0" w:space="0" w:color="auto"/>
        <w:right w:val="none" w:sz="0" w:space="0" w:color="auto"/>
      </w:divBdr>
    </w:div>
    <w:div w:id="2003698205">
      <w:bodyDiv w:val="1"/>
      <w:marLeft w:val="0"/>
      <w:marRight w:val="0"/>
      <w:marTop w:val="0"/>
      <w:marBottom w:val="0"/>
      <w:divBdr>
        <w:top w:val="none" w:sz="0" w:space="0" w:color="auto"/>
        <w:left w:val="none" w:sz="0" w:space="0" w:color="auto"/>
        <w:bottom w:val="none" w:sz="0" w:space="0" w:color="auto"/>
        <w:right w:val="none" w:sz="0" w:space="0" w:color="auto"/>
      </w:divBdr>
    </w:div>
    <w:div w:id="213589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2259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Romy-</cp:lastModifiedBy>
  <cp:revision>2</cp:revision>
  <dcterms:created xsi:type="dcterms:W3CDTF">2021-08-10T01:13:00Z</dcterms:created>
  <dcterms:modified xsi:type="dcterms:W3CDTF">2021-08-10T01:13:00Z</dcterms:modified>
</cp:coreProperties>
</file>