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bookmarkStart w:id="0" w:name="_GoBack"/>
      <w:bookmarkEnd w:id="0"/>
      <w:r w:rsidRPr="000F3897">
        <w:rPr>
          <w:rFonts w:ascii="Times New Roman" w:eastAsiaTheme="minorHAnsi" w:hAnsi="Times New Roman" w:cs="Times New Roman"/>
          <w:b/>
          <w:sz w:val="24"/>
          <w:szCs w:val="24"/>
          <w:lang w:val="es-AR" w:eastAsia="en-US"/>
        </w:rPr>
        <w:t>HONORABLE SENADO:</w:t>
      </w:r>
    </w:p>
    <w:p w14:paraId="4CD178AC" w14:textId="37D7857D"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4115C6">
        <w:rPr>
          <w:rFonts w:ascii="Times New Roman" w:eastAsiaTheme="minorHAnsi" w:hAnsi="Times New Roman" w:cs="Times New Roman"/>
          <w:b/>
          <w:bCs/>
          <w:sz w:val="24"/>
          <w:szCs w:val="24"/>
          <w:lang w:val="es-AR" w:eastAsia="en-US"/>
        </w:rPr>
        <w:t>1</w:t>
      </w:r>
      <w:r w:rsidR="00F9506C">
        <w:rPr>
          <w:rFonts w:ascii="Times New Roman" w:eastAsiaTheme="minorHAnsi" w:hAnsi="Times New Roman" w:cs="Times New Roman"/>
          <w:b/>
          <w:bCs/>
          <w:sz w:val="24"/>
          <w:szCs w:val="24"/>
          <w:lang w:val="es-AR" w:eastAsia="en-US"/>
        </w:rPr>
        <w:t>00</w:t>
      </w:r>
      <w:r w:rsidRPr="000F3897">
        <w:rPr>
          <w:rFonts w:ascii="Times New Roman" w:eastAsiaTheme="minorHAnsi" w:hAnsi="Times New Roman" w:cs="Times New Roman"/>
          <w:sz w:val="24"/>
          <w:szCs w:val="24"/>
          <w:lang w:val="es-AR" w:eastAsia="en-US"/>
        </w:rPr>
        <w:t>, autoría de</w:t>
      </w:r>
      <w:r w:rsidR="004115C6">
        <w:rPr>
          <w:rFonts w:ascii="Times New Roman" w:eastAsiaTheme="minorHAnsi" w:hAnsi="Times New Roman" w:cs="Times New Roman"/>
          <w:sz w:val="24"/>
          <w:szCs w:val="24"/>
          <w:lang w:val="es-AR" w:eastAsia="en-US"/>
        </w:rPr>
        <w:t>l</w:t>
      </w:r>
      <w:r w:rsidR="00CB26B1">
        <w:rPr>
          <w:rFonts w:ascii="Times New Roman" w:eastAsiaTheme="minorHAnsi" w:hAnsi="Times New Roman" w:cs="Times New Roman"/>
          <w:sz w:val="24"/>
          <w:szCs w:val="24"/>
          <w:lang w:val="es-AR" w:eastAsia="en-US"/>
        </w:rPr>
        <w:t xml:space="preserve"> </w:t>
      </w:r>
      <w:r w:rsidR="0042488F">
        <w:rPr>
          <w:rFonts w:ascii="Times New Roman" w:eastAsiaTheme="minorHAnsi" w:hAnsi="Times New Roman" w:cs="Times New Roman"/>
          <w:sz w:val="24"/>
          <w:szCs w:val="24"/>
          <w:lang w:val="es-AR" w:eastAsia="en-US"/>
        </w:rPr>
        <w:t>Senador</w:t>
      </w:r>
      <w:r w:rsidR="004115C6">
        <w:rPr>
          <w:rFonts w:ascii="Times New Roman" w:eastAsiaTheme="minorHAnsi" w:hAnsi="Times New Roman" w:cs="Times New Roman"/>
          <w:sz w:val="24"/>
          <w:szCs w:val="24"/>
          <w:lang w:val="es-AR" w:eastAsia="en-US"/>
        </w:rPr>
        <w:t xml:space="preserve"> </w:t>
      </w:r>
      <w:proofErr w:type="spellStart"/>
      <w:r w:rsidR="00F9506C">
        <w:rPr>
          <w:rFonts w:ascii="Times New Roman" w:eastAsiaTheme="minorHAnsi" w:hAnsi="Times New Roman" w:cs="Times New Roman"/>
          <w:sz w:val="24"/>
          <w:szCs w:val="24"/>
          <w:lang w:val="es-AR" w:eastAsia="en-US"/>
        </w:rPr>
        <w:t>Morchio</w:t>
      </w:r>
      <w:proofErr w:type="spellEnd"/>
      <w:r w:rsidR="00F9506C">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color w:val="333333"/>
          <w:sz w:val="24"/>
          <w:szCs w:val="24"/>
          <w:shd w:val="clear" w:color="auto" w:fill="FFFFFF"/>
          <w:lang w:val="es-AR" w:eastAsia="en-US"/>
        </w:rPr>
        <w:t xml:space="preserve"> </w:t>
      </w:r>
      <w:r w:rsidR="00CB26B1" w:rsidRPr="00142962">
        <w:rPr>
          <w:rFonts w:ascii="Times New Roman" w:hAnsi="Times New Roman" w:cs="Times New Roman"/>
          <w:sz w:val="24"/>
          <w:szCs w:val="24"/>
          <w:shd w:val="clear" w:color="auto" w:fill="FFFFFF"/>
        </w:rPr>
        <w:t xml:space="preserve">por el que se </w:t>
      </w:r>
      <w:r w:rsidR="00F9506C">
        <w:rPr>
          <w:rFonts w:ascii="Times New Roman" w:hAnsi="Times New Roman" w:cs="Times New Roman"/>
          <w:sz w:val="24"/>
          <w:szCs w:val="24"/>
          <w:shd w:val="clear" w:color="auto" w:fill="FFFFFF"/>
        </w:rPr>
        <w:t xml:space="preserve">modifica el artículo 6º, inciso </w:t>
      </w:r>
      <w:r w:rsidR="001500F9">
        <w:rPr>
          <w:rFonts w:ascii="Times New Roman" w:hAnsi="Times New Roman" w:cs="Times New Roman"/>
          <w:sz w:val="24"/>
          <w:szCs w:val="24"/>
          <w:shd w:val="clear" w:color="auto" w:fill="FFFFFF"/>
        </w:rPr>
        <w:t>i</w:t>
      </w:r>
      <w:r w:rsidR="00F9506C">
        <w:rPr>
          <w:rFonts w:ascii="Times New Roman" w:hAnsi="Times New Roman" w:cs="Times New Roman"/>
          <w:sz w:val="24"/>
          <w:szCs w:val="24"/>
          <w:shd w:val="clear" w:color="auto" w:fill="FFFFFF"/>
        </w:rPr>
        <w:t>) - Inhabilidades- de la Ley Nº</w:t>
      </w:r>
      <w:r w:rsidR="0007577D">
        <w:rPr>
          <w:rFonts w:ascii="Times New Roman" w:hAnsi="Times New Roman" w:cs="Times New Roman"/>
          <w:sz w:val="24"/>
          <w:szCs w:val="24"/>
          <w:shd w:val="clear" w:color="auto" w:fill="FFFFFF"/>
        </w:rPr>
        <w:t xml:space="preserve"> </w:t>
      </w:r>
      <w:r w:rsidR="00F9506C">
        <w:rPr>
          <w:rFonts w:ascii="Times New Roman" w:hAnsi="Times New Roman" w:cs="Times New Roman"/>
          <w:sz w:val="24"/>
          <w:szCs w:val="24"/>
          <w:shd w:val="clear" w:color="auto" w:fill="FFFFFF"/>
        </w:rPr>
        <w:t>9.739</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991E51">
        <w:rPr>
          <w:rFonts w:ascii="Times New Roman" w:eastAsiaTheme="minorHAnsi" w:hAnsi="Times New Roman" w:cs="Times New Roman"/>
          <w:sz w:val="24"/>
          <w:szCs w:val="24"/>
          <w:lang w:val="es-AR" w:eastAsia="en-US"/>
        </w:rPr>
        <w:t>31</w:t>
      </w:r>
      <w:r w:rsidRPr="000F3897">
        <w:rPr>
          <w:rFonts w:ascii="Times New Roman" w:eastAsiaTheme="minorHAnsi" w:hAnsi="Times New Roman" w:cs="Times New Roman"/>
          <w:sz w:val="24"/>
          <w:szCs w:val="24"/>
          <w:lang w:val="es-AR" w:eastAsia="en-US"/>
        </w:rPr>
        <w:t xml:space="preserve"> de </w:t>
      </w:r>
      <w:r w:rsidR="00991E51">
        <w:rPr>
          <w:rFonts w:ascii="Times New Roman" w:eastAsiaTheme="minorHAnsi" w:hAnsi="Times New Roman" w:cs="Times New Roman"/>
          <w:sz w:val="24"/>
          <w:szCs w:val="24"/>
          <w:lang w:val="es-AR" w:eastAsia="en-US"/>
        </w:rPr>
        <w:t>Mayo</w:t>
      </w:r>
      <w:r w:rsidRPr="000F3897">
        <w:rPr>
          <w:rFonts w:ascii="Times New Roman" w:eastAsiaTheme="minorHAnsi" w:hAnsi="Times New Roman" w:cs="Times New Roman"/>
          <w:sz w:val="24"/>
          <w:szCs w:val="24"/>
          <w:lang w:val="es-AR" w:eastAsia="en-US"/>
        </w:rPr>
        <w:t xml:space="preserve"> de 202</w:t>
      </w:r>
      <w:r w:rsidR="0042488F">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º Período Legislativo, contando con el asentimiento de los integrantes de la misma; a saber: Senadora</w:t>
      </w:r>
      <w:r w:rsidR="00991E51">
        <w:rPr>
          <w:rFonts w:ascii="Times New Roman" w:eastAsiaTheme="minorHAnsi" w:hAnsi="Times New Roman" w:cs="Times New Roman"/>
          <w:sz w:val="24"/>
          <w:szCs w:val="24"/>
          <w:lang w:val="es-AR" w:eastAsia="en-US"/>
        </w:rPr>
        <w:t xml:space="preserve">s </w:t>
      </w:r>
      <w:proofErr w:type="spellStart"/>
      <w:r w:rsidR="00991E51">
        <w:rPr>
          <w:rFonts w:ascii="Times New Roman" w:eastAsiaTheme="minorHAnsi" w:hAnsi="Times New Roman" w:cs="Times New Roman"/>
          <w:sz w:val="24"/>
          <w:szCs w:val="24"/>
          <w:lang w:val="es-AR" w:eastAsia="en-US"/>
        </w:rPr>
        <w:t>Gieco</w:t>
      </w:r>
      <w:proofErr w:type="spellEnd"/>
      <w:r w:rsidR="00991E51">
        <w:rPr>
          <w:rFonts w:ascii="Times New Roman" w:eastAsiaTheme="minorHAnsi" w:hAnsi="Times New Roman" w:cs="Times New Roman"/>
          <w:sz w:val="24"/>
          <w:szCs w:val="24"/>
          <w:lang w:val="es-AR" w:eastAsia="en-US"/>
        </w:rPr>
        <w:t xml:space="preserve"> y Miranda y</w:t>
      </w:r>
      <w:r w:rsidR="00E65052">
        <w:rPr>
          <w:rFonts w:ascii="Times New Roman" w:eastAsiaTheme="minorHAnsi" w:hAnsi="Times New Roman" w:cs="Times New Roman"/>
          <w:sz w:val="24"/>
          <w:szCs w:val="24"/>
          <w:lang w:val="es-AR" w:eastAsia="en-US"/>
        </w:rPr>
        <w:t xml:space="preserve"> los Senadores</w:t>
      </w:r>
      <w:r w:rsidR="00991E51">
        <w:rPr>
          <w:rFonts w:ascii="Times New Roman" w:eastAsiaTheme="minorHAnsi" w:hAnsi="Times New Roman" w:cs="Times New Roman"/>
          <w:sz w:val="24"/>
          <w:szCs w:val="24"/>
          <w:lang w:val="es-AR" w:eastAsia="en-US"/>
        </w:rPr>
        <w:t xml:space="preserve"> </w:t>
      </w:r>
      <w:proofErr w:type="spellStart"/>
      <w:r w:rsidR="00991E51">
        <w:rPr>
          <w:rFonts w:ascii="Times New Roman" w:eastAsiaTheme="minorHAnsi" w:hAnsi="Times New Roman" w:cs="Times New Roman"/>
          <w:sz w:val="24"/>
          <w:szCs w:val="24"/>
          <w:lang w:val="es-AR" w:eastAsia="en-US"/>
        </w:rPr>
        <w:t>Amavet</w:t>
      </w:r>
      <w:proofErr w:type="spellEnd"/>
      <w:r w:rsidR="00991E51">
        <w:rPr>
          <w:rFonts w:ascii="Times New Roman" w:eastAsiaTheme="minorHAnsi" w:hAnsi="Times New Roman" w:cs="Times New Roman"/>
          <w:sz w:val="24"/>
          <w:szCs w:val="24"/>
          <w:lang w:val="es-AR" w:eastAsia="en-US"/>
        </w:rPr>
        <w:t xml:space="preserve">, </w:t>
      </w:r>
      <w:proofErr w:type="spellStart"/>
      <w:r w:rsidR="00991E51">
        <w:rPr>
          <w:rFonts w:ascii="Times New Roman" w:eastAsiaTheme="minorHAnsi" w:hAnsi="Times New Roman" w:cs="Times New Roman"/>
          <w:sz w:val="24"/>
          <w:szCs w:val="24"/>
          <w:lang w:val="es-AR" w:eastAsia="en-US"/>
        </w:rPr>
        <w:t>Maradey</w:t>
      </w:r>
      <w:proofErr w:type="spellEnd"/>
      <w:r w:rsidR="00991E51">
        <w:rPr>
          <w:rFonts w:ascii="Times New Roman" w:eastAsiaTheme="minorHAnsi" w:hAnsi="Times New Roman" w:cs="Times New Roman"/>
          <w:sz w:val="24"/>
          <w:szCs w:val="24"/>
          <w:lang w:val="es-AR" w:eastAsia="en-US"/>
        </w:rPr>
        <w:t xml:space="preserve"> y </w:t>
      </w:r>
      <w:proofErr w:type="spellStart"/>
      <w:r w:rsidR="00991E51">
        <w:rPr>
          <w:rFonts w:ascii="Times New Roman" w:eastAsiaTheme="minorHAnsi" w:hAnsi="Times New Roman" w:cs="Times New Roman"/>
          <w:sz w:val="24"/>
          <w:szCs w:val="24"/>
          <w:lang w:val="es-AR" w:eastAsia="en-US"/>
        </w:rPr>
        <w:t>Dal</w:t>
      </w:r>
      <w:proofErr w:type="spellEnd"/>
      <w:r w:rsidR="00991E51">
        <w:rPr>
          <w:rFonts w:ascii="Times New Roman" w:eastAsiaTheme="minorHAnsi" w:hAnsi="Times New Roman" w:cs="Times New Roman"/>
          <w:sz w:val="24"/>
          <w:szCs w:val="24"/>
          <w:lang w:val="es-AR" w:eastAsia="en-US"/>
        </w:rPr>
        <w:t xml:space="preserve"> </w:t>
      </w:r>
      <w:proofErr w:type="spellStart"/>
      <w:r w:rsidR="00991E51">
        <w:rPr>
          <w:rFonts w:ascii="Times New Roman" w:eastAsiaTheme="minorHAnsi" w:hAnsi="Times New Roman" w:cs="Times New Roman"/>
          <w:sz w:val="24"/>
          <w:szCs w:val="24"/>
          <w:lang w:val="es-AR" w:eastAsia="en-US"/>
        </w:rPr>
        <w:t>Molin</w:t>
      </w:r>
      <w:proofErr w:type="spellEnd"/>
      <w:r w:rsidRPr="000F3897">
        <w:rPr>
          <w:rFonts w:ascii="Times New Roman" w:eastAsiaTheme="minorHAnsi" w:hAnsi="Times New Roman" w:cs="Times New Roman"/>
          <w:sz w:val="24"/>
          <w:szCs w:val="24"/>
          <w:lang w:val="es-AR" w:eastAsia="en-US"/>
        </w:rPr>
        <w:t xml:space="preserve">. 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42488F">
        <w:rPr>
          <w:rFonts w:ascii="Times New Roman" w:eastAsiaTheme="minorHAnsi" w:hAnsi="Times New Roman" w:cs="Times New Roman"/>
          <w:sz w:val="24"/>
          <w:szCs w:val="24"/>
          <w:lang w:val="es-AR" w:eastAsia="en-US"/>
        </w:rPr>
        <w:t>en los</w:t>
      </w:r>
      <w:r w:rsidR="0007577D">
        <w:rPr>
          <w:rFonts w:ascii="Times New Roman" w:eastAsiaTheme="minorHAnsi" w:hAnsi="Times New Roman" w:cs="Times New Roman"/>
          <w:sz w:val="24"/>
          <w:szCs w:val="24"/>
          <w:lang w:val="es-AR" w:eastAsia="en-US"/>
        </w:rPr>
        <w:t xml:space="preserve"> siguientes</w:t>
      </w:r>
      <w:r w:rsidR="0042488F">
        <w:rPr>
          <w:rFonts w:ascii="Times New Roman" w:eastAsiaTheme="minorHAnsi" w:hAnsi="Times New Roman" w:cs="Times New Roman"/>
          <w:sz w:val="24"/>
          <w:szCs w:val="24"/>
          <w:lang w:val="es-AR" w:eastAsia="en-US"/>
        </w:rPr>
        <w:t xml:space="preserve"> términos</w:t>
      </w:r>
      <w:r w:rsidRPr="000F3897">
        <w:rPr>
          <w:rFonts w:ascii="Times New Roman" w:eastAsiaTheme="minorHAnsi" w:hAnsi="Times New Roman" w:cs="Times New Roman"/>
          <w:sz w:val="24"/>
          <w:szCs w:val="24"/>
          <w:lang w:val="es-AR" w:eastAsia="en-US"/>
        </w:rPr>
        <w:t>.</w:t>
      </w:r>
    </w:p>
    <w:p w14:paraId="6228CD39" w14:textId="77777777" w:rsidR="0007577D" w:rsidRDefault="00F9506C" w:rsidP="00F9506C">
      <w:pPr>
        <w:spacing w:line="360" w:lineRule="auto"/>
        <w:jc w:val="center"/>
        <w:rPr>
          <w:rFonts w:ascii="Times New Roman" w:hAnsi="Times New Roman" w:cs="Times New Roman"/>
          <w:b/>
          <w:sz w:val="24"/>
          <w:szCs w:val="24"/>
        </w:rPr>
      </w:pPr>
      <w:r w:rsidRPr="00F9506C">
        <w:rPr>
          <w:rFonts w:ascii="Times New Roman" w:hAnsi="Times New Roman" w:cs="Times New Roman"/>
          <w:b/>
          <w:sz w:val="24"/>
          <w:szCs w:val="24"/>
        </w:rPr>
        <w:t>LA LEGISLATURA DE LA PROVINCIA DE ENTRE RIOS</w:t>
      </w:r>
    </w:p>
    <w:p w14:paraId="755BDFE4" w14:textId="2E0B1721" w:rsidR="00F9506C" w:rsidRPr="00F9506C" w:rsidRDefault="00F9506C" w:rsidP="00F9506C">
      <w:pPr>
        <w:spacing w:line="360" w:lineRule="auto"/>
        <w:jc w:val="center"/>
        <w:rPr>
          <w:rFonts w:ascii="Times New Roman" w:hAnsi="Times New Roman" w:cs="Times New Roman"/>
          <w:b/>
          <w:sz w:val="24"/>
          <w:szCs w:val="24"/>
        </w:rPr>
      </w:pPr>
      <w:r w:rsidRPr="00F9506C">
        <w:rPr>
          <w:rFonts w:ascii="Times New Roman" w:hAnsi="Times New Roman" w:cs="Times New Roman"/>
          <w:b/>
          <w:sz w:val="24"/>
          <w:szCs w:val="24"/>
        </w:rPr>
        <w:t xml:space="preserve"> SANCIONA</w:t>
      </w:r>
      <w:r w:rsidR="0007577D">
        <w:rPr>
          <w:rFonts w:ascii="Times New Roman" w:hAnsi="Times New Roman" w:cs="Times New Roman"/>
          <w:b/>
          <w:sz w:val="24"/>
          <w:szCs w:val="24"/>
        </w:rPr>
        <w:t xml:space="preserve"> </w:t>
      </w:r>
      <w:r w:rsidRPr="00F9506C">
        <w:rPr>
          <w:rFonts w:ascii="Times New Roman" w:hAnsi="Times New Roman" w:cs="Times New Roman"/>
          <w:b/>
          <w:sz w:val="24"/>
          <w:szCs w:val="24"/>
        </w:rPr>
        <w:t>CON FUERZA DE</w:t>
      </w:r>
    </w:p>
    <w:p w14:paraId="60A929FC" w14:textId="77E53456" w:rsidR="00F9506C" w:rsidRPr="00F9506C" w:rsidRDefault="00F9506C" w:rsidP="00F9506C">
      <w:pPr>
        <w:spacing w:line="360" w:lineRule="auto"/>
        <w:jc w:val="center"/>
        <w:rPr>
          <w:rFonts w:ascii="Times New Roman" w:hAnsi="Times New Roman" w:cs="Times New Roman"/>
          <w:b/>
          <w:sz w:val="24"/>
          <w:szCs w:val="24"/>
        </w:rPr>
      </w:pPr>
      <w:r w:rsidRPr="00F9506C">
        <w:rPr>
          <w:rFonts w:ascii="Times New Roman" w:hAnsi="Times New Roman" w:cs="Times New Roman"/>
          <w:b/>
          <w:sz w:val="24"/>
          <w:szCs w:val="24"/>
        </w:rPr>
        <w:t>L</w:t>
      </w:r>
      <w:r w:rsidR="0007577D">
        <w:rPr>
          <w:rFonts w:ascii="Times New Roman" w:hAnsi="Times New Roman" w:cs="Times New Roman"/>
          <w:b/>
          <w:sz w:val="24"/>
          <w:szCs w:val="24"/>
        </w:rPr>
        <w:t xml:space="preserve">  </w:t>
      </w:r>
      <w:r w:rsidRPr="00F9506C">
        <w:rPr>
          <w:rFonts w:ascii="Times New Roman" w:hAnsi="Times New Roman" w:cs="Times New Roman"/>
          <w:b/>
          <w:sz w:val="24"/>
          <w:szCs w:val="24"/>
        </w:rPr>
        <w:t>E</w:t>
      </w:r>
      <w:r w:rsidR="0007577D">
        <w:rPr>
          <w:rFonts w:ascii="Times New Roman" w:hAnsi="Times New Roman" w:cs="Times New Roman"/>
          <w:b/>
          <w:sz w:val="24"/>
          <w:szCs w:val="24"/>
        </w:rPr>
        <w:t xml:space="preserve">  </w:t>
      </w:r>
      <w:r w:rsidRPr="00F9506C">
        <w:rPr>
          <w:rFonts w:ascii="Times New Roman" w:hAnsi="Times New Roman" w:cs="Times New Roman"/>
          <w:b/>
          <w:sz w:val="24"/>
          <w:szCs w:val="24"/>
        </w:rPr>
        <w:t>Y:</w:t>
      </w:r>
    </w:p>
    <w:p w14:paraId="3AC2C55A" w14:textId="1E1955A8" w:rsidR="00991E51" w:rsidRDefault="00991E51" w:rsidP="00991E51">
      <w:pPr>
        <w:shd w:val="clear" w:color="auto" w:fill="FFFFFF"/>
        <w:spacing w:after="0" w:line="360" w:lineRule="auto"/>
        <w:jc w:val="both"/>
        <w:rPr>
          <w:rFonts w:ascii="Times New Roman" w:hAnsi="Times New Roman" w:cs="Times New Roman"/>
          <w:sz w:val="24"/>
          <w:szCs w:val="24"/>
        </w:rPr>
      </w:pPr>
      <w:r w:rsidRPr="00991E51">
        <w:rPr>
          <w:rFonts w:ascii="Times New Roman" w:hAnsi="Times New Roman" w:cs="Times New Roman"/>
          <w:b/>
          <w:sz w:val="24"/>
          <w:szCs w:val="24"/>
        </w:rPr>
        <w:t>ARTÍCULO 1°:</w:t>
      </w:r>
      <w:r>
        <w:rPr>
          <w:rFonts w:ascii="Times New Roman" w:hAnsi="Times New Roman" w:cs="Times New Roman"/>
          <w:sz w:val="24"/>
          <w:szCs w:val="24"/>
        </w:rPr>
        <w:t xml:space="preserve"> </w:t>
      </w:r>
      <w:r w:rsidR="0007577D">
        <w:rPr>
          <w:rFonts w:ascii="Times New Roman" w:hAnsi="Times New Roman" w:cs="Times New Roman"/>
          <w:sz w:val="24"/>
          <w:szCs w:val="24"/>
        </w:rPr>
        <w:t xml:space="preserve">Modificase </w:t>
      </w:r>
      <w:r w:rsidRPr="00991E51">
        <w:rPr>
          <w:rFonts w:ascii="Times New Roman" w:hAnsi="Times New Roman" w:cs="Times New Roman"/>
          <w:sz w:val="24"/>
          <w:szCs w:val="24"/>
        </w:rPr>
        <w:t xml:space="preserve">el inciso i) del Artículo 6º de la Ley Provincial Nº 9.739, el que quedará redactado de la siguiente manera: </w:t>
      </w:r>
    </w:p>
    <w:p w14:paraId="726531DF" w14:textId="261566E6" w:rsidR="00991E51" w:rsidRDefault="0007577D" w:rsidP="00991E51">
      <w:pPr>
        <w:shd w:val="clear" w:color="auto" w:fill="FFFFFF"/>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“ARTÍCULO</w:t>
      </w:r>
      <w:r w:rsidR="00991E51" w:rsidRPr="00991E51">
        <w:rPr>
          <w:rFonts w:ascii="Times New Roman" w:hAnsi="Times New Roman" w:cs="Times New Roman"/>
          <w:i/>
          <w:sz w:val="24"/>
          <w:szCs w:val="24"/>
        </w:rPr>
        <w:t xml:space="preserve"> 6º</w:t>
      </w:r>
      <w:r>
        <w:rPr>
          <w:rFonts w:ascii="Times New Roman" w:hAnsi="Times New Roman" w:cs="Times New Roman"/>
          <w:i/>
          <w:sz w:val="24"/>
          <w:szCs w:val="24"/>
        </w:rPr>
        <w:t>…</w:t>
      </w:r>
      <w:proofErr w:type="gramStart"/>
      <w:r>
        <w:rPr>
          <w:rFonts w:ascii="Times New Roman" w:hAnsi="Times New Roman" w:cs="Times New Roman"/>
          <w:i/>
          <w:sz w:val="24"/>
          <w:szCs w:val="24"/>
        </w:rPr>
        <w:t>..</w:t>
      </w:r>
      <w:proofErr w:type="gramEnd"/>
      <w:r w:rsidR="00991E51" w:rsidRPr="00991E51">
        <w:rPr>
          <w:rFonts w:ascii="Times New Roman" w:hAnsi="Times New Roman" w:cs="Times New Roman"/>
          <w:i/>
          <w:sz w:val="24"/>
          <w:szCs w:val="24"/>
        </w:rPr>
        <w:t xml:space="preserve"> i): Los legisladores nacionales y provinciales en aquellos casos en los que puedan verse afectados los intereses del Estado y los empleados de la Administración Pública</w:t>
      </w:r>
      <w:r>
        <w:rPr>
          <w:rFonts w:ascii="Times New Roman" w:hAnsi="Times New Roman" w:cs="Times New Roman"/>
          <w:i/>
          <w:sz w:val="24"/>
          <w:szCs w:val="24"/>
        </w:rPr>
        <w:t xml:space="preserve"> Provincial o Municipal</w:t>
      </w:r>
      <w:r w:rsidR="00991E51" w:rsidRPr="00991E51">
        <w:rPr>
          <w:rFonts w:ascii="Times New Roman" w:hAnsi="Times New Roman" w:cs="Times New Roman"/>
          <w:i/>
          <w:sz w:val="24"/>
          <w:szCs w:val="24"/>
        </w:rPr>
        <w:t>, que cumplan funciones en reparticiones vincul</w:t>
      </w:r>
      <w:r w:rsidR="00991E51">
        <w:rPr>
          <w:rFonts w:ascii="Times New Roman" w:hAnsi="Times New Roman" w:cs="Times New Roman"/>
          <w:i/>
          <w:sz w:val="24"/>
          <w:szCs w:val="24"/>
        </w:rPr>
        <w:t>adas a Rentas</w:t>
      </w:r>
      <w:r>
        <w:rPr>
          <w:rFonts w:ascii="Times New Roman" w:hAnsi="Times New Roman" w:cs="Times New Roman"/>
          <w:i/>
          <w:sz w:val="24"/>
          <w:szCs w:val="24"/>
        </w:rPr>
        <w:t>,</w:t>
      </w:r>
      <w:r w:rsidR="00991E51">
        <w:rPr>
          <w:rFonts w:ascii="Times New Roman" w:hAnsi="Times New Roman" w:cs="Times New Roman"/>
          <w:i/>
          <w:sz w:val="24"/>
          <w:szCs w:val="24"/>
        </w:rPr>
        <w:t xml:space="preserve"> Catastro</w:t>
      </w:r>
      <w:r>
        <w:rPr>
          <w:rFonts w:ascii="Times New Roman" w:hAnsi="Times New Roman" w:cs="Times New Roman"/>
          <w:i/>
          <w:sz w:val="24"/>
          <w:szCs w:val="24"/>
        </w:rPr>
        <w:t xml:space="preserve">, Fiscalía de Estado y </w:t>
      </w:r>
      <w:r w:rsidR="00B349ED">
        <w:rPr>
          <w:rFonts w:ascii="Times New Roman" w:hAnsi="Times New Roman" w:cs="Times New Roman"/>
          <w:i/>
          <w:sz w:val="24"/>
          <w:szCs w:val="24"/>
        </w:rPr>
        <w:t>Registro de la Propiedad Inmueble</w:t>
      </w:r>
      <w:r>
        <w:rPr>
          <w:rFonts w:ascii="Times New Roman" w:hAnsi="Times New Roman" w:cs="Times New Roman"/>
          <w:i/>
          <w:sz w:val="24"/>
          <w:szCs w:val="24"/>
        </w:rPr>
        <w:t>.</w:t>
      </w:r>
      <w:r w:rsidR="00991E51" w:rsidRPr="00991E51">
        <w:rPr>
          <w:rFonts w:ascii="Times New Roman" w:hAnsi="Times New Roman" w:cs="Times New Roman"/>
          <w:i/>
          <w:sz w:val="24"/>
          <w:szCs w:val="24"/>
        </w:rPr>
        <w:t xml:space="preserve">" </w:t>
      </w:r>
    </w:p>
    <w:p w14:paraId="475C3666" w14:textId="77777777" w:rsidR="00991E51" w:rsidRPr="00991E51" w:rsidRDefault="00991E51" w:rsidP="00991E51">
      <w:pPr>
        <w:shd w:val="clear" w:color="auto" w:fill="FFFFFF"/>
        <w:spacing w:after="0" w:line="360" w:lineRule="auto"/>
        <w:jc w:val="both"/>
        <w:rPr>
          <w:rFonts w:ascii="Times New Roman" w:hAnsi="Times New Roman" w:cs="Times New Roman"/>
          <w:i/>
          <w:sz w:val="24"/>
          <w:szCs w:val="24"/>
        </w:rPr>
      </w:pPr>
    </w:p>
    <w:p w14:paraId="701926D6" w14:textId="6759C3B8" w:rsidR="00F9506C" w:rsidRPr="00991E51" w:rsidRDefault="00991E51" w:rsidP="00991E51">
      <w:pPr>
        <w:shd w:val="clear" w:color="auto" w:fill="FFFFFF"/>
        <w:spacing w:after="0" w:line="360" w:lineRule="auto"/>
        <w:jc w:val="both"/>
        <w:rPr>
          <w:rFonts w:ascii="Times New Roman" w:eastAsia="Times New Roman" w:hAnsi="Times New Roman" w:cs="Times New Roman"/>
          <w:sz w:val="24"/>
          <w:szCs w:val="24"/>
          <w:lang w:val="es-AR"/>
        </w:rPr>
      </w:pPr>
      <w:r w:rsidRPr="00991E51">
        <w:rPr>
          <w:rFonts w:ascii="Times New Roman" w:hAnsi="Times New Roman" w:cs="Times New Roman"/>
          <w:b/>
          <w:sz w:val="24"/>
          <w:szCs w:val="24"/>
        </w:rPr>
        <w:t>ARTÍCULO 2°</w:t>
      </w:r>
      <w:r>
        <w:rPr>
          <w:rFonts w:ascii="Times New Roman" w:hAnsi="Times New Roman" w:cs="Times New Roman"/>
          <w:b/>
          <w:sz w:val="24"/>
          <w:szCs w:val="24"/>
        </w:rPr>
        <w:t>:</w:t>
      </w:r>
      <w:r w:rsidRPr="00991E51">
        <w:rPr>
          <w:rFonts w:ascii="Times New Roman" w:hAnsi="Times New Roman" w:cs="Times New Roman"/>
          <w:b/>
          <w:sz w:val="24"/>
          <w:szCs w:val="24"/>
        </w:rPr>
        <w:t>-</w:t>
      </w:r>
      <w:r w:rsidRPr="00991E51">
        <w:rPr>
          <w:rFonts w:ascii="Times New Roman" w:hAnsi="Times New Roman" w:cs="Times New Roman"/>
          <w:sz w:val="24"/>
          <w:szCs w:val="24"/>
        </w:rPr>
        <w:t xml:space="preserve"> Comuníquese.</w:t>
      </w:r>
    </w:p>
    <w:p w14:paraId="7A82E0A4" w14:textId="77777777" w:rsidR="005E14CE" w:rsidRDefault="005E14CE" w:rsidP="005E14CE">
      <w:pPr>
        <w:tabs>
          <w:tab w:val="left" w:pos="708"/>
          <w:tab w:val="center" w:pos="4419"/>
          <w:tab w:val="right" w:pos="8838"/>
        </w:tabs>
        <w:spacing w:after="0" w:line="360" w:lineRule="auto"/>
        <w:contextualSpacing/>
        <w:jc w:val="both"/>
        <w:rPr>
          <w:rFonts w:ascii="Verdana" w:eastAsia="Quattrocento Sans" w:hAnsi="Verdana" w:cs="Quattrocento Sans"/>
          <w:color w:val="212529"/>
          <w:sz w:val="24"/>
          <w:szCs w:val="24"/>
          <w:lang w:eastAsia="es-ES"/>
        </w:rPr>
      </w:pPr>
    </w:p>
    <w:p w14:paraId="6534EE7C" w14:textId="37B6B318" w:rsidR="000F3897" w:rsidRPr="000F3897" w:rsidRDefault="00DE786E" w:rsidP="005E14CE">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b/>
      </w:r>
      <w:r>
        <w:rPr>
          <w:rFonts w:ascii="Times New Roman" w:eastAsia="Times New Roman" w:hAnsi="Times New Roman" w:cs="Times New Roman"/>
          <w:b/>
          <w:bCs/>
          <w:sz w:val="24"/>
          <w:szCs w:val="24"/>
          <w:lang w:eastAsia="es-ES"/>
        </w:rPr>
        <w:tab/>
      </w:r>
      <w:r>
        <w:rPr>
          <w:rFonts w:ascii="Times New Roman" w:eastAsia="Times New Roman" w:hAnsi="Times New Roman" w:cs="Times New Roman"/>
          <w:b/>
          <w:bCs/>
          <w:sz w:val="24"/>
          <w:szCs w:val="24"/>
          <w:lang w:eastAsia="es-ES"/>
        </w:rPr>
        <w:tab/>
      </w:r>
      <w:r w:rsidR="000F3897" w:rsidRPr="000F3897">
        <w:rPr>
          <w:rFonts w:ascii="Times New Roman" w:eastAsia="Times New Roman" w:hAnsi="Times New Roman" w:cs="Times New Roman"/>
          <w:b/>
          <w:bCs/>
          <w:sz w:val="24"/>
          <w:szCs w:val="24"/>
          <w:lang w:eastAsia="es-ES"/>
        </w:rPr>
        <w:t xml:space="preserve">PARANA, Sala de Comisiones, </w:t>
      </w:r>
      <w:r w:rsidR="00991E51">
        <w:rPr>
          <w:rFonts w:ascii="Times New Roman" w:eastAsia="Times New Roman" w:hAnsi="Times New Roman" w:cs="Times New Roman"/>
          <w:b/>
          <w:bCs/>
          <w:sz w:val="24"/>
          <w:szCs w:val="24"/>
          <w:lang w:eastAsia="es-ES"/>
        </w:rPr>
        <w:t>31</w:t>
      </w:r>
      <w:r w:rsidR="00632EFE">
        <w:rPr>
          <w:rFonts w:ascii="Times New Roman" w:eastAsia="Times New Roman" w:hAnsi="Times New Roman" w:cs="Times New Roman"/>
          <w:b/>
          <w:bCs/>
          <w:sz w:val="24"/>
          <w:szCs w:val="24"/>
          <w:lang w:eastAsia="es-ES"/>
        </w:rPr>
        <w:t xml:space="preserve"> de </w:t>
      </w:r>
      <w:r w:rsidR="00991E51">
        <w:rPr>
          <w:rFonts w:ascii="Times New Roman" w:eastAsia="Times New Roman" w:hAnsi="Times New Roman" w:cs="Times New Roman"/>
          <w:b/>
          <w:bCs/>
          <w:sz w:val="24"/>
          <w:szCs w:val="24"/>
          <w:lang w:eastAsia="es-ES"/>
        </w:rPr>
        <w:t>Mayo</w:t>
      </w:r>
      <w:r w:rsidR="000F3897" w:rsidRPr="000F3897">
        <w:rPr>
          <w:rFonts w:ascii="Times New Roman" w:eastAsia="Times New Roman" w:hAnsi="Times New Roman" w:cs="Times New Roman"/>
          <w:b/>
          <w:bCs/>
          <w:sz w:val="24"/>
          <w:szCs w:val="24"/>
          <w:lang w:eastAsia="es-ES"/>
        </w:rPr>
        <w:t xml:space="preserve"> de 202</w:t>
      </w:r>
      <w:r w:rsidR="0042488F">
        <w:rPr>
          <w:rFonts w:ascii="Times New Roman" w:eastAsia="Times New Roman" w:hAnsi="Times New Roman" w:cs="Times New Roman"/>
          <w:b/>
          <w:bCs/>
          <w:sz w:val="24"/>
          <w:szCs w:val="24"/>
          <w:lang w:eastAsia="es-ES"/>
        </w:rPr>
        <w:t>2</w:t>
      </w:r>
      <w:r w:rsidR="000F3897"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51C859C6" w14:textId="77777777" w:rsidR="00E65052"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p>
    <w:p w14:paraId="4CF98895" w14:textId="0E28E70F" w:rsidR="000F3897" w:rsidRPr="000F3897"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5234F407"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p>
    <w:p w14:paraId="52E6A6A6" w14:textId="5482989E"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t xml:space="preserve">                                       </w:t>
      </w:r>
    </w:p>
    <w:p w14:paraId="3125CAB4"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lastRenderedPageBreak/>
        <w:t>MIRANDA</w:t>
      </w:r>
      <w:r w:rsidRPr="000F3897">
        <w:rPr>
          <w:rFonts w:ascii="Times New Roman" w:eastAsia="Times New Roman" w:hAnsi="Times New Roman" w:cs="Times New Roman"/>
          <w:sz w:val="24"/>
          <w:szCs w:val="24"/>
          <w:lang w:val="es-AR" w:eastAsia="es-ES"/>
        </w:rPr>
        <w:t xml:space="preserve">, Nancy Susana  </w:t>
      </w:r>
    </w:p>
    <w:p w14:paraId="75941FE5" w14:textId="11DE250C"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1240060B"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p>
    <w:p w14:paraId="4ADE6257" w14:textId="3D348ED1"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0F3897">
        <w:rPr>
          <w:rFonts w:ascii="Times New Roman" w:eastAsia="Times New Roman" w:hAnsi="Times New Roman" w:cs="Times New Roman"/>
          <w:sz w:val="24"/>
          <w:szCs w:val="24"/>
          <w:lang w:val="en-US" w:eastAsia="es-ES"/>
        </w:rPr>
        <w:tab/>
        <w:t xml:space="preserve">                                  </w:t>
      </w:r>
    </w:p>
    <w:p w14:paraId="29FC1CD6"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p>
    <w:p w14:paraId="6006F1C4" w14:textId="47EB09A5"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r>
    </w:p>
    <w:p w14:paraId="1471AC32" w14:textId="77777777" w:rsid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1EDDD8DC" w14:textId="77777777" w:rsidR="00E65052" w:rsidRDefault="00E65052"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1E3BD1F9"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991E51">
        <w:rPr>
          <w:rFonts w:ascii="Times New Roman" w:eastAsia="Times New Roman" w:hAnsi="Times New Roman" w:cs="Times New Roman"/>
          <w:sz w:val="24"/>
          <w:szCs w:val="24"/>
          <w:lang w:val="es-AR" w:eastAsia="es-ES"/>
        </w:rPr>
        <w:t>31</w:t>
      </w:r>
      <w:r>
        <w:rPr>
          <w:rFonts w:ascii="Times New Roman" w:eastAsia="Times New Roman" w:hAnsi="Times New Roman" w:cs="Times New Roman"/>
          <w:sz w:val="24"/>
          <w:szCs w:val="24"/>
          <w:lang w:val="es-AR" w:eastAsia="es-ES"/>
        </w:rPr>
        <w:t xml:space="preserve"> de </w:t>
      </w:r>
      <w:r w:rsidR="00991E51">
        <w:rPr>
          <w:rFonts w:ascii="Times New Roman" w:eastAsia="Times New Roman" w:hAnsi="Times New Roman" w:cs="Times New Roman"/>
          <w:sz w:val="24"/>
          <w:szCs w:val="24"/>
          <w:lang w:val="es-AR" w:eastAsia="es-ES"/>
        </w:rPr>
        <w:t>Mayo</w:t>
      </w:r>
      <w:r w:rsidRPr="000F3897">
        <w:rPr>
          <w:rFonts w:ascii="Times New Roman" w:eastAsia="Times New Roman" w:hAnsi="Times New Roman" w:cs="Times New Roman"/>
          <w:sz w:val="24"/>
          <w:szCs w:val="24"/>
          <w:lang w:val="es-AR" w:eastAsia="es-ES"/>
        </w:rPr>
        <w:t xml:space="preserve"> de 202</w:t>
      </w:r>
      <w:r w:rsidR="0042488F">
        <w:rPr>
          <w:rFonts w:ascii="Times New Roman" w:eastAsia="Times New Roman" w:hAnsi="Times New Roman" w:cs="Times New Roman"/>
          <w:sz w:val="24"/>
          <w:szCs w:val="24"/>
          <w:lang w:val="es-AR" w:eastAsia="es-ES"/>
        </w:rPr>
        <w:t>2</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991E51" w:rsidRPr="000F3897">
        <w:rPr>
          <w:rFonts w:ascii="Times New Roman" w:eastAsiaTheme="minorHAnsi" w:hAnsi="Times New Roman" w:cs="Times New Roman"/>
          <w:sz w:val="24"/>
          <w:szCs w:val="24"/>
          <w:lang w:val="es-AR" w:eastAsia="en-US"/>
        </w:rPr>
        <w:t>Senadora</w:t>
      </w:r>
      <w:r w:rsidR="00991E51">
        <w:rPr>
          <w:rFonts w:ascii="Times New Roman" w:eastAsiaTheme="minorHAnsi" w:hAnsi="Times New Roman" w:cs="Times New Roman"/>
          <w:sz w:val="24"/>
          <w:szCs w:val="24"/>
          <w:lang w:val="es-AR" w:eastAsia="en-US"/>
        </w:rPr>
        <w:t xml:space="preserve">s </w:t>
      </w:r>
      <w:proofErr w:type="spellStart"/>
      <w:r w:rsidR="00991E51">
        <w:rPr>
          <w:rFonts w:ascii="Times New Roman" w:eastAsiaTheme="minorHAnsi" w:hAnsi="Times New Roman" w:cs="Times New Roman"/>
          <w:sz w:val="24"/>
          <w:szCs w:val="24"/>
          <w:lang w:val="es-AR" w:eastAsia="en-US"/>
        </w:rPr>
        <w:t>Gieco</w:t>
      </w:r>
      <w:proofErr w:type="spellEnd"/>
      <w:r w:rsidR="00991E51">
        <w:rPr>
          <w:rFonts w:ascii="Times New Roman" w:eastAsiaTheme="minorHAnsi" w:hAnsi="Times New Roman" w:cs="Times New Roman"/>
          <w:sz w:val="24"/>
          <w:szCs w:val="24"/>
          <w:lang w:val="es-AR" w:eastAsia="en-US"/>
        </w:rPr>
        <w:t xml:space="preserve"> y Miranda y los Senadores </w:t>
      </w:r>
      <w:proofErr w:type="spellStart"/>
      <w:r w:rsidR="00991E51">
        <w:rPr>
          <w:rFonts w:ascii="Times New Roman" w:eastAsiaTheme="minorHAnsi" w:hAnsi="Times New Roman" w:cs="Times New Roman"/>
          <w:sz w:val="24"/>
          <w:szCs w:val="24"/>
          <w:lang w:val="es-AR" w:eastAsia="en-US"/>
        </w:rPr>
        <w:t>Amavet</w:t>
      </w:r>
      <w:proofErr w:type="spellEnd"/>
      <w:r w:rsidR="00991E51">
        <w:rPr>
          <w:rFonts w:ascii="Times New Roman" w:eastAsiaTheme="minorHAnsi" w:hAnsi="Times New Roman" w:cs="Times New Roman"/>
          <w:sz w:val="24"/>
          <w:szCs w:val="24"/>
          <w:lang w:val="es-AR" w:eastAsia="en-US"/>
        </w:rPr>
        <w:t xml:space="preserve">, </w:t>
      </w:r>
      <w:proofErr w:type="spellStart"/>
      <w:r w:rsidR="00991E51">
        <w:rPr>
          <w:rFonts w:ascii="Times New Roman" w:eastAsiaTheme="minorHAnsi" w:hAnsi="Times New Roman" w:cs="Times New Roman"/>
          <w:sz w:val="24"/>
          <w:szCs w:val="24"/>
          <w:lang w:val="es-AR" w:eastAsia="en-US"/>
        </w:rPr>
        <w:t>Maradey</w:t>
      </w:r>
      <w:proofErr w:type="spellEnd"/>
      <w:r w:rsidR="00991E51">
        <w:rPr>
          <w:rFonts w:ascii="Times New Roman" w:eastAsiaTheme="minorHAnsi" w:hAnsi="Times New Roman" w:cs="Times New Roman"/>
          <w:sz w:val="24"/>
          <w:szCs w:val="24"/>
          <w:lang w:val="es-AR" w:eastAsia="en-US"/>
        </w:rPr>
        <w:t xml:space="preserve"> y </w:t>
      </w:r>
      <w:proofErr w:type="spellStart"/>
      <w:r w:rsidR="00991E51">
        <w:rPr>
          <w:rFonts w:ascii="Times New Roman" w:eastAsiaTheme="minorHAnsi" w:hAnsi="Times New Roman" w:cs="Times New Roman"/>
          <w:sz w:val="24"/>
          <w:szCs w:val="24"/>
          <w:lang w:val="es-AR" w:eastAsia="en-US"/>
        </w:rPr>
        <w:t>Dal</w:t>
      </w:r>
      <w:proofErr w:type="spellEnd"/>
      <w:r w:rsidR="00991E51">
        <w:rPr>
          <w:rFonts w:ascii="Times New Roman" w:eastAsiaTheme="minorHAnsi" w:hAnsi="Times New Roman" w:cs="Times New Roman"/>
          <w:sz w:val="24"/>
          <w:szCs w:val="24"/>
          <w:lang w:val="es-AR" w:eastAsia="en-US"/>
        </w:rPr>
        <w:t xml:space="preserve"> </w:t>
      </w:r>
      <w:proofErr w:type="spellStart"/>
      <w:r w:rsidR="00991E51">
        <w:rPr>
          <w:rFonts w:ascii="Times New Roman" w:eastAsiaTheme="minorHAnsi" w:hAnsi="Times New Roman" w:cs="Times New Roman"/>
          <w:sz w:val="24"/>
          <w:szCs w:val="24"/>
          <w:lang w:val="es-AR" w:eastAsia="en-US"/>
        </w:rPr>
        <w:t>Molin</w:t>
      </w:r>
      <w:proofErr w:type="spellEnd"/>
      <w:r w:rsidRPr="000F3897">
        <w:rPr>
          <w:rFonts w:ascii="Times New Roman" w:eastAsiaTheme="minorHAnsi" w:hAnsi="Times New Roman" w:cs="Times New Roman"/>
          <w:sz w:val="24"/>
          <w:szCs w:val="24"/>
          <w:lang w:val="es-AR" w:eastAsia="en-US"/>
        </w:rPr>
        <w:t>.</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632EFE">
      <w:footerReference w:type="default" r:id="rId7"/>
      <w:pgSz w:w="11906" w:h="16838"/>
      <w:pgMar w:top="3402" w:right="567" w:bottom="510"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E5BBF" w14:textId="77777777" w:rsidR="007822ED" w:rsidRDefault="007822ED">
      <w:pPr>
        <w:spacing w:after="0" w:line="240" w:lineRule="auto"/>
      </w:pPr>
      <w:r>
        <w:separator/>
      </w:r>
    </w:p>
  </w:endnote>
  <w:endnote w:type="continuationSeparator" w:id="0">
    <w:p w14:paraId="6B231C92" w14:textId="77777777" w:rsidR="007822ED" w:rsidRDefault="0078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3CE40" w14:textId="77777777" w:rsidR="007822ED" w:rsidRDefault="007822ED">
      <w:pPr>
        <w:spacing w:after="0" w:line="240" w:lineRule="auto"/>
      </w:pPr>
      <w:r>
        <w:separator/>
      </w:r>
    </w:p>
  </w:footnote>
  <w:footnote w:type="continuationSeparator" w:id="0">
    <w:p w14:paraId="0A5947E1" w14:textId="77777777" w:rsidR="007822ED" w:rsidRDefault="007822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27BF3"/>
    <w:rsid w:val="0007577D"/>
    <w:rsid w:val="000F3897"/>
    <w:rsid w:val="00142962"/>
    <w:rsid w:val="001500F9"/>
    <w:rsid w:val="0025024B"/>
    <w:rsid w:val="00375F7F"/>
    <w:rsid w:val="004115C6"/>
    <w:rsid w:val="0042488F"/>
    <w:rsid w:val="004F0F61"/>
    <w:rsid w:val="00533C00"/>
    <w:rsid w:val="005B24E0"/>
    <w:rsid w:val="005E14CE"/>
    <w:rsid w:val="00632EFE"/>
    <w:rsid w:val="0068468D"/>
    <w:rsid w:val="007074EC"/>
    <w:rsid w:val="0072159B"/>
    <w:rsid w:val="007600A2"/>
    <w:rsid w:val="007822ED"/>
    <w:rsid w:val="007F68A4"/>
    <w:rsid w:val="00881205"/>
    <w:rsid w:val="008F04E7"/>
    <w:rsid w:val="00991E51"/>
    <w:rsid w:val="009E6F3E"/>
    <w:rsid w:val="00A37ABD"/>
    <w:rsid w:val="00A47DBA"/>
    <w:rsid w:val="00B349ED"/>
    <w:rsid w:val="00B42993"/>
    <w:rsid w:val="00CB26B1"/>
    <w:rsid w:val="00D0635C"/>
    <w:rsid w:val="00DC7FD5"/>
    <w:rsid w:val="00DD0800"/>
    <w:rsid w:val="00DE786E"/>
    <w:rsid w:val="00DF21BB"/>
    <w:rsid w:val="00E20246"/>
    <w:rsid w:val="00E35EFF"/>
    <w:rsid w:val="00E65052"/>
    <w:rsid w:val="00F9506C"/>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390373">
      <w:bodyDiv w:val="1"/>
      <w:marLeft w:val="0"/>
      <w:marRight w:val="0"/>
      <w:marTop w:val="0"/>
      <w:marBottom w:val="0"/>
      <w:divBdr>
        <w:top w:val="none" w:sz="0" w:space="0" w:color="auto"/>
        <w:left w:val="none" w:sz="0" w:space="0" w:color="auto"/>
        <w:bottom w:val="none" w:sz="0" w:space="0" w:color="auto"/>
        <w:right w:val="none" w:sz="0" w:space="0" w:color="auto"/>
      </w:divBdr>
    </w:div>
    <w:div w:id="1804421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senado</dc:creator>
  <cp:lastModifiedBy>Jacqueline Zapata</cp:lastModifiedBy>
  <cp:revision>2</cp:revision>
  <cp:lastPrinted>2022-05-31T13:03:00Z</cp:lastPrinted>
  <dcterms:created xsi:type="dcterms:W3CDTF">2022-05-31T14:44:00Z</dcterms:created>
  <dcterms:modified xsi:type="dcterms:W3CDTF">2022-05-31T14:44:00Z</dcterms:modified>
</cp:coreProperties>
</file>