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7C" w:rsidRDefault="001C687C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1C687C" w:rsidRDefault="001C687C">
      <w:pPr>
        <w:jc w:val="center"/>
        <w:rPr>
          <w:rFonts w:ascii="Arial" w:hAnsi="Arial"/>
          <w:b/>
        </w:rPr>
      </w:pPr>
    </w:p>
    <w:p w:rsidR="001C687C" w:rsidRPr="00681A09" w:rsidRDefault="001C687C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1C687C" w:rsidRPr="00681A09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87C" w:rsidRPr="00681A09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87C" w:rsidRPr="00681A09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2FE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Autorizase al Poder Ejecutivo a aceptar la donación efectuada por la MUNICIPALIDAD DE DIAMANTE de una (01) fracción de terreno de su propiedad con cargo de destinar la misma a la construcción de una UNIDAD EDUCATIVA DE NIVEL INICIAL (“UENI”); la cual según Plano de Mensura Nº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43645 aprobado por la Dirección de Catastro de la Provincia de Entre Ríos en fecha 07 de Septiembre de 2.021, se individualiza de la siguiente manera: Localización Provincia de Entre Ríos, Municipio de Diamante, Planta Urbana, Sección 8- Manzana Nº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 xml:space="preserve">472. Domicilio parcelario </w:t>
      </w:r>
      <w:proofErr w:type="spellStart"/>
      <w:r w:rsidRPr="001C687C">
        <w:rPr>
          <w:rFonts w:ascii="Arial" w:hAnsi="Arial" w:cs="Arial"/>
          <w:sz w:val="24"/>
          <w:szCs w:val="24"/>
        </w:rPr>
        <w:t>Noailles</w:t>
      </w:r>
      <w:proofErr w:type="spellEnd"/>
      <w:r w:rsidRPr="001C687C">
        <w:rPr>
          <w:rFonts w:ascii="Arial" w:hAnsi="Arial" w:cs="Arial"/>
          <w:sz w:val="24"/>
          <w:szCs w:val="24"/>
        </w:rPr>
        <w:t xml:space="preserve"> s/n, esquina calle pública. Propietario: Municipalidad de Diamante. Matricula Nº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18431. Partida Provincial Nº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127014. Partida Municipal Nº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47201. Superficie según mensura: DOS MIL QUINIENTOS CATORCE METROS CUADRADOS, SESENTA Y OCHO DEC</w:t>
      </w:r>
      <w:r>
        <w:rPr>
          <w:rFonts w:ascii="Arial" w:hAnsi="Arial" w:cs="Arial"/>
          <w:sz w:val="24"/>
          <w:szCs w:val="24"/>
        </w:rPr>
        <w:t>Í</w:t>
      </w:r>
      <w:r w:rsidRPr="001C687C">
        <w:rPr>
          <w:rFonts w:ascii="Arial" w:hAnsi="Arial" w:cs="Arial"/>
          <w:sz w:val="24"/>
          <w:szCs w:val="24"/>
        </w:rPr>
        <w:t xml:space="preserve">METROS CUADRADOS (2514,68 M2). Límites y Linderos: </w:t>
      </w:r>
    </w:p>
    <w:p w:rsidR="004B12FE" w:rsidRDefault="004B12F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2FE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2FE">
        <w:rPr>
          <w:rFonts w:ascii="Arial" w:hAnsi="Arial" w:cs="Arial"/>
          <w:b/>
          <w:sz w:val="24"/>
          <w:szCs w:val="24"/>
        </w:rPr>
        <w:t>NORTE:</w:t>
      </w:r>
      <w:r w:rsidRPr="001C687C">
        <w:rPr>
          <w:rFonts w:ascii="Arial" w:hAnsi="Arial" w:cs="Arial"/>
          <w:sz w:val="24"/>
          <w:szCs w:val="24"/>
        </w:rPr>
        <w:t xml:space="preserve"> recta (1-2) al rumbo S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77º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40’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 xml:space="preserve">E de 42,44 m. Lindando con Municipalidad de Diamante; </w:t>
      </w:r>
    </w:p>
    <w:p w:rsidR="004B12FE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2FE">
        <w:rPr>
          <w:rFonts w:ascii="Arial" w:hAnsi="Arial" w:cs="Arial"/>
          <w:b/>
          <w:sz w:val="24"/>
          <w:szCs w:val="24"/>
        </w:rPr>
        <w:t>ESTE:</w:t>
      </w:r>
      <w:r w:rsidRPr="001C687C">
        <w:rPr>
          <w:rFonts w:ascii="Arial" w:hAnsi="Arial" w:cs="Arial"/>
          <w:sz w:val="24"/>
          <w:szCs w:val="24"/>
        </w:rPr>
        <w:t xml:space="preserve"> recta (2-3) al rumbo S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12º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05’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 xml:space="preserve">O de 59,60 m. Lindando con Municipalidad de Diamante; </w:t>
      </w:r>
    </w:p>
    <w:p w:rsidR="001C687C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2FE">
        <w:rPr>
          <w:rFonts w:ascii="Arial" w:hAnsi="Arial" w:cs="Arial"/>
          <w:b/>
          <w:sz w:val="24"/>
          <w:szCs w:val="24"/>
        </w:rPr>
        <w:t>SUR:</w:t>
      </w:r>
      <w:r w:rsidRPr="001C687C">
        <w:rPr>
          <w:rFonts w:ascii="Arial" w:hAnsi="Arial" w:cs="Arial"/>
          <w:sz w:val="24"/>
          <w:szCs w:val="24"/>
        </w:rPr>
        <w:t xml:space="preserve"> </w:t>
      </w:r>
      <w:r w:rsidRPr="004B12FE">
        <w:rPr>
          <w:rFonts w:ascii="Arial" w:hAnsi="Arial" w:cs="Arial"/>
          <w:sz w:val="24"/>
          <w:szCs w:val="24"/>
        </w:rPr>
        <w:t xml:space="preserve">recta (3-4) al rumbo N 77º 40’ O de 41,95 m. Lindando con calle </w:t>
      </w:r>
      <w:proofErr w:type="spellStart"/>
      <w:r w:rsidRPr="004B12FE">
        <w:rPr>
          <w:rFonts w:ascii="Arial" w:hAnsi="Arial" w:cs="Arial"/>
          <w:sz w:val="24"/>
          <w:szCs w:val="24"/>
        </w:rPr>
        <w:t>Noailles</w:t>
      </w:r>
      <w:proofErr w:type="spellEnd"/>
      <w:r w:rsidRPr="004B12FE">
        <w:rPr>
          <w:rFonts w:ascii="Arial" w:hAnsi="Arial" w:cs="Arial"/>
          <w:sz w:val="24"/>
          <w:szCs w:val="24"/>
        </w:rPr>
        <w:t xml:space="preserve">; </w:t>
      </w:r>
      <w:r w:rsidRPr="004B12FE">
        <w:rPr>
          <w:rFonts w:ascii="Arial" w:hAnsi="Arial" w:cs="Arial"/>
          <w:b/>
          <w:sz w:val="24"/>
          <w:szCs w:val="24"/>
        </w:rPr>
        <w:t>OESTE:</w:t>
      </w:r>
      <w:r w:rsidRPr="001C687C">
        <w:rPr>
          <w:rFonts w:ascii="Arial" w:hAnsi="Arial" w:cs="Arial"/>
          <w:sz w:val="24"/>
          <w:szCs w:val="24"/>
        </w:rPr>
        <w:t xml:space="preserve"> recta (4-1) rumbo N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11º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>37’</w:t>
      </w:r>
      <w:r>
        <w:rPr>
          <w:rFonts w:ascii="Arial" w:hAnsi="Arial" w:cs="Arial"/>
          <w:sz w:val="24"/>
          <w:szCs w:val="24"/>
        </w:rPr>
        <w:t xml:space="preserve"> </w:t>
      </w:r>
      <w:r w:rsidRPr="001C687C">
        <w:rPr>
          <w:rFonts w:ascii="Arial" w:hAnsi="Arial" w:cs="Arial"/>
          <w:sz w:val="24"/>
          <w:szCs w:val="24"/>
        </w:rPr>
        <w:t xml:space="preserve">E de 59,60 </w:t>
      </w:r>
      <w:r>
        <w:rPr>
          <w:rFonts w:ascii="Arial" w:hAnsi="Arial" w:cs="Arial"/>
          <w:sz w:val="24"/>
          <w:szCs w:val="24"/>
        </w:rPr>
        <w:t>m. Lindando con calle Publica.</w:t>
      </w:r>
    </w:p>
    <w:p w:rsidR="001C687C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87C" w:rsidRPr="001C687C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687C">
        <w:rPr>
          <w:rFonts w:ascii="Arial" w:hAnsi="Arial" w:cs="Arial"/>
          <w:b/>
          <w:sz w:val="24"/>
          <w:szCs w:val="24"/>
          <w:u w:val="single"/>
        </w:rPr>
        <w:t>ARTÍCULO 2º.-</w:t>
      </w:r>
      <w:r w:rsidRPr="001C687C">
        <w:rPr>
          <w:rFonts w:ascii="Arial" w:hAnsi="Arial" w:cs="Arial"/>
          <w:sz w:val="24"/>
          <w:szCs w:val="24"/>
        </w:rPr>
        <w:t xml:space="preserve"> Facultase a la Escribanía Mayor de Gobierno a realizar los trámites necesarios para la efectiva transferencia de dominio del inmueble individualizado en la presente</w:t>
      </w:r>
      <w:r>
        <w:rPr>
          <w:rFonts w:ascii="Arial" w:hAnsi="Arial" w:cs="Arial"/>
          <w:sz w:val="24"/>
          <w:szCs w:val="24"/>
        </w:rPr>
        <w:t xml:space="preserve"> ley.</w:t>
      </w:r>
    </w:p>
    <w:p w:rsidR="001C687C" w:rsidRPr="00681A09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87C" w:rsidRPr="00681A09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:rsidR="001C687C" w:rsidRPr="00681A09" w:rsidRDefault="001C687C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87C" w:rsidRDefault="001C687C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 w:rsidR="00C504E7">
        <w:rPr>
          <w:rFonts w:cs="Arial"/>
        </w:rPr>
        <w:t>6 de octubre de 2021</w:t>
      </w:r>
      <w:r w:rsidRPr="00681A09">
        <w:rPr>
          <w:rFonts w:cs="Arial"/>
        </w:rPr>
        <w:t>.</w:t>
      </w:r>
    </w:p>
    <w:p w:rsidR="00C80550" w:rsidRPr="00681A09" w:rsidRDefault="00C80550" w:rsidP="00C80550">
      <w:pPr>
        <w:pStyle w:val="L1"/>
        <w:rPr>
          <w:rFonts w:cs="Arial"/>
        </w:rPr>
      </w:pPr>
    </w:p>
    <w:p w:rsidR="00C80550" w:rsidRPr="00807F6E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STRATTA</w:t>
      </w:r>
    </w:p>
    <w:p w:rsidR="00C80550" w:rsidRPr="00807F6E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C80550" w:rsidRPr="00807F6E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80550" w:rsidRPr="00807F6E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80550" w:rsidRPr="00807F6E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80550" w:rsidRPr="00FA270A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:rsidR="00C80550" w:rsidRPr="00FA270A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C80550" w:rsidRPr="00FA270A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80550" w:rsidRPr="00FA270A" w:rsidRDefault="00C80550" w:rsidP="00C8055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C650F6" w:rsidRDefault="00C650F6">
      <w:bookmarkStart w:id="0" w:name="_GoBack"/>
      <w:bookmarkEnd w:id="0"/>
    </w:p>
    <w:sectPr w:rsidR="00C650F6" w:rsidSect="006C535E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4F" w:rsidRDefault="00FC384F" w:rsidP="001C687C">
      <w:pPr>
        <w:spacing w:after="0" w:line="240" w:lineRule="auto"/>
      </w:pPr>
      <w:r>
        <w:separator/>
      </w:r>
    </w:p>
  </w:endnote>
  <w:endnote w:type="continuationSeparator" w:id="0">
    <w:p w:rsidR="00FC384F" w:rsidRDefault="00FC384F" w:rsidP="001C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4F" w:rsidRDefault="00FC384F" w:rsidP="001C687C">
      <w:pPr>
        <w:spacing w:after="0" w:line="240" w:lineRule="auto"/>
      </w:pPr>
      <w:r>
        <w:separator/>
      </w:r>
    </w:p>
  </w:footnote>
  <w:footnote w:type="continuationSeparator" w:id="0">
    <w:p w:rsidR="00FC384F" w:rsidRDefault="00FC384F" w:rsidP="001C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87C" w:rsidRPr="001C687C" w:rsidRDefault="001C687C" w:rsidP="001C68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7C"/>
    <w:rsid w:val="00154617"/>
    <w:rsid w:val="00167CF3"/>
    <w:rsid w:val="001B6219"/>
    <w:rsid w:val="001C687C"/>
    <w:rsid w:val="003616ED"/>
    <w:rsid w:val="00397D86"/>
    <w:rsid w:val="004B12FE"/>
    <w:rsid w:val="005D603C"/>
    <w:rsid w:val="005F47C3"/>
    <w:rsid w:val="006752CF"/>
    <w:rsid w:val="00691A5F"/>
    <w:rsid w:val="006C535E"/>
    <w:rsid w:val="006D286F"/>
    <w:rsid w:val="00780C1B"/>
    <w:rsid w:val="007A17CC"/>
    <w:rsid w:val="007B3862"/>
    <w:rsid w:val="007C0266"/>
    <w:rsid w:val="00830CD0"/>
    <w:rsid w:val="0085238B"/>
    <w:rsid w:val="0091406C"/>
    <w:rsid w:val="00927C6E"/>
    <w:rsid w:val="009F655B"/>
    <w:rsid w:val="00A15CE2"/>
    <w:rsid w:val="00A91A19"/>
    <w:rsid w:val="00B31645"/>
    <w:rsid w:val="00B35C6A"/>
    <w:rsid w:val="00B41D76"/>
    <w:rsid w:val="00C504E7"/>
    <w:rsid w:val="00C650F6"/>
    <w:rsid w:val="00C80550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D4CD0"/>
    <w:rsid w:val="00FC2E5C"/>
    <w:rsid w:val="00F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DF586-CE66-4237-A4A8-5EFE37C8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C687C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C68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1C687C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687C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C687C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C687C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1C68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C68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C687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687C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C687C"/>
  </w:style>
  <w:style w:type="paragraph" w:customStyle="1" w:styleId="L1">
    <w:name w:val="L1"/>
    <w:basedOn w:val="Encabezado"/>
    <w:autoRedefine/>
    <w:rsid w:val="001C687C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1C6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87C"/>
  </w:style>
  <w:style w:type="paragraph" w:styleId="Textodeglobo">
    <w:name w:val="Balloon Text"/>
    <w:basedOn w:val="Normal"/>
    <w:link w:val="TextodegloboCar"/>
    <w:uiPriority w:val="99"/>
    <w:semiHidden/>
    <w:unhideWhenUsed/>
    <w:rsid w:val="00C8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2021-10-07T14:13:00Z</cp:lastPrinted>
  <dcterms:created xsi:type="dcterms:W3CDTF">2021-10-05T11:41:00Z</dcterms:created>
  <dcterms:modified xsi:type="dcterms:W3CDTF">2021-10-12T13:51:00Z</dcterms:modified>
</cp:coreProperties>
</file>