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278" w:rsidRDefault="003D4278" w:rsidP="003D4278">
      <w:pPr>
        <w:spacing w:line="360" w:lineRule="auto"/>
        <w:jc w:val="both"/>
        <w:rPr>
          <w:b/>
          <w:bCs/>
          <w:sz w:val="16"/>
        </w:rPr>
      </w:pPr>
      <w:r>
        <w:rPr>
          <w:b/>
          <w:bCs/>
          <w:lang w:val="es-AR"/>
        </w:rPr>
        <w:t>HONORABLE SENADO:</w:t>
      </w:r>
    </w:p>
    <w:p w:rsidR="003D4278" w:rsidRDefault="003D4278" w:rsidP="003D4278">
      <w:pPr>
        <w:spacing w:line="360" w:lineRule="auto"/>
        <w:ind w:left="62"/>
        <w:jc w:val="both"/>
        <w:rPr>
          <w:b/>
          <w:bCs/>
          <w:sz w:val="16"/>
        </w:rPr>
      </w:pPr>
    </w:p>
    <w:p w:rsidR="00192D8B" w:rsidRDefault="003D4278" w:rsidP="00CF3017">
      <w:pPr>
        <w:spacing w:line="360" w:lineRule="auto"/>
        <w:jc w:val="both"/>
        <w:rPr>
          <w:bCs/>
          <w:lang w:val="es-AR"/>
        </w:rPr>
      </w:pPr>
      <w:r>
        <w:rPr>
          <w:b/>
          <w:bCs/>
        </w:rPr>
        <w:t xml:space="preserve">                                           </w:t>
      </w:r>
      <w:r>
        <w:rPr>
          <w:bCs/>
        </w:rPr>
        <w:t xml:space="preserve">Vuestra </w:t>
      </w:r>
      <w:r w:rsidR="003C75CE">
        <w:rPr>
          <w:b/>
          <w:bCs/>
          <w:lang w:val="es-AR"/>
        </w:rPr>
        <w:t xml:space="preserve">Comisión de Salud Pública, </w:t>
      </w:r>
      <w:r>
        <w:rPr>
          <w:b/>
          <w:bCs/>
          <w:lang w:val="es-AR"/>
        </w:rPr>
        <w:t>Medio Ambiente Humano y Drogadicción</w:t>
      </w:r>
      <w:r>
        <w:rPr>
          <w:bCs/>
        </w:rPr>
        <w:t xml:space="preserve">, ha considerado el Proyecto de Ley contenido en el </w:t>
      </w:r>
      <w:r>
        <w:rPr>
          <w:b/>
          <w:bCs/>
        </w:rPr>
        <w:t>Expediente</w:t>
      </w:r>
      <w:r>
        <w:rPr>
          <w:bCs/>
        </w:rPr>
        <w:t xml:space="preserve"> </w:t>
      </w:r>
      <w:r w:rsidR="003C75CE">
        <w:rPr>
          <w:b/>
        </w:rPr>
        <w:t>Nº 24.654</w:t>
      </w:r>
      <w:r>
        <w:rPr>
          <w:bCs/>
        </w:rPr>
        <w:t>,</w:t>
      </w:r>
      <w:r>
        <w:rPr>
          <w:b/>
        </w:rPr>
        <w:t xml:space="preserve"> </w:t>
      </w:r>
      <w:r>
        <w:rPr>
          <w:bCs/>
        </w:rPr>
        <w:t>de autorí</w:t>
      </w:r>
      <w:r w:rsidR="00192D8B">
        <w:rPr>
          <w:bCs/>
        </w:rPr>
        <w:t xml:space="preserve">a del Diputado </w:t>
      </w:r>
      <w:r w:rsidR="003C75CE">
        <w:rPr>
          <w:bCs/>
        </w:rPr>
        <w:t>KRAMER</w:t>
      </w:r>
      <w:r>
        <w:rPr>
          <w:bCs/>
          <w:lang w:val="es-AR"/>
        </w:rPr>
        <w:t xml:space="preserve">, por el cual se </w:t>
      </w:r>
      <w:r w:rsidR="003C75CE">
        <w:rPr>
          <w:bCs/>
          <w:lang w:val="es-AR"/>
        </w:rPr>
        <w:t>crea el Programa</w:t>
      </w:r>
      <w:r w:rsidR="00CE7452">
        <w:rPr>
          <w:bCs/>
          <w:lang w:val="es-AR"/>
        </w:rPr>
        <w:t xml:space="preserve"> Provincial “Entre Ríos Azul” con el objeto de promover campañas de concientización y sensibilización sobre la prevención y tratamiento del cáncer de próstata</w:t>
      </w:r>
      <w:r>
        <w:rPr>
          <w:bCs/>
        </w:rPr>
        <w:t>, c</w:t>
      </w:r>
      <w:r>
        <w:rPr>
          <w:bCs/>
          <w:lang w:val="es-AR"/>
        </w:rPr>
        <w:t>uyo texto fuera aprobado en reunión</w:t>
      </w:r>
      <w:r w:rsidR="00CE7452">
        <w:rPr>
          <w:bCs/>
          <w:lang w:val="es-AR"/>
        </w:rPr>
        <w:t xml:space="preserve"> de Comisión realizada el día 01</w:t>
      </w:r>
      <w:r>
        <w:rPr>
          <w:bCs/>
          <w:lang w:val="es-AR"/>
        </w:rPr>
        <w:t xml:space="preserve"> de </w:t>
      </w:r>
      <w:r w:rsidR="00CE7452">
        <w:rPr>
          <w:bCs/>
          <w:lang w:val="es-AR"/>
        </w:rPr>
        <w:t>diciembre</w:t>
      </w:r>
      <w:r>
        <w:rPr>
          <w:bCs/>
          <w:lang w:val="es-AR"/>
        </w:rPr>
        <w:t xml:space="preserve"> de 2021, en la modalidad establecida por la Resolución Nº 026 HCS -141º Período Legislativo -No Presencial-, contando con el asentimiento de los integrantes de la misma, a saber: </w:t>
      </w:r>
      <w:r w:rsidR="00192D8B" w:rsidRPr="00192D8B">
        <w:rPr>
          <w:bCs/>
          <w:lang w:val="es-AR"/>
        </w:rPr>
        <w:t>Senadoras Miranda Gieco</w:t>
      </w:r>
      <w:r w:rsidR="00CE7452">
        <w:rPr>
          <w:bCs/>
          <w:lang w:val="es-AR"/>
        </w:rPr>
        <w:t xml:space="preserve"> y Maidana</w:t>
      </w:r>
      <w:r w:rsidR="00192D8B" w:rsidRPr="00192D8B">
        <w:rPr>
          <w:bCs/>
          <w:lang w:val="es-AR"/>
        </w:rPr>
        <w:t xml:space="preserve">  y de los Senadores Maradey, Migueles</w:t>
      </w:r>
      <w:r w:rsidR="00CE7452">
        <w:rPr>
          <w:bCs/>
          <w:lang w:val="es-AR"/>
        </w:rPr>
        <w:t xml:space="preserve"> y Bagnat</w:t>
      </w:r>
      <w:r w:rsidR="00192D8B" w:rsidRPr="00192D8B">
        <w:rPr>
          <w:bCs/>
          <w:lang w:val="es-AR"/>
        </w:rPr>
        <w:t>. El Secretario Adjunto de Comisiones Dr. José Francisco Umedez da fe de la adhesión de los integrantes de la Comisión en cantidad suficiente para alcanzar la Mayoría que avala el presente texto normativo; y por las razones que dará su miembro informante, aconseja su aprobación</w:t>
      </w:r>
      <w:r w:rsidR="003C75CE">
        <w:rPr>
          <w:bCs/>
          <w:lang w:val="es-AR"/>
        </w:rPr>
        <w:t xml:space="preserve"> con las modificaciones introducidas</w:t>
      </w:r>
      <w:r w:rsidR="00192D8B" w:rsidRPr="00192D8B">
        <w:rPr>
          <w:bCs/>
          <w:lang w:val="es-AR"/>
        </w:rPr>
        <w:t>.</w:t>
      </w:r>
    </w:p>
    <w:p w:rsidR="003C75CE" w:rsidRPr="00192D8B" w:rsidRDefault="003C75CE" w:rsidP="00CF3017">
      <w:pPr>
        <w:spacing w:line="360" w:lineRule="auto"/>
        <w:jc w:val="both"/>
        <w:rPr>
          <w:bCs/>
          <w:lang w:val="es-AR"/>
        </w:rPr>
      </w:pPr>
    </w:p>
    <w:p w:rsidR="003D4278" w:rsidRDefault="003D4278" w:rsidP="00CF3017">
      <w:pPr>
        <w:spacing w:line="360" w:lineRule="auto"/>
        <w:ind w:left="62"/>
        <w:jc w:val="both"/>
        <w:rPr>
          <w:bCs/>
        </w:rPr>
      </w:pPr>
    </w:p>
    <w:p w:rsidR="003D4278" w:rsidRDefault="003D4278" w:rsidP="003D4278">
      <w:pPr>
        <w:jc w:val="center"/>
        <w:rPr>
          <w:b/>
        </w:rPr>
      </w:pPr>
      <w:r>
        <w:rPr>
          <w:b/>
        </w:rPr>
        <w:t>LA LEGISLATURA DE LA PROVINCIA DE ENTRE RÍOS</w:t>
      </w:r>
    </w:p>
    <w:p w:rsidR="003D4278" w:rsidRDefault="003D4278" w:rsidP="003D4278">
      <w:pPr>
        <w:jc w:val="center"/>
        <w:rPr>
          <w:b/>
        </w:rPr>
      </w:pPr>
      <w:r>
        <w:rPr>
          <w:b/>
        </w:rPr>
        <w:t>SANCIONA CON FUERZA DE</w:t>
      </w:r>
    </w:p>
    <w:p w:rsidR="003D4278" w:rsidRDefault="003D4278" w:rsidP="003D4278">
      <w:pPr>
        <w:jc w:val="center"/>
        <w:rPr>
          <w:b/>
        </w:rPr>
      </w:pPr>
      <w:r>
        <w:rPr>
          <w:b/>
        </w:rPr>
        <w:t>LEY</w:t>
      </w:r>
    </w:p>
    <w:p w:rsidR="003D4278" w:rsidRDefault="003D4278" w:rsidP="003D4278">
      <w:pPr>
        <w:jc w:val="both"/>
      </w:pPr>
    </w:p>
    <w:p w:rsidR="003D4278" w:rsidRDefault="003D4278" w:rsidP="003D4278">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rFonts w:ascii="Courier New" w:hAnsi="Courier New" w:cs="Courier New"/>
          <w:b/>
        </w:rPr>
      </w:pPr>
    </w:p>
    <w:p w:rsidR="003B2AA1" w:rsidRPr="00CC53D8" w:rsidRDefault="003B2AA1" w:rsidP="00AB0D90">
      <w:pPr>
        <w:widowControl/>
        <w:suppressAutoHyphens w:val="0"/>
        <w:spacing w:after="160" w:line="360" w:lineRule="auto"/>
        <w:jc w:val="center"/>
        <w:rPr>
          <w:rFonts w:eastAsiaTheme="minorHAnsi"/>
          <w:b/>
          <w:kern w:val="0"/>
          <w:lang w:eastAsia="en-US"/>
        </w:rPr>
      </w:pPr>
      <w:r w:rsidRPr="00CC53D8">
        <w:rPr>
          <w:rFonts w:eastAsiaTheme="minorHAnsi"/>
          <w:b/>
          <w:kern w:val="0"/>
          <w:lang w:eastAsia="en-US"/>
        </w:rPr>
        <w:t>ENTRE RÍOS AZUL</w:t>
      </w:r>
    </w:p>
    <w:p w:rsidR="00FA1D77" w:rsidRDefault="003B2AA1" w:rsidP="00AB0D90">
      <w:pPr>
        <w:widowControl/>
        <w:suppressAutoHyphens w:val="0"/>
        <w:spacing w:after="160" w:line="360" w:lineRule="auto"/>
        <w:jc w:val="center"/>
        <w:rPr>
          <w:rFonts w:eastAsiaTheme="minorHAnsi"/>
          <w:b/>
          <w:kern w:val="0"/>
          <w:lang w:eastAsia="en-US"/>
        </w:rPr>
      </w:pPr>
      <w:r w:rsidRPr="00CC53D8">
        <w:rPr>
          <w:rFonts w:eastAsiaTheme="minorHAnsi"/>
          <w:b/>
          <w:kern w:val="0"/>
          <w:lang w:eastAsia="en-US"/>
        </w:rPr>
        <w:t>CAPÍTULO I</w:t>
      </w:r>
    </w:p>
    <w:p w:rsidR="00AB0D90" w:rsidRPr="00CC53D8" w:rsidRDefault="003B2AA1" w:rsidP="00AB0D90">
      <w:pPr>
        <w:widowControl/>
        <w:suppressAutoHyphens w:val="0"/>
        <w:spacing w:after="160" w:line="360" w:lineRule="auto"/>
        <w:jc w:val="center"/>
        <w:rPr>
          <w:rFonts w:eastAsiaTheme="minorHAnsi"/>
          <w:b/>
          <w:kern w:val="0"/>
          <w:lang w:eastAsia="en-US"/>
        </w:rPr>
      </w:pPr>
      <w:r w:rsidRPr="00CC53D8">
        <w:rPr>
          <w:rFonts w:eastAsiaTheme="minorHAnsi"/>
          <w:b/>
          <w:kern w:val="0"/>
          <w:lang w:eastAsia="en-US"/>
        </w:rPr>
        <w:t>PROGRAMA ENTRE RIOS AZUL</w:t>
      </w:r>
    </w:p>
    <w:p w:rsidR="00AB0D90" w:rsidRPr="00CC53D8" w:rsidRDefault="00FA1D77" w:rsidP="00CF3017">
      <w:pPr>
        <w:widowControl/>
        <w:suppressAutoHyphens w:val="0"/>
        <w:spacing w:after="160" w:line="360" w:lineRule="auto"/>
        <w:jc w:val="both"/>
        <w:rPr>
          <w:rFonts w:eastAsiaTheme="minorHAnsi"/>
          <w:kern w:val="0"/>
          <w:lang w:eastAsia="en-US"/>
        </w:rPr>
      </w:pPr>
      <w:r>
        <w:rPr>
          <w:rFonts w:eastAsiaTheme="minorHAnsi"/>
          <w:b/>
          <w:kern w:val="0"/>
          <w:lang w:eastAsia="en-US"/>
        </w:rPr>
        <w:t>ARTÍCULO 1</w:t>
      </w:r>
      <w:r w:rsidR="00EA2F0D">
        <w:rPr>
          <w:rFonts w:eastAsiaTheme="minorHAnsi"/>
          <w:b/>
          <w:kern w:val="0"/>
          <w:lang w:eastAsia="en-US"/>
        </w:rPr>
        <w:t xml:space="preserve"> º:</w:t>
      </w:r>
      <w:r w:rsidR="00EF2D04">
        <w:rPr>
          <w:rFonts w:eastAsiaTheme="minorHAnsi"/>
          <w:kern w:val="0"/>
          <w:lang w:eastAsia="en-US"/>
        </w:rPr>
        <w:t xml:space="preserve"> Créase</w:t>
      </w:r>
      <w:r w:rsidR="003B2AA1" w:rsidRPr="00CC53D8">
        <w:rPr>
          <w:rFonts w:eastAsiaTheme="minorHAnsi"/>
          <w:kern w:val="0"/>
          <w:lang w:eastAsia="en-US"/>
        </w:rPr>
        <w:t xml:space="preserve"> el programa provincial “Entre Ríos Azul” con el objeto de promover campañas de concientización y sensibilización sobre la prevención y tratamiento del cáncer de próstata a desarrollarse durante e</w:t>
      </w:r>
      <w:r w:rsidR="00EA2F0D">
        <w:rPr>
          <w:rFonts w:eastAsiaTheme="minorHAnsi"/>
          <w:kern w:val="0"/>
          <w:lang w:eastAsia="en-US"/>
        </w:rPr>
        <w:t>l mes de noviembre de cada año.</w:t>
      </w:r>
    </w:p>
    <w:p w:rsidR="00CC53D8" w:rsidRDefault="00FA1D77" w:rsidP="00CF3017">
      <w:pPr>
        <w:widowControl/>
        <w:suppressAutoHyphens w:val="0"/>
        <w:spacing w:after="160" w:line="360" w:lineRule="auto"/>
        <w:jc w:val="both"/>
        <w:rPr>
          <w:rFonts w:eastAsiaTheme="minorHAnsi"/>
          <w:kern w:val="0"/>
          <w:lang w:eastAsia="en-US"/>
        </w:rPr>
      </w:pPr>
      <w:r>
        <w:rPr>
          <w:rFonts w:eastAsiaTheme="minorHAnsi"/>
          <w:b/>
          <w:kern w:val="0"/>
          <w:lang w:eastAsia="en-US"/>
        </w:rPr>
        <w:lastRenderedPageBreak/>
        <w:t>ARTÍCULO 2</w:t>
      </w:r>
      <w:r w:rsidR="00EA2F0D">
        <w:rPr>
          <w:rFonts w:eastAsiaTheme="minorHAnsi"/>
          <w:b/>
          <w:kern w:val="0"/>
          <w:lang w:eastAsia="en-US"/>
        </w:rPr>
        <w:t xml:space="preserve"> º:</w:t>
      </w:r>
      <w:r w:rsidR="003B2AA1" w:rsidRPr="00CC53D8">
        <w:rPr>
          <w:rFonts w:eastAsiaTheme="minorHAnsi"/>
          <w:kern w:val="0"/>
          <w:lang w:eastAsia="en-US"/>
        </w:rPr>
        <w:t xml:space="preserve"> Los contenidos del programa “Entre Ríos Azul” deben ser difundidos en espacios públicos, medios masivos de comunicación y mediante la realización de </w:t>
      </w:r>
      <w:r w:rsidR="00EA2F0D">
        <w:rPr>
          <w:rFonts w:eastAsiaTheme="minorHAnsi"/>
          <w:kern w:val="0"/>
          <w:lang w:eastAsia="en-US"/>
        </w:rPr>
        <w:t>actividades y eventos sociales.</w:t>
      </w:r>
      <w:r w:rsidR="003B2AA1" w:rsidRPr="00CC53D8">
        <w:rPr>
          <w:rFonts w:eastAsiaTheme="minorHAnsi"/>
          <w:kern w:val="0"/>
          <w:lang w:eastAsia="en-US"/>
        </w:rPr>
        <w:t xml:space="preserve"> </w:t>
      </w:r>
    </w:p>
    <w:p w:rsidR="00FA1D77" w:rsidRPr="00FA1D77" w:rsidRDefault="00FA1D77" w:rsidP="00FA1D77">
      <w:pPr>
        <w:widowControl/>
        <w:suppressAutoHyphens w:val="0"/>
        <w:spacing w:after="160" w:line="360" w:lineRule="auto"/>
        <w:jc w:val="both"/>
        <w:rPr>
          <w:rFonts w:eastAsiaTheme="minorHAnsi"/>
          <w:kern w:val="0"/>
          <w:lang w:eastAsia="en-US"/>
        </w:rPr>
      </w:pPr>
      <w:r w:rsidRPr="003C75CE">
        <w:rPr>
          <w:rFonts w:eastAsiaTheme="minorHAnsi"/>
          <w:b/>
          <w:kern w:val="0"/>
          <w:lang w:eastAsia="en-US"/>
        </w:rPr>
        <w:t xml:space="preserve">ARTÍCULO </w:t>
      </w:r>
      <w:r w:rsidR="003C75CE" w:rsidRPr="003C75CE">
        <w:rPr>
          <w:rFonts w:eastAsiaTheme="minorHAnsi"/>
          <w:b/>
          <w:kern w:val="0"/>
          <w:lang w:eastAsia="en-US"/>
        </w:rPr>
        <w:t>3</w:t>
      </w:r>
      <w:r w:rsidRPr="003C75CE">
        <w:rPr>
          <w:rFonts w:eastAsiaTheme="minorHAnsi"/>
          <w:b/>
          <w:kern w:val="0"/>
          <w:lang w:eastAsia="en-US"/>
        </w:rPr>
        <w:t xml:space="preserve"> º</w:t>
      </w:r>
      <w:r w:rsidR="00EA2F0D">
        <w:rPr>
          <w:rFonts w:eastAsiaTheme="minorHAnsi"/>
          <w:kern w:val="0"/>
          <w:lang w:eastAsia="en-US"/>
        </w:rPr>
        <w:t>:</w:t>
      </w:r>
      <w:r w:rsidRPr="00FA1D77">
        <w:rPr>
          <w:rFonts w:eastAsiaTheme="minorHAnsi"/>
          <w:kern w:val="0"/>
          <w:lang w:eastAsia="en-US"/>
        </w:rPr>
        <w:t xml:space="preserve"> Los principales edificios públicos provinciales durante las noches del mes de noviembre de cada año deben ser iluminad</w:t>
      </w:r>
      <w:r w:rsidR="00EA2F0D">
        <w:rPr>
          <w:rFonts w:eastAsiaTheme="minorHAnsi"/>
          <w:kern w:val="0"/>
          <w:lang w:eastAsia="en-US"/>
        </w:rPr>
        <w:t>os con color azul.</w:t>
      </w:r>
      <w:r w:rsidRPr="00FA1D77">
        <w:rPr>
          <w:rFonts w:eastAsiaTheme="minorHAnsi"/>
          <w:kern w:val="0"/>
          <w:lang w:eastAsia="en-US"/>
        </w:rPr>
        <w:t xml:space="preserve"> </w:t>
      </w:r>
    </w:p>
    <w:p w:rsidR="00FA1D77" w:rsidRPr="00CC53D8" w:rsidRDefault="00FA1D77" w:rsidP="00CF3017">
      <w:pPr>
        <w:widowControl/>
        <w:suppressAutoHyphens w:val="0"/>
        <w:spacing w:after="160" w:line="360" w:lineRule="auto"/>
        <w:jc w:val="both"/>
        <w:rPr>
          <w:rFonts w:eastAsiaTheme="minorHAnsi"/>
          <w:kern w:val="0"/>
          <w:lang w:eastAsia="en-US"/>
        </w:rPr>
      </w:pPr>
    </w:p>
    <w:p w:rsidR="00FA1D77" w:rsidRDefault="003B2AA1" w:rsidP="0075186D">
      <w:pPr>
        <w:widowControl/>
        <w:suppressAutoHyphens w:val="0"/>
        <w:spacing w:after="160" w:line="360" w:lineRule="auto"/>
        <w:jc w:val="center"/>
        <w:rPr>
          <w:rFonts w:eastAsiaTheme="minorHAnsi"/>
          <w:b/>
          <w:kern w:val="0"/>
          <w:lang w:eastAsia="en-US"/>
        </w:rPr>
      </w:pPr>
      <w:r w:rsidRPr="00CC53D8">
        <w:rPr>
          <w:rFonts w:eastAsiaTheme="minorHAnsi"/>
          <w:b/>
          <w:kern w:val="0"/>
          <w:lang w:eastAsia="en-US"/>
        </w:rPr>
        <w:t>CAPÍTUL</w:t>
      </w:r>
      <w:r w:rsidR="003C75CE">
        <w:rPr>
          <w:rFonts w:eastAsiaTheme="minorHAnsi"/>
          <w:b/>
          <w:kern w:val="0"/>
          <w:lang w:eastAsia="en-US"/>
        </w:rPr>
        <w:t xml:space="preserve">O </w:t>
      </w:r>
      <w:r w:rsidRPr="00CC53D8">
        <w:rPr>
          <w:rFonts w:eastAsiaTheme="minorHAnsi"/>
          <w:b/>
          <w:kern w:val="0"/>
          <w:lang w:eastAsia="en-US"/>
        </w:rPr>
        <w:t xml:space="preserve">II </w:t>
      </w:r>
    </w:p>
    <w:p w:rsidR="00CC53D8" w:rsidRPr="00CC53D8" w:rsidRDefault="003B2AA1" w:rsidP="0075186D">
      <w:pPr>
        <w:widowControl/>
        <w:suppressAutoHyphens w:val="0"/>
        <w:spacing w:after="160" w:line="360" w:lineRule="auto"/>
        <w:jc w:val="center"/>
        <w:rPr>
          <w:rFonts w:eastAsiaTheme="minorHAnsi"/>
          <w:b/>
          <w:kern w:val="0"/>
          <w:lang w:eastAsia="en-US"/>
        </w:rPr>
      </w:pPr>
      <w:r w:rsidRPr="00CC53D8">
        <w:rPr>
          <w:rFonts w:eastAsiaTheme="minorHAnsi"/>
          <w:b/>
          <w:kern w:val="0"/>
          <w:lang w:eastAsia="en-US"/>
        </w:rPr>
        <w:t>FORO PROVINCIAL DE CONCIENTIZACIÓN Y SENSIBILIZACIÓN SOBRE EL CÁNCER DE PRÓSTATA</w:t>
      </w:r>
    </w:p>
    <w:p w:rsidR="00CC53D8" w:rsidRPr="00CC53D8" w:rsidRDefault="00EA2F0D" w:rsidP="00CF3017">
      <w:pPr>
        <w:widowControl/>
        <w:suppressAutoHyphens w:val="0"/>
        <w:spacing w:after="160" w:line="360" w:lineRule="auto"/>
        <w:jc w:val="both"/>
        <w:rPr>
          <w:rFonts w:eastAsiaTheme="minorHAnsi"/>
          <w:kern w:val="0"/>
          <w:lang w:eastAsia="en-US"/>
        </w:rPr>
      </w:pPr>
      <w:r>
        <w:rPr>
          <w:rFonts w:eastAsiaTheme="minorHAnsi"/>
          <w:b/>
          <w:kern w:val="0"/>
          <w:lang w:eastAsia="en-US"/>
        </w:rPr>
        <w:t>ARTÍCULO 4 º:</w:t>
      </w:r>
      <w:r w:rsidR="00EF2D04">
        <w:rPr>
          <w:rFonts w:eastAsiaTheme="minorHAnsi"/>
          <w:kern w:val="0"/>
          <w:lang w:eastAsia="en-US"/>
        </w:rPr>
        <w:t xml:space="preserve"> Créase</w:t>
      </w:r>
      <w:bookmarkStart w:id="0" w:name="_GoBack"/>
      <w:bookmarkEnd w:id="0"/>
      <w:r w:rsidR="003B2AA1" w:rsidRPr="00CC53D8">
        <w:rPr>
          <w:rFonts w:eastAsiaTheme="minorHAnsi"/>
          <w:kern w:val="0"/>
          <w:lang w:eastAsia="en-US"/>
        </w:rPr>
        <w:t xml:space="preserve"> el “Foro Provincial de Concientización y Sensibilización sobre el Cáncer de Próstata”, el cual debe ser coordinado por la autoridad de aplicación y está compuesto por un representante del Ministerio de Desarrollo Social, del Consejo General de Educación, de la Secretaría de Deporte y del Instituto de la Obra Social </w:t>
      </w:r>
      <w:r>
        <w:rPr>
          <w:rFonts w:eastAsiaTheme="minorHAnsi"/>
          <w:kern w:val="0"/>
          <w:lang w:eastAsia="en-US"/>
        </w:rPr>
        <w:t>de la Provincia de Entre Ríos.</w:t>
      </w:r>
    </w:p>
    <w:p w:rsidR="00CC53D8" w:rsidRPr="00CC53D8" w:rsidRDefault="003B2AA1" w:rsidP="00CF3017">
      <w:pPr>
        <w:widowControl/>
        <w:suppressAutoHyphens w:val="0"/>
        <w:spacing w:after="160" w:line="360" w:lineRule="auto"/>
        <w:jc w:val="both"/>
        <w:rPr>
          <w:rFonts w:eastAsiaTheme="minorHAnsi"/>
          <w:kern w:val="0"/>
          <w:lang w:eastAsia="en-US"/>
        </w:rPr>
      </w:pPr>
      <w:r w:rsidRPr="00CC53D8">
        <w:rPr>
          <w:rFonts w:eastAsiaTheme="minorHAnsi"/>
          <w:b/>
          <w:kern w:val="0"/>
          <w:lang w:eastAsia="en-US"/>
        </w:rPr>
        <w:t xml:space="preserve">ARTÍCULO </w:t>
      </w:r>
      <w:r w:rsidR="00EA2F0D">
        <w:rPr>
          <w:rFonts w:eastAsiaTheme="minorHAnsi"/>
          <w:b/>
          <w:kern w:val="0"/>
          <w:lang w:eastAsia="en-US"/>
        </w:rPr>
        <w:t>5</w:t>
      </w:r>
      <w:r w:rsidRPr="00CC53D8">
        <w:rPr>
          <w:rFonts w:eastAsiaTheme="minorHAnsi"/>
          <w:b/>
          <w:kern w:val="0"/>
          <w:lang w:eastAsia="en-US"/>
        </w:rPr>
        <w:t xml:space="preserve"> º</w:t>
      </w:r>
      <w:r w:rsidR="00EA2F0D">
        <w:rPr>
          <w:rFonts w:eastAsiaTheme="minorHAnsi"/>
          <w:b/>
          <w:kern w:val="0"/>
          <w:lang w:eastAsia="en-US"/>
        </w:rPr>
        <w:t>:</w:t>
      </w:r>
      <w:r w:rsidRPr="00CC53D8">
        <w:rPr>
          <w:rFonts w:eastAsiaTheme="minorHAnsi"/>
          <w:kern w:val="0"/>
          <w:lang w:eastAsia="en-US"/>
        </w:rPr>
        <w:t xml:space="preserve"> El “Foro Provincial de Concientización y Sensibilización sobre el Cáncer de Próstata” debe elaborar anualmente y poner a disposición de la autoridad de aplicación durante el mes de mayo el cronograma detallado de actividades a desarrollarse el respectivo mes de noviembre en el marco del progra</w:t>
      </w:r>
      <w:r w:rsidR="00EA2F0D">
        <w:rPr>
          <w:rFonts w:eastAsiaTheme="minorHAnsi"/>
          <w:kern w:val="0"/>
          <w:lang w:eastAsia="en-US"/>
        </w:rPr>
        <w:t>ma “Entre Ríos Azul”.</w:t>
      </w:r>
      <w:r w:rsidRPr="00CC53D8">
        <w:rPr>
          <w:rFonts w:eastAsiaTheme="minorHAnsi"/>
          <w:kern w:val="0"/>
          <w:lang w:eastAsia="en-US"/>
        </w:rPr>
        <w:t xml:space="preserve"> </w:t>
      </w:r>
    </w:p>
    <w:p w:rsidR="00FA1D77" w:rsidRDefault="003B2AA1" w:rsidP="00CC53D8">
      <w:pPr>
        <w:widowControl/>
        <w:suppressAutoHyphens w:val="0"/>
        <w:spacing w:after="160" w:line="360" w:lineRule="auto"/>
        <w:jc w:val="center"/>
        <w:rPr>
          <w:rFonts w:eastAsiaTheme="minorHAnsi"/>
          <w:b/>
          <w:kern w:val="0"/>
          <w:lang w:eastAsia="en-US"/>
        </w:rPr>
      </w:pPr>
      <w:r w:rsidRPr="00CC53D8">
        <w:rPr>
          <w:rFonts w:eastAsiaTheme="minorHAnsi"/>
          <w:b/>
          <w:kern w:val="0"/>
          <w:lang w:eastAsia="en-US"/>
        </w:rPr>
        <w:t>CAPÍTULO I</w:t>
      </w:r>
      <w:r w:rsidR="003C75CE">
        <w:rPr>
          <w:rFonts w:eastAsiaTheme="minorHAnsi"/>
          <w:b/>
          <w:kern w:val="0"/>
          <w:lang w:eastAsia="en-US"/>
        </w:rPr>
        <w:t>II</w:t>
      </w:r>
    </w:p>
    <w:p w:rsidR="00CC53D8" w:rsidRPr="00CC53D8" w:rsidRDefault="003B2AA1" w:rsidP="00CC53D8">
      <w:pPr>
        <w:widowControl/>
        <w:suppressAutoHyphens w:val="0"/>
        <w:spacing w:after="160" w:line="360" w:lineRule="auto"/>
        <w:jc w:val="center"/>
        <w:rPr>
          <w:rFonts w:eastAsiaTheme="minorHAnsi"/>
          <w:b/>
          <w:kern w:val="0"/>
          <w:lang w:eastAsia="en-US"/>
        </w:rPr>
      </w:pPr>
      <w:r w:rsidRPr="00CC53D8">
        <w:rPr>
          <w:rFonts w:eastAsiaTheme="minorHAnsi"/>
          <w:b/>
          <w:kern w:val="0"/>
          <w:lang w:eastAsia="en-US"/>
        </w:rPr>
        <w:t>DISPOSICIONES FINALES</w:t>
      </w:r>
    </w:p>
    <w:p w:rsidR="00CC53D8" w:rsidRPr="00CC53D8" w:rsidRDefault="003B2AA1" w:rsidP="00CF3017">
      <w:pPr>
        <w:widowControl/>
        <w:suppressAutoHyphens w:val="0"/>
        <w:spacing w:after="160" w:line="360" w:lineRule="auto"/>
        <w:jc w:val="both"/>
        <w:rPr>
          <w:rFonts w:eastAsiaTheme="minorHAnsi"/>
          <w:kern w:val="0"/>
          <w:lang w:eastAsia="en-US"/>
        </w:rPr>
      </w:pPr>
      <w:r w:rsidRPr="00CC53D8">
        <w:rPr>
          <w:rFonts w:eastAsiaTheme="minorHAnsi"/>
          <w:b/>
          <w:kern w:val="0"/>
          <w:lang w:eastAsia="en-US"/>
        </w:rPr>
        <w:t xml:space="preserve">ARTÍCULO </w:t>
      </w:r>
      <w:r w:rsidR="00EA2F0D">
        <w:rPr>
          <w:rFonts w:eastAsiaTheme="minorHAnsi"/>
          <w:b/>
          <w:kern w:val="0"/>
          <w:lang w:eastAsia="en-US"/>
        </w:rPr>
        <w:t>6 º:</w:t>
      </w:r>
      <w:r w:rsidRPr="00CC53D8">
        <w:rPr>
          <w:rFonts w:eastAsiaTheme="minorHAnsi"/>
          <w:kern w:val="0"/>
          <w:lang w:eastAsia="en-US"/>
        </w:rPr>
        <w:t xml:space="preserve"> La autoridad de aplicación de la presente ley es el Ministerio de Salud de la provincia de Entre Ríos o el organismo que </w:t>
      </w:r>
      <w:r w:rsidR="00EA2F0D">
        <w:rPr>
          <w:rFonts w:eastAsiaTheme="minorHAnsi"/>
          <w:kern w:val="0"/>
          <w:lang w:eastAsia="en-US"/>
        </w:rPr>
        <w:t>en el futuro lo reemplace.</w:t>
      </w:r>
      <w:r w:rsidRPr="00CC53D8">
        <w:rPr>
          <w:rFonts w:eastAsiaTheme="minorHAnsi"/>
          <w:kern w:val="0"/>
          <w:lang w:eastAsia="en-US"/>
        </w:rPr>
        <w:t xml:space="preserve"> </w:t>
      </w:r>
    </w:p>
    <w:p w:rsidR="00CC53D8" w:rsidRPr="00CC53D8" w:rsidRDefault="003B2AA1" w:rsidP="00CF3017">
      <w:pPr>
        <w:widowControl/>
        <w:suppressAutoHyphens w:val="0"/>
        <w:spacing w:after="160" w:line="360" w:lineRule="auto"/>
        <w:jc w:val="both"/>
        <w:rPr>
          <w:rFonts w:eastAsiaTheme="minorHAnsi"/>
          <w:kern w:val="0"/>
          <w:lang w:eastAsia="en-US"/>
        </w:rPr>
      </w:pPr>
      <w:r w:rsidRPr="00CC53D8">
        <w:rPr>
          <w:rFonts w:eastAsiaTheme="minorHAnsi"/>
          <w:b/>
          <w:kern w:val="0"/>
          <w:lang w:eastAsia="en-US"/>
        </w:rPr>
        <w:t xml:space="preserve">ARTÍCULO </w:t>
      </w:r>
      <w:r w:rsidR="00EA2F0D">
        <w:rPr>
          <w:rFonts w:eastAsiaTheme="minorHAnsi"/>
          <w:b/>
          <w:kern w:val="0"/>
          <w:lang w:eastAsia="en-US"/>
        </w:rPr>
        <w:t>7º:</w:t>
      </w:r>
      <w:r w:rsidRPr="00CC53D8">
        <w:rPr>
          <w:rFonts w:eastAsiaTheme="minorHAnsi"/>
          <w:kern w:val="0"/>
          <w:lang w:eastAsia="en-US"/>
        </w:rPr>
        <w:t xml:space="preserve"> Se invita a las municipalidades y comunas a adherir a las di</w:t>
      </w:r>
      <w:r w:rsidR="00EA2F0D">
        <w:rPr>
          <w:rFonts w:eastAsiaTheme="minorHAnsi"/>
          <w:kern w:val="0"/>
          <w:lang w:eastAsia="en-US"/>
        </w:rPr>
        <w:t>sposiciones de la presente ley.</w:t>
      </w:r>
      <w:r w:rsidRPr="00CC53D8">
        <w:rPr>
          <w:rFonts w:eastAsiaTheme="minorHAnsi"/>
          <w:kern w:val="0"/>
          <w:lang w:eastAsia="en-US"/>
        </w:rPr>
        <w:t xml:space="preserve"> </w:t>
      </w:r>
    </w:p>
    <w:p w:rsidR="003B2AA1" w:rsidRPr="00CC53D8" w:rsidRDefault="003B2AA1" w:rsidP="00CF3017">
      <w:pPr>
        <w:widowControl/>
        <w:suppressAutoHyphens w:val="0"/>
        <w:spacing w:after="160" w:line="360" w:lineRule="auto"/>
        <w:jc w:val="both"/>
        <w:rPr>
          <w:rFonts w:eastAsiaTheme="minorHAnsi"/>
          <w:kern w:val="0"/>
          <w:lang w:val="es-AR" w:eastAsia="en-US"/>
        </w:rPr>
      </w:pPr>
      <w:r w:rsidRPr="00CC53D8">
        <w:rPr>
          <w:rFonts w:eastAsiaTheme="minorHAnsi"/>
          <w:b/>
          <w:kern w:val="0"/>
          <w:lang w:eastAsia="en-US"/>
        </w:rPr>
        <w:t xml:space="preserve">ARTÍCULO </w:t>
      </w:r>
      <w:r w:rsidR="00EA2F0D">
        <w:rPr>
          <w:rFonts w:eastAsiaTheme="minorHAnsi"/>
          <w:b/>
          <w:kern w:val="0"/>
          <w:lang w:eastAsia="en-US"/>
        </w:rPr>
        <w:t>8</w:t>
      </w:r>
      <w:r w:rsidRPr="00CC53D8">
        <w:rPr>
          <w:rFonts w:eastAsiaTheme="minorHAnsi"/>
          <w:b/>
          <w:kern w:val="0"/>
          <w:lang w:eastAsia="en-US"/>
        </w:rPr>
        <w:t>º</w:t>
      </w:r>
      <w:r w:rsidR="00EA2F0D">
        <w:rPr>
          <w:rFonts w:eastAsiaTheme="minorHAnsi"/>
          <w:b/>
          <w:kern w:val="0"/>
          <w:lang w:eastAsia="en-US"/>
        </w:rPr>
        <w:t>:</w:t>
      </w:r>
      <w:r w:rsidR="00EA2F0D">
        <w:rPr>
          <w:rFonts w:eastAsiaTheme="minorHAnsi"/>
          <w:kern w:val="0"/>
          <w:lang w:eastAsia="en-US"/>
        </w:rPr>
        <w:t xml:space="preserve"> De forma.</w:t>
      </w:r>
    </w:p>
    <w:p w:rsidR="003D4278" w:rsidRDefault="003D4278" w:rsidP="003D4278">
      <w:pPr>
        <w:pStyle w:val="Prrafodelista"/>
        <w:numPr>
          <w:ilvl w:val="0"/>
          <w:numId w:val="1"/>
        </w:numPr>
        <w:spacing w:line="360" w:lineRule="auto"/>
        <w:jc w:val="both"/>
        <w:rPr>
          <w:b/>
          <w:bCs/>
          <w:lang w:val="es-ES_tradnl"/>
        </w:rPr>
      </w:pPr>
      <w:r>
        <w:rPr>
          <w:b/>
          <w:bCs/>
          <w:lang w:val="es-ES_tradnl"/>
        </w:rPr>
        <w:t xml:space="preserve">                                           PARANÁ, Sala de Comisiones, </w:t>
      </w:r>
      <w:r w:rsidR="00FA1D77">
        <w:rPr>
          <w:b/>
          <w:bCs/>
          <w:lang w:val="es-ES_tradnl"/>
        </w:rPr>
        <w:t xml:space="preserve">01 </w:t>
      </w:r>
      <w:r>
        <w:rPr>
          <w:b/>
          <w:bCs/>
          <w:lang w:val="es-ES_tradnl"/>
        </w:rPr>
        <w:t xml:space="preserve">de </w:t>
      </w:r>
      <w:r w:rsidR="00FA1D77">
        <w:rPr>
          <w:b/>
          <w:bCs/>
          <w:lang w:val="es-ES_tradnl"/>
        </w:rPr>
        <w:t>Diciembre</w:t>
      </w:r>
      <w:r>
        <w:rPr>
          <w:b/>
          <w:bCs/>
          <w:lang w:val="es-ES_tradnl"/>
        </w:rPr>
        <w:t xml:space="preserve"> de 202</w:t>
      </w:r>
      <w:r w:rsidR="00793184">
        <w:rPr>
          <w:b/>
          <w:bCs/>
          <w:lang w:val="es-ES_tradnl"/>
        </w:rPr>
        <w:t>1</w:t>
      </w:r>
    </w:p>
    <w:p w:rsidR="003D4278" w:rsidRDefault="003D4278" w:rsidP="003D4278">
      <w:pPr>
        <w:autoSpaceDE w:val="0"/>
        <w:spacing w:line="360" w:lineRule="auto"/>
        <w:jc w:val="both"/>
        <w:rPr>
          <w:color w:val="000000"/>
          <w:lang w:val="es-AR"/>
        </w:rPr>
      </w:pPr>
    </w:p>
    <w:p w:rsidR="003D4278" w:rsidRDefault="003D4278" w:rsidP="003D4278">
      <w:pPr>
        <w:autoSpaceDE w:val="0"/>
        <w:spacing w:line="360" w:lineRule="auto"/>
        <w:jc w:val="both"/>
        <w:rPr>
          <w:b/>
          <w:color w:val="000000"/>
          <w:lang w:val="es-AR"/>
        </w:rPr>
      </w:pPr>
    </w:p>
    <w:p w:rsidR="003D4278" w:rsidRDefault="003D4278" w:rsidP="003D4278">
      <w:pPr>
        <w:autoSpaceDE w:val="0"/>
        <w:spacing w:line="360" w:lineRule="auto"/>
        <w:jc w:val="both"/>
        <w:rPr>
          <w:color w:val="000000"/>
          <w:lang w:val="es-AR"/>
        </w:rPr>
      </w:pPr>
      <w:r>
        <w:rPr>
          <w:b/>
          <w:color w:val="000000"/>
          <w:lang w:val="es-AR"/>
        </w:rPr>
        <w:t>MIRANDA, Nancy Susana</w:t>
      </w:r>
      <w:r>
        <w:rPr>
          <w:color w:val="000000"/>
          <w:lang w:val="es-AR"/>
        </w:rPr>
        <w:t xml:space="preserve">                                </w:t>
      </w:r>
      <w:r>
        <w:rPr>
          <w:b/>
          <w:color w:val="000000"/>
          <w:lang w:val="es-AR"/>
        </w:rPr>
        <w:t>GIECO</w:t>
      </w:r>
      <w:r>
        <w:rPr>
          <w:color w:val="000000"/>
          <w:lang w:val="es-AR"/>
        </w:rPr>
        <w:t xml:space="preserve">, </w:t>
      </w:r>
      <w:r w:rsidRPr="00905E7D">
        <w:rPr>
          <w:b/>
          <w:color w:val="000000"/>
          <w:lang w:val="es-AR"/>
        </w:rPr>
        <w:t xml:space="preserve">Claudia Ester </w:t>
      </w:r>
    </w:p>
    <w:p w:rsidR="003D4278" w:rsidRDefault="003D4278" w:rsidP="003D4278">
      <w:pPr>
        <w:autoSpaceDE w:val="0"/>
        <w:spacing w:line="360" w:lineRule="auto"/>
        <w:jc w:val="both"/>
        <w:rPr>
          <w:color w:val="000000"/>
          <w:lang w:val="es-AR"/>
        </w:rPr>
      </w:pPr>
      <w:r>
        <w:rPr>
          <w:color w:val="000000"/>
          <w:lang w:val="es-AR"/>
        </w:rPr>
        <w:t xml:space="preserve">                                </w:t>
      </w:r>
    </w:p>
    <w:p w:rsidR="003D4278" w:rsidRDefault="003D4278" w:rsidP="003D4278">
      <w:pPr>
        <w:autoSpaceDE w:val="0"/>
        <w:spacing w:line="360" w:lineRule="auto"/>
        <w:jc w:val="both"/>
        <w:rPr>
          <w:b/>
          <w:bCs/>
          <w:lang w:val="es-AR"/>
        </w:rPr>
      </w:pPr>
      <w:r>
        <w:rPr>
          <w:b/>
          <w:bCs/>
          <w:lang w:val="es-AR"/>
        </w:rPr>
        <w:t>MIGUELES, Omar Eduardo</w:t>
      </w:r>
      <w:r>
        <w:rPr>
          <w:bCs/>
          <w:lang w:val="es-AR"/>
        </w:rPr>
        <w:t xml:space="preserve">                            </w:t>
      </w:r>
      <w:r>
        <w:rPr>
          <w:b/>
          <w:bCs/>
          <w:lang w:val="es-AR"/>
        </w:rPr>
        <w:t>BAGNAT, Gastón</w:t>
      </w:r>
    </w:p>
    <w:p w:rsidR="003D4278" w:rsidRDefault="003D4278" w:rsidP="003D4278">
      <w:pPr>
        <w:autoSpaceDE w:val="0"/>
        <w:spacing w:line="360" w:lineRule="auto"/>
        <w:jc w:val="both"/>
        <w:rPr>
          <w:b/>
          <w:bCs/>
          <w:lang w:val="es-AR"/>
        </w:rPr>
      </w:pPr>
    </w:p>
    <w:p w:rsidR="00553FF8" w:rsidRDefault="003D4278" w:rsidP="003D4278">
      <w:pPr>
        <w:autoSpaceDE w:val="0"/>
        <w:spacing w:line="360" w:lineRule="auto"/>
        <w:jc w:val="both"/>
        <w:rPr>
          <w:b/>
          <w:color w:val="000000"/>
          <w:lang w:val="es-AR"/>
        </w:rPr>
      </w:pPr>
      <w:r>
        <w:rPr>
          <w:b/>
          <w:bCs/>
          <w:lang w:val="es-AR"/>
        </w:rPr>
        <w:t>MAIDANA Flavia Gisela</w:t>
      </w:r>
      <w:r>
        <w:rPr>
          <w:b/>
          <w:color w:val="000000"/>
          <w:lang w:val="es-AR"/>
        </w:rPr>
        <w:tab/>
      </w:r>
      <w:r>
        <w:rPr>
          <w:b/>
          <w:color w:val="000000"/>
          <w:lang w:val="es-AR"/>
        </w:rPr>
        <w:tab/>
      </w:r>
      <w:r>
        <w:rPr>
          <w:b/>
          <w:color w:val="000000"/>
          <w:lang w:val="es-AR"/>
        </w:rPr>
        <w:tab/>
        <w:t xml:space="preserve">      </w:t>
      </w:r>
      <w:r w:rsidR="00553FF8">
        <w:rPr>
          <w:b/>
          <w:color w:val="000000"/>
          <w:lang w:val="es-AR"/>
        </w:rPr>
        <w:t>GENRE BERT, Amilcar René</w:t>
      </w:r>
    </w:p>
    <w:p w:rsidR="00553FF8" w:rsidRDefault="00553FF8" w:rsidP="003D4278">
      <w:pPr>
        <w:autoSpaceDE w:val="0"/>
        <w:spacing w:line="360" w:lineRule="auto"/>
        <w:jc w:val="both"/>
        <w:rPr>
          <w:b/>
          <w:color w:val="000000"/>
          <w:lang w:val="es-AR"/>
        </w:rPr>
      </w:pPr>
    </w:p>
    <w:p w:rsidR="003D4278" w:rsidRDefault="00553FF8" w:rsidP="003D4278">
      <w:pPr>
        <w:autoSpaceDE w:val="0"/>
        <w:spacing w:line="360" w:lineRule="auto"/>
        <w:jc w:val="both"/>
        <w:rPr>
          <w:b/>
          <w:color w:val="000000"/>
          <w:lang w:val="es-AR"/>
        </w:rPr>
      </w:pPr>
      <w:r>
        <w:rPr>
          <w:b/>
          <w:color w:val="000000"/>
          <w:lang w:val="es-AR"/>
        </w:rPr>
        <w:t>MARADEY, Jorge Francisco</w:t>
      </w:r>
      <w:r w:rsidR="003D4278">
        <w:rPr>
          <w:b/>
          <w:color w:val="000000"/>
          <w:lang w:val="es-AR"/>
        </w:rPr>
        <w:t xml:space="preserve">      </w:t>
      </w:r>
    </w:p>
    <w:p w:rsidR="003D4278" w:rsidRDefault="003D4278" w:rsidP="003D4278">
      <w:pPr>
        <w:autoSpaceDE w:val="0"/>
        <w:spacing w:line="360" w:lineRule="auto"/>
        <w:jc w:val="both"/>
        <w:rPr>
          <w:color w:val="000000"/>
          <w:lang w:val="es-AR"/>
        </w:rPr>
      </w:pPr>
    </w:p>
    <w:p w:rsidR="00CF3017" w:rsidRPr="00CF3017" w:rsidRDefault="003D4278" w:rsidP="00CF3017">
      <w:pPr>
        <w:spacing w:line="360" w:lineRule="auto"/>
        <w:jc w:val="both"/>
        <w:rPr>
          <w:b/>
          <w:color w:val="000000"/>
          <w:lang w:val="es-AR"/>
        </w:rPr>
      </w:pPr>
      <w:r>
        <w:rPr>
          <w:color w:val="000000"/>
          <w:lang w:val="es-AR"/>
        </w:rPr>
        <w:t xml:space="preserve">En mi carácter de Secretario Adjunto de Comisiones de la Honorable Cámara de Senadores de la Provincia de Entre Ríos, DOY FE que el texto que antecede ha sido consensuado y aprobado en reunión de la Comisión de </w:t>
      </w:r>
      <w:r>
        <w:rPr>
          <w:bCs/>
          <w:lang w:val="es-AR"/>
        </w:rPr>
        <w:t>Salud Pública, Medio Ambiente Humano y Drogadicción</w:t>
      </w:r>
      <w:r w:rsidR="00FA1D77">
        <w:rPr>
          <w:color w:val="000000"/>
          <w:lang w:val="es-AR"/>
        </w:rPr>
        <w:t xml:space="preserve"> el día 01 de diciembre</w:t>
      </w:r>
      <w:r>
        <w:rPr>
          <w:color w:val="000000"/>
          <w:lang w:val="es-AR"/>
        </w:rPr>
        <w:t xml:space="preserve"> de 2021, contando con el asentimiento</w:t>
      </w:r>
      <w:r w:rsidR="00CF3017" w:rsidRPr="00CF3017">
        <w:rPr>
          <w:rFonts w:eastAsiaTheme="minorHAnsi"/>
          <w:kern w:val="0"/>
          <w:lang w:val="es-AR" w:eastAsia="en-US"/>
        </w:rPr>
        <w:t xml:space="preserve"> </w:t>
      </w:r>
      <w:r w:rsidR="00CF3017" w:rsidRPr="00CF3017">
        <w:rPr>
          <w:color w:val="000000"/>
          <w:lang w:val="es-AR"/>
        </w:rPr>
        <w:t xml:space="preserve">contando de las Senadoras </w:t>
      </w:r>
      <w:r w:rsidR="00FA1D77">
        <w:rPr>
          <w:b/>
          <w:color w:val="000000"/>
          <w:lang w:val="es-AR"/>
        </w:rPr>
        <w:t xml:space="preserve">MIRANDA, GIECO </w:t>
      </w:r>
      <w:r w:rsidR="00CF3017" w:rsidRPr="00CF3017">
        <w:rPr>
          <w:b/>
          <w:color w:val="000000"/>
          <w:lang w:val="es-AR"/>
        </w:rPr>
        <w:t xml:space="preserve">y MAIDANA </w:t>
      </w:r>
      <w:r w:rsidR="00CF3017" w:rsidRPr="00CF3017">
        <w:rPr>
          <w:color w:val="000000"/>
          <w:lang w:val="es-AR"/>
        </w:rPr>
        <w:t>y los Senadores</w:t>
      </w:r>
      <w:r w:rsidR="00CF3017" w:rsidRPr="00CF3017">
        <w:rPr>
          <w:b/>
          <w:color w:val="000000"/>
          <w:lang w:val="es-AR"/>
        </w:rPr>
        <w:t xml:space="preserve">  MARADEY, MIGUELES y </w:t>
      </w:r>
      <w:r w:rsidR="00FA1D77">
        <w:rPr>
          <w:b/>
          <w:color w:val="000000"/>
          <w:lang w:val="es-AR"/>
        </w:rPr>
        <w:t>BAGNAT</w:t>
      </w:r>
      <w:r w:rsidR="00CF3017" w:rsidRPr="00CF3017">
        <w:rPr>
          <w:color w:val="000000"/>
          <w:lang w:val="es-AR"/>
        </w:rPr>
        <w:t>.</w:t>
      </w:r>
    </w:p>
    <w:p w:rsidR="003D4278" w:rsidRDefault="003D4278" w:rsidP="003D4278"/>
    <w:p w:rsidR="005D059D" w:rsidRDefault="005D059D"/>
    <w:sectPr w:rsidR="005D059D" w:rsidSect="00793184">
      <w:footerReference w:type="default" r:id="rId7"/>
      <w:pgSz w:w="11906" w:h="16838"/>
      <w:pgMar w:top="3119" w:right="851"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0EB" w:rsidRDefault="004D40EB" w:rsidP="00D36D24">
      <w:r>
        <w:separator/>
      </w:r>
    </w:p>
  </w:endnote>
  <w:endnote w:type="continuationSeparator" w:id="0">
    <w:p w:rsidR="004D40EB" w:rsidRDefault="004D40EB" w:rsidP="00D3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195832"/>
      <w:docPartObj>
        <w:docPartGallery w:val="Page Numbers (Bottom of Page)"/>
        <w:docPartUnique/>
      </w:docPartObj>
    </w:sdtPr>
    <w:sdtEndPr/>
    <w:sdtContent>
      <w:p w:rsidR="00D36D24" w:rsidRDefault="00D36D24">
        <w:pPr>
          <w:pStyle w:val="Piedepgina"/>
          <w:jc w:val="right"/>
        </w:pPr>
        <w:r>
          <w:fldChar w:fldCharType="begin"/>
        </w:r>
        <w:r>
          <w:instrText>PAGE   \* MERGEFORMAT</w:instrText>
        </w:r>
        <w:r>
          <w:fldChar w:fldCharType="separate"/>
        </w:r>
        <w:r w:rsidR="004D40EB">
          <w:rPr>
            <w:noProof/>
          </w:rPr>
          <w:t>1</w:t>
        </w:r>
        <w:r>
          <w:fldChar w:fldCharType="end"/>
        </w:r>
      </w:p>
    </w:sdtContent>
  </w:sdt>
  <w:p w:rsidR="00D36D24" w:rsidRDefault="00D36D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0EB" w:rsidRDefault="004D40EB" w:rsidP="00D36D24">
      <w:r>
        <w:separator/>
      </w:r>
    </w:p>
  </w:footnote>
  <w:footnote w:type="continuationSeparator" w:id="0">
    <w:p w:rsidR="004D40EB" w:rsidRDefault="004D40EB" w:rsidP="00D36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B06595B"/>
    <w:multiLevelType w:val="hybridMultilevel"/>
    <w:tmpl w:val="E840A5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78"/>
    <w:rsid w:val="00023C50"/>
    <w:rsid w:val="00171279"/>
    <w:rsid w:val="00192D8B"/>
    <w:rsid w:val="00383509"/>
    <w:rsid w:val="003B2AA1"/>
    <w:rsid w:val="003C75CE"/>
    <w:rsid w:val="003D4278"/>
    <w:rsid w:val="003E44BB"/>
    <w:rsid w:val="004527EF"/>
    <w:rsid w:val="004D40EB"/>
    <w:rsid w:val="00553FF8"/>
    <w:rsid w:val="00554019"/>
    <w:rsid w:val="005D059D"/>
    <w:rsid w:val="00747CF5"/>
    <w:rsid w:val="0075186D"/>
    <w:rsid w:val="00793184"/>
    <w:rsid w:val="007C5FBB"/>
    <w:rsid w:val="007E7189"/>
    <w:rsid w:val="00905E7D"/>
    <w:rsid w:val="00A1650C"/>
    <w:rsid w:val="00AB0D90"/>
    <w:rsid w:val="00AB2C21"/>
    <w:rsid w:val="00CC53D8"/>
    <w:rsid w:val="00CE7452"/>
    <w:rsid w:val="00CF3017"/>
    <w:rsid w:val="00D36D24"/>
    <w:rsid w:val="00EA2F0D"/>
    <w:rsid w:val="00EF2D04"/>
    <w:rsid w:val="00FA1D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D998F-7B12-40F5-96B0-57C435AE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278"/>
    <w:pPr>
      <w:widowControl w:val="0"/>
      <w:suppressAutoHyphens/>
      <w:spacing w:after="0" w:line="240" w:lineRule="auto"/>
    </w:pPr>
    <w:rPr>
      <w:rFonts w:ascii="Times New Roman" w:eastAsia="SimSun" w:hAnsi="Times New Roman" w:cs="Times New Roman"/>
      <w:kern w:val="2"/>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278"/>
    <w:pPr>
      <w:ind w:left="720"/>
      <w:contextualSpacing/>
    </w:pPr>
  </w:style>
  <w:style w:type="paragraph" w:styleId="Encabezado">
    <w:name w:val="header"/>
    <w:basedOn w:val="Normal"/>
    <w:link w:val="EncabezadoCar"/>
    <w:uiPriority w:val="99"/>
    <w:unhideWhenUsed/>
    <w:rsid w:val="00D36D24"/>
    <w:pPr>
      <w:tabs>
        <w:tab w:val="center" w:pos="4252"/>
        <w:tab w:val="right" w:pos="8504"/>
      </w:tabs>
    </w:pPr>
  </w:style>
  <w:style w:type="character" w:customStyle="1" w:styleId="EncabezadoCar">
    <w:name w:val="Encabezado Car"/>
    <w:basedOn w:val="Fuentedeprrafopredeter"/>
    <w:link w:val="Encabezado"/>
    <w:uiPriority w:val="99"/>
    <w:rsid w:val="00D36D24"/>
    <w:rPr>
      <w:rFonts w:ascii="Times New Roman" w:eastAsia="SimSun" w:hAnsi="Times New Roman" w:cs="Times New Roman"/>
      <w:kern w:val="2"/>
      <w:sz w:val="24"/>
      <w:szCs w:val="24"/>
      <w:lang w:val="es-ES" w:eastAsia="ar-SA"/>
    </w:rPr>
  </w:style>
  <w:style w:type="paragraph" w:styleId="Piedepgina">
    <w:name w:val="footer"/>
    <w:basedOn w:val="Normal"/>
    <w:link w:val="PiedepginaCar"/>
    <w:uiPriority w:val="99"/>
    <w:unhideWhenUsed/>
    <w:rsid w:val="00D36D24"/>
    <w:pPr>
      <w:tabs>
        <w:tab w:val="center" w:pos="4252"/>
        <w:tab w:val="right" w:pos="8504"/>
      </w:tabs>
    </w:pPr>
  </w:style>
  <w:style w:type="character" w:customStyle="1" w:styleId="PiedepginaCar">
    <w:name w:val="Pie de página Car"/>
    <w:basedOn w:val="Fuentedeprrafopredeter"/>
    <w:link w:val="Piedepgina"/>
    <w:uiPriority w:val="99"/>
    <w:rsid w:val="00D36D24"/>
    <w:rPr>
      <w:rFonts w:ascii="Times New Roman" w:eastAsia="SimSun" w:hAnsi="Times New Roman" w:cs="Times New Roman"/>
      <w:kern w:val="2"/>
      <w:sz w:val="24"/>
      <w:szCs w:val="24"/>
      <w:lang w:val="es-ES" w:eastAsia="ar-SA"/>
    </w:rPr>
  </w:style>
  <w:style w:type="paragraph" w:styleId="Textodeglobo">
    <w:name w:val="Balloon Text"/>
    <w:basedOn w:val="Normal"/>
    <w:link w:val="TextodegloboCar"/>
    <w:uiPriority w:val="99"/>
    <w:semiHidden/>
    <w:unhideWhenUsed/>
    <w:rsid w:val="007931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184"/>
    <w:rPr>
      <w:rFonts w:ascii="Segoe UI" w:eastAsia="SimSun" w:hAnsi="Segoe UI" w:cs="Segoe UI"/>
      <w:kern w:val="2"/>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53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jfu</cp:lastModifiedBy>
  <cp:revision>4</cp:revision>
  <cp:lastPrinted>2021-08-03T15:03:00Z</cp:lastPrinted>
  <dcterms:created xsi:type="dcterms:W3CDTF">2021-08-03T15:22:00Z</dcterms:created>
  <dcterms:modified xsi:type="dcterms:W3CDTF">2021-12-01T14:39:00Z</dcterms:modified>
</cp:coreProperties>
</file>