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263" w:rsidRPr="005D592E" w:rsidRDefault="001850FD" w:rsidP="001F0263">
      <w:pPr>
        <w:jc w:val="center"/>
        <w:rPr>
          <w:rFonts w:ascii="Arial" w:hAnsi="Arial" w:cs="Arial"/>
          <w:b/>
          <w:sz w:val="28"/>
          <w:szCs w:val="28"/>
          <w:u w:val="single"/>
        </w:rPr>
      </w:pPr>
      <w:r w:rsidRPr="005D592E">
        <w:rPr>
          <w:rFonts w:ascii="Arial" w:hAnsi="Arial" w:cs="Arial"/>
          <w:b/>
          <w:sz w:val="28"/>
          <w:szCs w:val="28"/>
          <w:u w:val="single"/>
        </w:rPr>
        <w:t>Proyecto de D</w:t>
      </w:r>
      <w:r w:rsidR="001F0263" w:rsidRPr="005D592E">
        <w:rPr>
          <w:rFonts w:ascii="Arial" w:hAnsi="Arial" w:cs="Arial"/>
          <w:b/>
          <w:sz w:val="28"/>
          <w:szCs w:val="28"/>
          <w:u w:val="single"/>
        </w:rPr>
        <w:t>eclaración</w:t>
      </w:r>
    </w:p>
    <w:p w:rsidR="001F0263" w:rsidRPr="00EF064D" w:rsidRDefault="001F0263" w:rsidP="001F0263">
      <w:pPr>
        <w:rPr>
          <w:rFonts w:ascii="Arial" w:hAnsi="Arial" w:cs="Arial"/>
          <w:b/>
          <w:sz w:val="24"/>
          <w:szCs w:val="24"/>
        </w:rPr>
      </w:pPr>
      <w:r w:rsidRPr="00EF064D">
        <w:rPr>
          <w:rFonts w:ascii="Arial" w:hAnsi="Arial" w:cs="Arial"/>
          <w:b/>
          <w:sz w:val="24"/>
          <w:szCs w:val="24"/>
        </w:rPr>
        <w:t>Fundamentos</w:t>
      </w:r>
    </w:p>
    <w:p w:rsidR="008A4317" w:rsidRPr="0043233D" w:rsidRDefault="008A4317" w:rsidP="0043233D">
      <w:pPr>
        <w:spacing w:line="360" w:lineRule="auto"/>
        <w:ind w:firstLine="708"/>
        <w:jc w:val="both"/>
        <w:rPr>
          <w:rFonts w:ascii="Arial" w:hAnsi="Arial" w:cs="Arial"/>
          <w:color w:val="222222"/>
          <w:sz w:val="24"/>
          <w:szCs w:val="24"/>
          <w:shd w:val="clear" w:color="auto" w:fill="FFFFFF"/>
        </w:rPr>
      </w:pPr>
      <w:r w:rsidRPr="0043233D">
        <w:rPr>
          <w:rFonts w:ascii="Arial" w:hAnsi="Arial" w:cs="Arial"/>
          <w:color w:val="222222"/>
          <w:sz w:val="24"/>
          <w:szCs w:val="24"/>
          <w:shd w:val="clear" w:color="auto" w:fill="FFFFFF"/>
        </w:rPr>
        <w:t xml:space="preserve">Tal como </w:t>
      </w:r>
      <w:r w:rsidR="00604EBA" w:rsidRPr="0043233D">
        <w:rPr>
          <w:rFonts w:ascii="Arial" w:hAnsi="Arial" w:cs="Arial"/>
          <w:color w:val="222222"/>
          <w:sz w:val="24"/>
          <w:szCs w:val="24"/>
          <w:shd w:val="clear" w:color="auto" w:fill="FFFFFF"/>
        </w:rPr>
        <w:t>viene desarrollando la “</w:t>
      </w:r>
      <w:r w:rsidR="00604EBA" w:rsidRPr="0043233D">
        <w:rPr>
          <w:rFonts w:ascii="Arial" w:hAnsi="Arial" w:cs="Arial"/>
          <w:b/>
          <w:sz w:val="24"/>
          <w:szCs w:val="24"/>
        </w:rPr>
        <w:t xml:space="preserve">Fundación </w:t>
      </w:r>
      <w:proofErr w:type="spellStart"/>
      <w:r w:rsidR="00604EBA" w:rsidRPr="0043233D">
        <w:rPr>
          <w:rFonts w:ascii="Arial" w:hAnsi="Arial" w:cs="Arial"/>
          <w:b/>
          <w:sz w:val="24"/>
          <w:szCs w:val="24"/>
        </w:rPr>
        <w:t>Slovenski</w:t>
      </w:r>
      <w:proofErr w:type="spellEnd"/>
      <w:r w:rsidR="00604EBA" w:rsidRPr="0043233D">
        <w:rPr>
          <w:rFonts w:ascii="Arial" w:hAnsi="Arial" w:cs="Arial"/>
          <w:b/>
          <w:sz w:val="24"/>
          <w:szCs w:val="24"/>
        </w:rPr>
        <w:t xml:space="preserve"> </w:t>
      </w:r>
      <w:proofErr w:type="spellStart"/>
      <w:r w:rsidR="00604EBA" w:rsidRPr="0043233D">
        <w:rPr>
          <w:rFonts w:ascii="Arial" w:hAnsi="Arial" w:cs="Arial"/>
          <w:b/>
          <w:sz w:val="24"/>
          <w:szCs w:val="24"/>
        </w:rPr>
        <w:t>Duh</w:t>
      </w:r>
      <w:proofErr w:type="spellEnd"/>
      <w:r w:rsidR="00604EBA" w:rsidRPr="0043233D">
        <w:rPr>
          <w:rFonts w:ascii="Arial" w:hAnsi="Arial" w:cs="Arial"/>
          <w:b/>
          <w:sz w:val="24"/>
          <w:szCs w:val="24"/>
        </w:rPr>
        <w:t>”</w:t>
      </w:r>
      <w:r w:rsidR="00604EBA" w:rsidRPr="0043233D">
        <w:rPr>
          <w:rFonts w:ascii="Arial" w:hAnsi="Arial" w:cs="Arial"/>
          <w:sz w:val="24"/>
          <w:szCs w:val="24"/>
        </w:rPr>
        <w:t xml:space="preserve"> </w:t>
      </w:r>
      <w:r w:rsidRPr="0043233D">
        <w:rPr>
          <w:rFonts w:ascii="Arial" w:hAnsi="Arial" w:cs="Arial"/>
          <w:color w:val="222222"/>
          <w:sz w:val="24"/>
          <w:szCs w:val="24"/>
          <w:shd w:val="clear" w:color="auto" w:fill="FFFFFF"/>
        </w:rPr>
        <w:t xml:space="preserve">con una periodicidad anual, desde hace tres años </w:t>
      </w:r>
      <w:r w:rsidR="00604EBA" w:rsidRPr="0043233D">
        <w:rPr>
          <w:rFonts w:ascii="Arial" w:hAnsi="Arial" w:cs="Arial"/>
          <w:color w:val="222222"/>
          <w:sz w:val="24"/>
          <w:szCs w:val="24"/>
          <w:shd w:val="clear" w:color="auto" w:fill="FFFFFF"/>
        </w:rPr>
        <w:t>se realizaran las</w:t>
      </w:r>
      <w:r w:rsidR="0043233D">
        <w:rPr>
          <w:rFonts w:ascii="Arial" w:hAnsi="Arial" w:cs="Arial"/>
          <w:color w:val="222222"/>
          <w:sz w:val="24"/>
          <w:szCs w:val="24"/>
          <w:shd w:val="clear" w:color="auto" w:fill="FFFFFF"/>
        </w:rPr>
        <w:t xml:space="preserve"> </w:t>
      </w:r>
      <w:r w:rsidRPr="0043233D">
        <w:rPr>
          <w:rFonts w:ascii="Arial" w:hAnsi="Arial" w:cs="Arial"/>
          <w:color w:val="222222"/>
          <w:sz w:val="24"/>
          <w:szCs w:val="24"/>
          <w:shd w:val="clear" w:color="auto" w:fill="FFFFFF"/>
        </w:rPr>
        <w:t xml:space="preserve">“Jornadas Culturales Eslovenas”. La primera edición </w:t>
      </w:r>
      <w:r w:rsidRPr="0043233D">
        <w:rPr>
          <w:rFonts w:ascii="Arial" w:hAnsi="Arial" w:cs="Arial"/>
          <w:color w:val="222222"/>
          <w:sz w:val="24"/>
          <w:szCs w:val="24"/>
          <w:shd w:val="clear" w:color="auto" w:fill="FFFFFF"/>
        </w:rPr>
        <w:t xml:space="preserve">se realizó </w:t>
      </w:r>
      <w:r w:rsidRPr="0043233D">
        <w:rPr>
          <w:rFonts w:ascii="Arial" w:hAnsi="Arial" w:cs="Arial"/>
          <w:color w:val="222222"/>
          <w:sz w:val="24"/>
          <w:szCs w:val="24"/>
          <w:shd w:val="clear" w:color="auto" w:fill="FFFFFF"/>
        </w:rPr>
        <w:t xml:space="preserve">de manera presencial en la ciudad de Paraná, y a partir de la segunda edición por cuestiones de público conocimiento relacionadas con la pandemia, </w:t>
      </w:r>
      <w:r w:rsidRPr="0043233D">
        <w:rPr>
          <w:rFonts w:ascii="Arial" w:hAnsi="Arial" w:cs="Arial"/>
          <w:color w:val="222222"/>
          <w:sz w:val="24"/>
          <w:szCs w:val="24"/>
          <w:shd w:val="clear" w:color="auto" w:fill="FFFFFF"/>
        </w:rPr>
        <w:t xml:space="preserve">se hacen </w:t>
      </w:r>
      <w:r w:rsidRPr="0043233D">
        <w:rPr>
          <w:rFonts w:ascii="Arial" w:hAnsi="Arial" w:cs="Arial"/>
          <w:color w:val="222222"/>
          <w:sz w:val="24"/>
          <w:szCs w:val="24"/>
          <w:shd w:val="clear" w:color="auto" w:fill="FFFFFF"/>
        </w:rPr>
        <w:t>con modalidad on-line con una repercusión inusitada.</w:t>
      </w:r>
    </w:p>
    <w:p w:rsidR="008A4317" w:rsidRPr="008A4317" w:rsidRDefault="008A4317" w:rsidP="008A4317">
      <w:pPr>
        <w:rPr>
          <w:rFonts w:ascii="Arial" w:hAnsi="Arial" w:cs="Arial"/>
          <w:b/>
          <w:sz w:val="24"/>
          <w:szCs w:val="24"/>
        </w:rPr>
      </w:pPr>
      <w:r>
        <w:rPr>
          <w:rFonts w:ascii="Arial" w:hAnsi="Arial" w:cs="Arial"/>
          <w:b/>
          <w:sz w:val="24"/>
          <w:szCs w:val="24"/>
        </w:rPr>
        <w:t>Metodología</w:t>
      </w:r>
    </w:p>
    <w:p w:rsidR="008A4317" w:rsidRPr="0043233D" w:rsidRDefault="008A4317" w:rsidP="0043233D">
      <w:pPr>
        <w:spacing w:line="360" w:lineRule="auto"/>
        <w:ind w:firstLine="708"/>
        <w:jc w:val="both"/>
        <w:rPr>
          <w:rFonts w:ascii="Arial" w:hAnsi="Arial" w:cs="Arial"/>
          <w:color w:val="222222"/>
          <w:sz w:val="24"/>
          <w:szCs w:val="24"/>
          <w:shd w:val="clear" w:color="auto" w:fill="FFFFFF"/>
        </w:rPr>
      </w:pPr>
      <w:r w:rsidRPr="0043233D">
        <w:rPr>
          <w:rFonts w:ascii="Arial" w:hAnsi="Arial" w:cs="Arial"/>
          <w:color w:val="222222"/>
          <w:sz w:val="24"/>
          <w:szCs w:val="24"/>
          <w:shd w:val="clear" w:color="auto" w:fill="FFFFFF"/>
        </w:rPr>
        <w:t xml:space="preserve">Para este año el encuentro de manera virtual estará diseñado de la siguiente manera: 4 encuentros virtuales en vivo mediante la Plataforma Zoom de manera totalmente libre y gratuita, todos los días sábados del mes de Junio, es decir, </w:t>
      </w:r>
      <w:r w:rsidRPr="0043233D">
        <w:rPr>
          <w:rFonts w:ascii="Arial" w:hAnsi="Arial" w:cs="Arial"/>
          <w:color w:val="222222"/>
          <w:sz w:val="24"/>
          <w:szCs w:val="24"/>
          <w:shd w:val="clear" w:color="auto" w:fill="FFFFFF"/>
        </w:rPr>
        <w:t>sábados</w:t>
      </w:r>
      <w:r w:rsidRPr="0043233D">
        <w:rPr>
          <w:rFonts w:ascii="Arial" w:hAnsi="Arial" w:cs="Arial"/>
          <w:color w:val="222222"/>
          <w:sz w:val="24"/>
          <w:szCs w:val="24"/>
          <w:shd w:val="clear" w:color="auto" w:fill="FFFFFF"/>
        </w:rPr>
        <w:t xml:space="preserve"> 4, 11, 18 y 25 de Junio a las 17:00 Horas (hora Argentina). En cada encuentro expondrá un especialista por el término de 40 minutos, dejando 15 minutos para posibles preguntas de los asistentes. Así mismo, los encuentros contarán con un moderador que hará la presentación y que gestionará las preguntas que se puedan ir escribiendo en vivo mediante el chat.</w:t>
      </w:r>
    </w:p>
    <w:p w:rsidR="008A4317" w:rsidRPr="0043233D" w:rsidRDefault="008A4317" w:rsidP="0043233D">
      <w:pPr>
        <w:spacing w:line="360" w:lineRule="auto"/>
        <w:ind w:firstLine="708"/>
        <w:jc w:val="both"/>
        <w:rPr>
          <w:rFonts w:ascii="Arial" w:hAnsi="Arial" w:cs="Arial"/>
          <w:color w:val="222222"/>
          <w:sz w:val="24"/>
          <w:szCs w:val="24"/>
          <w:shd w:val="clear" w:color="auto" w:fill="FFFFFF"/>
        </w:rPr>
      </w:pPr>
      <w:r w:rsidRPr="0043233D">
        <w:rPr>
          <w:rFonts w:ascii="Arial" w:hAnsi="Arial" w:cs="Arial"/>
          <w:color w:val="222222"/>
          <w:sz w:val="24"/>
          <w:szCs w:val="24"/>
          <w:shd w:val="clear" w:color="auto" w:fill="FFFFFF"/>
        </w:rPr>
        <w:t>Lo interesante de esta modalidad, es que abre un universo de nuevas posibilidades que pueden transcender todo tipo de límite, ya que no hay límites geográficos ni para los asistentes, ni para los expositores; no hay límites económicos por ser una formación que se ofrecerá de manera totalmente libre y gratuita, así como casi tampoco existen límites tecnológicos ya que para participar basta contar solamente con conexión a Internet y un implemento tecnológico (PC, Tablet o Teléfono Celular).</w:t>
      </w:r>
    </w:p>
    <w:p w:rsidR="008A4317" w:rsidRPr="0043233D" w:rsidRDefault="008A4317" w:rsidP="0043233D">
      <w:pPr>
        <w:spacing w:line="360" w:lineRule="auto"/>
        <w:ind w:firstLine="708"/>
        <w:jc w:val="both"/>
        <w:rPr>
          <w:rFonts w:ascii="Arial" w:hAnsi="Arial" w:cs="Arial"/>
          <w:color w:val="222222"/>
          <w:sz w:val="24"/>
          <w:szCs w:val="24"/>
          <w:shd w:val="clear" w:color="auto" w:fill="FFFFFF"/>
        </w:rPr>
      </w:pPr>
      <w:r w:rsidRPr="0043233D">
        <w:rPr>
          <w:rFonts w:ascii="Arial" w:hAnsi="Arial" w:cs="Arial"/>
          <w:color w:val="222222"/>
          <w:sz w:val="24"/>
          <w:szCs w:val="24"/>
          <w:shd w:val="clear" w:color="auto" w:fill="FFFFFF"/>
        </w:rPr>
        <w:t xml:space="preserve">También este año, y gracias al trabajo en equipo de los miembros de la Fundación, nuestras Jornadas contarán con el apoyo de la Embajada de Eslovenia </w:t>
      </w:r>
      <w:r w:rsidRPr="0043233D">
        <w:rPr>
          <w:rFonts w:ascii="Arial" w:hAnsi="Arial" w:cs="Arial"/>
          <w:color w:val="222222"/>
          <w:sz w:val="24"/>
          <w:szCs w:val="24"/>
          <w:shd w:val="clear" w:color="auto" w:fill="FFFFFF"/>
        </w:rPr>
        <w:lastRenderedPageBreak/>
        <w:t>en Buenos Aires y más de 10 Declaraciones de Interés de diferentes organismos y entes oficiales gubernamentales.</w:t>
      </w:r>
    </w:p>
    <w:p w:rsidR="008A4317" w:rsidRDefault="008A4317" w:rsidP="008A4317">
      <w:pPr>
        <w:jc w:val="both"/>
        <w:rPr>
          <w:color w:val="222222"/>
          <w:sz w:val="24"/>
          <w:szCs w:val="24"/>
          <w:shd w:val="clear" w:color="auto" w:fill="FFFFFF"/>
        </w:rPr>
      </w:pPr>
    </w:p>
    <w:p w:rsidR="008A4317" w:rsidRDefault="008A4317" w:rsidP="0052079B">
      <w:pPr>
        <w:spacing w:line="360" w:lineRule="auto"/>
        <w:ind w:firstLine="708"/>
        <w:jc w:val="both"/>
        <w:rPr>
          <w:rFonts w:ascii="Arial" w:hAnsi="Arial" w:cs="Arial"/>
          <w:sz w:val="24"/>
          <w:szCs w:val="24"/>
        </w:rPr>
      </w:pPr>
    </w:p>
    <w:p w:rsidR="004E5B49" w:rsidRDefault="004E5B49">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43233D" w:rsidRDefault="0043233D">
      <w:pPr>
        <w:rPr>
          <w:rFonts w:ascii="Arial" w:hAnsi="Arial" w:cs="Arial"/>
          <w:sz w:val="24"/>
          <w:szCs w:val="24"/>
        </w:rPr>
      </w:pPr>
    </w:p>
    <w:p w:rsidR="001850FD" w:rsidRDefault="001850FD">
      <w:pPr>
        <w:rPr>
          <w:rFonts w:ascii="Arial" w:hAnsi="Arial" w:cs="Arial"/>
          <w:sz w:val="24"/>
          <w:szCs w:val="24"/>
        </w:rPr>
      </w:pPr>
    </w:p>
    <w:p w:rsidR="00955C73" w:rsidRPr="00EF064D" w:rsidRDefault="00955C73" w:rsidP="00955C73">
      <w:pPr>
        <w:jc w:val="center"/>
        <w:rPr>
          <w:rFonts w:ascii="Arial" w:hAnsi="Arial" w:cs="Arial"/>
          <w:b/>
          <w:sz w:val="24"/>
          <w:szCs w:val="24"/>
        </w:rPr>
      </w:pPr>
      <w:r w:rsidRPr="00EF064D">
        <w:rPr>
          <w:rFonts w:ascii="Arial" w:hAnsi="Arial" w:cs="Arial"/>
          <w:b/>
          <w:sz w:val="24"/>
          <w:szCs w:val="24"/>
        </w:rPr>
        <w:lastRenderedPageBreak/>
        <w:t>LA HONORABLE CÁMARA DE SENADORES DE LA PROVINCIA DE ENTRE RÍOS</w:t>
      </w:r>
      <w:bookmarkStart w:id="0" w:name="_GoBack"/>
      <w:bookmarkEnd w:id="0"/>
    </w:p>
    <w:p w:rsidR="00955C73" w:rsidRPr="00EF064D" w:rsidRDefault="00955C73" w:rsidP="00955C73">
      <w:pPr>
        <w:jc w:val="center"/>
        <w:rPr>
          <w:rFonts w:ascii="Arial" w:hAnsi="Arial" w:cs="Arial"/>
          <w:b/>
          <w:sz w:val="24"/>
          <w:szCs w:val="24"/>
        </w:rPr>
      </w:pPr>
      <w:r w:rsidRPr="00EF064D">
        <w:rPr>
          <w:rFonts w:ascii="Arial" w:hAnsi="Arial" w:cs="Arial"/>
          <w:b/>
          <w:sz w:val="24"/>
          <w:szCs w:val="24"/>
        </w:rPr>
        <w:t>DECLARA:</w:t>
      </w:r>
    </w:p>
    <w:p w:rsidR="005D592E" w:rsidRDefault="00955C73" w:rsidP="0043233D">
      <w:pPr>
        <w:spacing w:line="360" w:lineRule="auto"/>
        <w:jc w:val="both"/>
        <w:rPr>
          <w:rFonts w:ascii="Arial" w:hAnsi="Arial" w:cs="Arial"/>
          <w:sz w:val="24"/>
          <w:szCs w:val="24"/>
        </w:rPr>
      </w:pPr>
      <w:r w:rsidRPr="00EF064D">
        <w:rPr>
          <w:rFonts w:ascii="Arial" w:hAnsi="Arial" w:cs="Arial"/>
          <w:b/>
          <w:sz w:val="24"/>
          <w:szCs w:val="24"/>
        </w:rPr>
        <w:t>Artículo 1°-</w:t>
      </w:r>
      <w:r w:rsidRPr="00EF064D">
        <w:rPr>
          <w:rFonts w:ascii="Arial" w:hAnsi="Arial" w:cs="Arial"/>
          <w:sz w:val="24"/>
          <w:szCs w:val="24"/>
        </w:rPr>
        <w:t xml:space="preserve"> Se declare de interés de ésta Honorable Cámara de Senadores </w:t>
      </w:r>
      <w:r>
        <w:rPr>
          <w:rFonts w:ascii="Arial" w:hAnsi="Arial" w:cs="Arial"/>
          <w:sz w:val="24"/>
          <w:szCs w:val="24"/>
        </w:rPr>
        <w:t xml:space="preserve">la </w:t>
      </w:r>
      <w:r w:rsidR="005D592E">
        <w:rPr>
          <w:rFonts w:ascii="Arial" w:hAnsi="Arial" w:cs="Arial"/>
          <w:sz w:val="24"/>
          <w:szCs w:val="24"/>
        </w:rPr>
        <w:t>“</w:t>
      </w:r>
      <w:r w:rsidR="005D592E" w:rsidRPr="008A4317">
        <w:rPr>
          <w:rFonts w:ascii="Arial" w:hAnsi="Arial" w:cs="Arial"/>
          <w:b/>
          <w:sz w:val="24"/>
          <w:szCs w:val="24"/>
        </w:rPr>
        <w:t>Jornadas Culturale</w:t>
      </w:r>
      <w:r w:rsidR="008A4317" w:rsidRPr="008A4317">
        <w:rPr>
          <w:rFonts w:ascii="Arial" w:hAnsi="Arial" w:cs="Arial"/>
          <w:b/>
          <w:sz w:val="24"/>
          <w:szCs w:val="24"/>
        </w:rPr>
        <w:t>s Eslovenas</w:t>
      </w:r>
      <w:r w:rsidR="005D592E">
        <w:rPr>
          <w:sz w:val="24"/>
          <w:szCs w:val="24"/>
        </w:rPr>
        <w:t>“</w:t>
      </w:r>
      <w:r>
        <w:rPr>
          <w:rFonts w:ascii="Arial" w:hAnsi="Arial" w:cs="Arial"/>
          <w:b/>
          <w:sz w:val="24"/>
          <w:szCs w:val="24"/>
        </w:rPr>
        <w:t>,</w:t>
      </w:r>
      <w:r>
        <w:rPr>
          <w:rFonts w:ascii="Arial" w:hAnsi="Arial" w:cs="Arial"/>
          <w:sz w:val="24"/>
          <w:szCs w:val="24"/>
        </w:rPr>
        <w:t xml:space="preserve"> que se llevará</w:t>
      </w:r>
      <w:r w:rsidR="005D592E">
        <w:rPr>
          <w:rFonts w:ascii="Arial" w:hAnsi="Arial" w:cs="Arial"/>
          <w:sz w:val="24"/>
          <w:szCs w:val="24"/>
        </w:rPr>
        <w:t>n</w:t>
      </w:r>
      <w:r>
        <w:rPr>
          <w:rFonts w:ascii="Arial" w:hAnsi="Arial" w:cs="Arial"/>
          <w:sz w:val="24"/>
          <w:szCs w:val="24"/>
        </w:rPr>
        <w:t xml:space="preserve"> a cabo </w:t>
      </w:r>
      <w:r w:rsidR="005D592E">
        <w:rPr>
          <w:rFonts w:ascii="Arial" w:hAnsi="Arial" w:cs="Arial"/>
          <w:sz w:val="24"/>
          <w:szCs w:val="24"/>
        </w:rPr>
        <w:t xml:space="preserve">los días sábados del mes de junio </w:t>
      </w:r>
      <w:r>
        <w:rPr>
          <w:rFonts w:ascii="Arial" w:hAnsi="Arial" w:cs="Arial"/>
          <w:sz w:val="24"/>
          <w:szCs w:val="24"/>
        </w:rPr>
        <w:t>del 202</w:t>
      </w:r>
      <w:r w:rsidR="008A4317">
        <w:rPr>
          <w:rFonts w:ascii="Arial" w:hAnsi="Arial" w:cs="Arial"/>
          <w:sz w:val="24"/>
          <w:szCs w:val="24"/>
        </w:rPr>
        <w:t>2</w:t>
      </w:r>
      <w:r w:rsidR="005D592E">
        <w:rPr>
          <w:rFonts w:ascii="Arial" w:hAnsi="Arial" w:cs="Arial"/>
          <w:sz w:val="24"/>
          <w:szCs w:val="24"/>
        </w:rPr>
        <w:t xml:space="preserve"> de manera virtual</w:t>
      </w:r>
      <w:r w:rsidR="0004241A">
        <w:rPr>
          <w:rFonts w:ascii="Arial" w:hAnsi="Arial" w:cs="Arial"/>
          <w:sz w:val="24"/>
          <w:szCs w:val="24"/>
        </w:rPr>
        <w:t xml:space="preserve">, por la Fundación </w:t>
      </w:r>
      <w:proofErr w:type="spellStart"/>
      <w:r w:rsidR="0004241A">
        <w:rPr>
          <w:rFonts w:ascii="Arial" w:hAnsi="Arial" w:cs="Arial"/>
          <w:sz w:val="24"/>
          <w:szCs w:val="24"/>
        </w:rPr>
        <w:t>Slovenski</w:t>
      </w:r>
      <w:proofErr w:type="spellEnd"/>
      <w:r w:rsidR="0004241A">
        <w:rPr>
          <w:rFonts w:ascii="Arial" w:hAnsi="Arial" w:cs="Arial"/>
          <w:sz w:val="24"/>
          <w:szCs w:val="24"/>
        </w:rPr>
        <w:t xml:space="preserve"> </w:t>
      </w:r>
      <w:proofErr w:type="spellStart"/>
      <w:r w:rsidR="0004241A">
        <w:rPr>
          <w:rFonts w:ascii="Arial" w:hAnsi="Arial" w:cs="Arial"/>
          <w:sz w:val="24"/>
          <w:szCs w:val="24"/>
        </w:rPr>
        <w:t>Duh</w:t>
      </w:r>
      <w:proofErr w:type="spellEnd"/>
      <w:r w:rsidR="005D592E">
        <w:rPr>
          <w:rFonts w:ascii="Arial" w:hAnsi="Arial" w:cs="Arial"/>
          <w:sz w:val="24"/>
          <w:szCs w:val="24"/>
        </w:rPr>
        <w:t>.-</w:t>
      </w:r>
    </w:p>
    <w:p w:rsidR="00955C73" w:rsidRPr="00EF064D" w:rsidRDefault="00955C73" w:rsidP="0043233D">
      <w:pPr>
        <w:spacing w:line="360" w:lineRule="auto"/>
        <w:rPr>
          <w:rFonts w:ascii="Arial" w:hAnsi="Arial" w:cs="Arial"/>
          <w:sz w:val="24"/>
          <w:szCs w:val="24"/>
        </w:rPr>
      </w:pPr>
      <w:r w:rsidRPr="00EF064D">
        <w:rPr>
          <w:rFonts w:ascii="Arial" w:hAnsi="Arial" w:cs="Arial"/>
          <w:b/>
          <w:sz w:val="24"/>
          <w:szCs w:val="24"/>
        </w:rPr>
        <w:t>Artículo 2°-</w:t>
      </w:r>
      <w:r w:rsidRPr="00EF064D">
        <w:rPr>
          <w:rFonts w:ascii="Arial" w:hAnsi="Arial" w:cs="Arial"/>
          <w:sz w:val="24"/>
          <w:szCs w:val="24"/>
        </w:rPr>
        <w:t xml:space="preserve"> Comuníquese.</w:t>
      </w:r>
    </w:p>
    <w:p w:rsidR="00955C73" w:rsidRDefault="00955C73" w:rsidP="001850FD">
      <w:pPr>
        <w:jc w:val="right"/>
        <w:rPr>
          <w:rFonts w:ascii="Arial" w:hAnsi="Arial" w:cs="Arial"/>
          <w:sz w:val="24"/>
          <w:szCs w:val="24"/>
        </w:rPr>
      </w:pPr>
    </w:p>
    <w:sectPr w:rsidR="00955C73" w:rsidSect="00CC006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94D" w:rsidRDefault="00B8694D" w:rsidP="00236183">
      <w:pPr>
        <w:spacing w:after="0" w:line="240" w:lineRule="auto"/>
      </w:pPr>
      <w:r>
        <w:separator/>
      </w:r>
    </w:p>
  </w:endnote>
  <w:endnote w:type="continuationSeparator" w:id="0">
    <w:p w:rsidR="00B8694D" w:rsidRDefault="00B8694D" w:rsidP="0023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94D" w:rsidRDefault="00B8694D" w:rsidP="00236183">
      <w:pPr>
        <w:spacing w:after="0" w:line="240" w:lineRule="auto"/>
      </w:pPr>
      <w:r>
        <w:separator/>
      </w:r>
    </w:p>
  </w:footnote>
  <w:footnote w:type="continuationSeparator" w:id="0">
    <w:p w:rsidR="00B8694D" w:rsidRDefault="00B8694D" w:rsidP="00236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0FD" w:rsidRDefault="001850FD">
    <w:pPr>
      <w:pStyle w:val="Encabezado"/>
    </w:pPr>
    <w:r>
      <w:t xml:space="preserve">                                                                                             </w:t>
    </w:r>
  </w:p>
  <w:p w:rsidR="00236183" w:rsidRDefault="001850FD">
    <w:pPr>
      <w:pStyle w:val="Encabezado"/>
    </w:pPr>
    <w:r>
      <w:rPr>
        <w:noProof/>
        <w:lang w:val="es-MX" w:eastAsia="es-MX"/>
      </w:rPr>
      <w:t xml:space="preserve">        </w:t>
    </w:r>
    <w:r w:rsidRPr="000C011F">
      <w:rPr>
        <w:noProof/>
        <w:lang w:val="es-MX" w:eastAsia="es-MX"/>
      </w:rPr>
      <w:drawing>
        <wp:inline distT="0" distB="0" distL="0" distR="0" wp14:anchorId="11B675B7" wp14:editId="1FCEA3A8">
          <wp:extent cx="2352675" cy="969474"/>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doerfb.png"/>
                  <pic:cNvPicPr/>
                </pic:nvPicPr>
                <pic:blipFill>
                  <a:blip r:embed="rId1">
                    <a:extLst>
                      <a:ext uri="{28A0092B-C50C-407E-A947-70E740481C1C}">
                        <a14:useLocalDpi xmlns:a14="http://schemas.microsoft.com/office/drawing/2010/main" val="0"/>
                      </a:ext>
                    </a:extLst>
                  </a:blip>
                  <a:stretch>
                    <a:fillRect/>
                  </a:stretch>
                </pic:blipFill>
                <pic:spPr>
                  <a:xfrm>
                    <a:off x="0" y="0"/>
                    <a:ext cx="2508404" cy="1033646"/>
                  </a:xfrm>
                  <a:prstGeom prst="rect">
                    <a:avLst/>
                  </a:prstGeom>
                </pic:spPr>
              </pic:pic>
            </a:graphicData>
          </a:graphic>
        </wp:inline>
      </w:drawing>
    </w:r>
    <w:r>
      <w:rPr>
        <w:noProof/>
        <w:lang w:val="es-MX" w:eastAsia="es-MX"/>
      </w:rPr>
      <w:t xml:space="preserve">                                              </w:t>
    </w:r>
    <w:r w:rsidRPr="000C011F">
      <w:rPr>
        <w:noProof/>
        <w:lang w:val="es-MX" w:eastAsia="es-MX"/>
      </w:rPr>
      <w:drawing>
        <wp:inline distT="0" distB="0" distL="0" distR="0" wp14:anchorId="43CB533E" wp14:editId="6A454691">
          <wp:extent cx="1426540" cy="1171575"/>
          <wp:effectExtent l="0" t="0" r="0" b="0"/>
          <wp:docPr id="1"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 JCK-01.png"/>
                  <pic:cNvPicPr/>
                </pic:nvPicPr>
                <pic:blipFill>
                  <a:blip r:embed="rId2">
                    <a:extLst>
                      <a:ext uri="{28A0092B-C50C-407E-A947-70E740481C1C}">
                        <a14:useLocalDpi xmlns:a14="http://schemas.microsoft.com/office/drawing/2010/main" val="0"/>
                      </a:ext>
                    </a:extLst>
                  </a:blip>
                  <a:stretch>
                    <a:fillRect/>
                  </a:stretch>
                </pic:blipFill>
                <pic:spPr>
                  <a:xfrm>
                    <a:off x="0" y="0"/>
                    <a:ext cx="1428408" cy="11731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F0263"/>
    <w:rsid w:val="0004241A"/>
    <w:rsid w:val="00101583"/>
    <w:rsid w:val="00183E99"/>
    <w:rsid w:val="001850FD"/>
    <w:rsid w:val="001F0263"/>
    <w:rsid w:val="00236183"/>
    <w:rsid w:val="0031373C"/>
    <w:rsid w:val="0043233D"/>
    <w:rsid w:val="004E5B49"/>
    <w:rsid w:val="0052079B"/>
    <w:rsid w:val="005466A0"/>
    <w:rsid w:val="005D592E"/>
    <w:rsid w:val="00604A28"/>
    <w:rsid w:val="00604EBA"/>
    <w:rsid w:val="008A4317"/>
    <w:rsid w:val="008F6C52"/>
    <w:rsid w:val="00955C73"/>
    <w:rsid w:val="009615CB"/>
    <w:rsid w:val="00B8694D"/>
    <w:rsid w:val="00CC0068"/>
    <w:rsid w:val="00D0165E"/>
    <w:rsid w:val="00D52E5C"/>
    <w:rsid w:val="00ED2B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614F3-1D0F-43CA-B08A-8B3E4C3C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61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6183"/>
  </w:style>
  <w:style w:type="paragraph" w:styleId="Piedepgina">
    <w:name w:val="footer"/>
    <w:basedOn w:val="Normal"/>
    <w:link w:val="PiedepginaCar"/>
    <w:uiPriority w:val="99"/>
    <w:unhideWhenUsed/>
    <w:rsid w:val="002361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330</Words>
  <Characters>1818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1500</dc:creator>
  <cp:lastModifiedBy>Senado</cp:lastModifiedBy>
  <cp:revision>4</cp:revision>
  <dcterms:created xsi:type="dcterms:W3CDTF">2022-05-09T11:55:00Z</dcterms:created>
  <dcterms:modified xsi:type="dcterms:W3CDTF">2022-05-09T12:25:00Z</dcterms:modified>
</cp:coreProperties>
</file>