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96B" w:rsidRDefault="00CA19DA">
      <w:pPr>
        <w:spacing w:after="274" w:line="259" w:lineRule="auto"/>
        <w:ind w:left="0" w:right="27" w:firstLine="0"/>
        <w:jc w:val="center"/>
      </w:pPr>
      <w:bookmarkStart w:id="0" w:name="_GoBack"/>
      <w:bookmarkEnd w:id="0"/>
      <w:r>
        <w:rPr>
          <w:b/>
          <w:u w:val="single" w:color="000000"/>
        </w:rPr>
        <w:t>FUNDAMENTOS</w:t>
      </w:r>
    </w:p>
    <w:p w:rsidR="0085696B" w:rsidRDefault="00CA19DA">
      <w:pPr>
        <w:spacing w:after="383" w:line="259" w:lineRule="auto"/>
        <w:ind w:left="130" w:right="156"/>
      </w:pPr>
      <w:r>
        <w:t>Sra. Presidenta:</w:t>
      </w:r>
    </w:p>
    <w:p w:rsidR="0085696B" w:rsidRDefault="00CA19DA">
      <w:pPr>
        <w:spacing w:after="242"/>
        <w:ind w:left="130" w:right="156"/>
      </w:pPr>
      <w:r>
        <w:t>Cada año San José celebra la Fiesta de la Colonización en el marco de la conmemoración de la fundación de la Colonia de San José. Este año se realizará su trigésima quinta edición.-</w:t>
      </w:r>
    </w:p>
    <w:p w:rsidR="0085696B" w:rsidRDefault="00CA19DA">
      <w:pPr>
        <w:spacing w:after="241"/>
        <w:ind w:left="130" w:right="156"/>
      </w:pPr>
      <w:r>
        <w:t xml:space="preserve">En 1997, </w:t>
      </w:r>
      <w:r>
        <w:t>durante la celebración del 140º aniversario de la Colonia San José, el Municipio logró (con la ayuda del Gobierno Provincial) el reconocimiento del Gobierno de la Nación para que la fiesta alcanzara la jerarquía que hoy la ennoblece. A través de la Resoluc</w:t>
      </w:r>
      <w:r>
        <w:t>ión Nº 218 de la Secretaría de Turismo de la Nación, San José se convirtió así en cuna de todas las corrientes inmigratorias llegadas al país.-</w:t>
      </w:r>
    </w:p>
    <w:p w:rsidR="0085696B" w:rsidRDefault="00CA19DA">
      <w:pPr>
        <w:spacing w:after="241"/>
        <w:ind w:left="130" w:right="156"/>
      </w:pPr>
      <w:r>
        <w:t>Uno de los principales atractivos de esta celebración es el tradicional desfile evocativo, que consiste en un de</w:t>
      </w:r>
      <w:r>
        <w:t>sfile temático de época, con trajes típicos de diversas colectividades europeas, del cual participan gran cantidad de vecinos e instituciones locales con un importante despliegue de carrozas alegóricas.-</w:t>
      </w:r>
    </w:p>
    <w:p w:rsidR="0085696B" w:rsidRDefault="00CA19DA">
      <w:pPr>
        <w:spacing w:after="241"/>
        <w:ind w:left="130" w:right="156"/>
      </w:pPr>
      <w:r>
        <w:t xml:space="preserve">El evento también incluye noches de peñas, un patio </w:t>
      </w:r>
      <w:r>
        <w:t xml:space="preserve">con carpas de comidas típicas, una exposición de micro emprendimientos y artesanías, una representación de cuadros alegóricos, recitales de distintos géneros musicales – entre los cuales despuntan el </w:t>
      </w:r>
      <w:proofErr w:type="spellStart"/>
      <w:r>
        <w:t>chamamé</w:t>
      </w:r>
      <w:proofErr w:type="spellEnd"/>
      <w:r>
        <w:t xml:space="preserve"> y otras expresiones folclóricas–, actividades de</w:t>
      </w:r>
      <w:r>
        <w:t>portivas, recreativas y los infaltables bailes populares.-</w:t>
      </w:r>
    </w:p>
    <w:p w:rsidR="0085696B" w:rsidRDefault="00CA19DA">
      <w:pPr>
        <w:ind w:left="130" w:right="156"/>
      </w:pPr>
      <w:r>
        <w:t>La Fiesta Nacional de la Colonización ofrece, además, espectáculos con músicos locales, regionales y de amplia trayectoria nacional e internacional.</w:t>
      </w:r>
    </w:p>
    <w:p w:rsidR="0085696B" w:rsidRDefault="00CA19DA">
      <w:pPr>
        <w:ind w:left="130" w:right="156"/>
      </w:pPr>
      <w:r>
        <w:lastRenderedPageBreak/>
        <w:t>Colonia San José fue la primera colonia agrícola</w:t>
      </w:r>
      <w:r>
        <w:t xml:space="preserve"> en la provincia de Entre Ríos y la segunda en el orden nacional. Gracias al espíritu visionario del General Justo José de Urquiza, se fundó el 2 de julio de 1857 junto a quinientos treinta inmigrantes europeos. Ellos plantaron el primer mojón y son los ac</w:t>
      </w:r>
      <w:r>
        <w:t>reedores de toda la gloria de los pioneros.-</w:t>
      </w:r>
    </w:p>
    <w:p w:rsidR="0085696B" w:rsidRDefault="00CA19DA">
      <w:pPr>
        <w:spacing w:after="6"/>
        <w:ind w:left="130" w:right="156"/>
      </w:pPr>
      <w:r>
        <w:t>Los primeros colonos que llegaron a esta región, a fines del siglo XIX, eran principalmente suizos, franceses e italianos. Se trató de una política migratoria impulsada por Justo José de Urquiza, que decidió ubi</w:t>
      </w:r>
      <w:r>
        <w:t xml:space="preserve">car en sus propios campos, con el asesoramiento del agrimensor Carlos </w:t>
      </w:r>
      <w:proofErr w:type="spellStart"/>
      <w:r>
        <w:t>Sourigues</w:t>
      </w:r>
      <w:proofErr w:type="spellEnd"/>
      <w:r>
        <w:t>, a los que les arrendó el espacio por un período de cuatro años, luego del</w:t>
      </w:r>
    </w:p>
    <w:p w:rsidR="0085696B" w:rsidRDefault="00CA19DA">
      <w:pPr>
        <w:spacing w:after="303" w:line="259" w:lineRule="auto"/>
        <w:ind w:left="130" w:right="156"/>
      </w:pPr>
      <w:proofErr w:type="gramStart"/>
      <w:r>
        <w:t>cual</w:t>
      </w:r>
      <w:proofErr w:type="gramEnd"/>
      <w:r>
        <w:t xml:space="preserve"> los recién llegados pasaban a ser propietarios de las tierras.-</w:t>
      </w:r>
    </w:p>
    <w:p w:rsidR="0085696B" w:rsidRDefault="00CA19DA">
      <w:pPr>
        <w:ind w:left="130" w:right="156"/>
      </w:pPr>
      <w:r>
        <w:t>La colonia se desarrolló rápidam</w:t>
      </w:r>
      <w:r>
        <w:t>ente. El objetivo era convocar a gente capaz de trabajar la tierra para introducir una nueva actividad productiva –la agricultura– en una zona donde hasta el momento se practicaba casi exclusivamente la ganadería.-</w:t>
      </w:r>
    </w:p>
    <w:p w:rsidR="0085696B" w:rsidRDefault="00CA19DA">
      <w:pPr>
        <w:ind w:left="130" w:right="156"/>
      </w:pPr>
      <w:r>
        <w:t>Eran tiempos del Gobierno de la Confedera</w:t>
      </w:r>
      <w:r>
        <w:t>ción Argentina con su capital funcionando en Paraná. Urquiza asumió el compromiso de organizar por su cuenta la instalación de la nueva colonia.-</w:t>
      </w:r>
    </w:p>
    <w:p w:rsidR="0085696B" w:rsidRDefault="00CA19DA">
      <w:pPr>
        <w:ind w:left="130" w:right="156"/>
      </w:pPr>
      <w:r>
        <w:t>El grupo de inmigrantes había llegado a Argentina para instalarse en la provincia de Corrientes, pero su contr</w:t>
      </w:r>
      <w:r>
        <w:t>ato fue desconocido por el gobierno y fueron ubicados en Ibicuy, al sur de la provincia de Entre Ríos, una planicie inundable y llena de pantanos.-</w:t>
      </w:r>
    </w:p>
    <w:p w:rsidR="0085696B" w:rsidRDefault="00CA19DA">
      <w:pPr>
        <w:ind w:left="130" w:right="156"/>
      </w:pPr>
      <w:r>
        <w:t>Para salvar la situación, el general Justo José de Urquiza, en ese momento Presidente de la Confederación Ar</w:t>
      </w:r>
      <w:r>
        <w:t>gentina (1854-1860), resolvió ubicarlos en sus campos, cerca de su residencia (el Palacio San José) y asumir la empresa como un particular.</w:t>
      </w:r>
    </w:p>
    <w:p w:rsidR="0085696B" w:rsidRDefault="00CA19DA">
      <w:pPr>
        <w:spacing w:after="6"/>
        <w:ind w:left="130" w:right="156"/>
      </w:pPr>
      <w:r>
        <w:lastRenderedPageBreak/>
        <w:t>Al contingente inicial lo formaban 104 jefes de familia, a las que se agregaron doce expediciones más hasta 1861. Pr</w:t>
      </w:r>
      <w:r>
        <w:t>ocedían del cantón de Valais (Suiza) y de Saboya</w:t>
      </w:r>
    </w:p>
    <w:p w:rsidR="0085696B" w:rsidRDefault="00CA19DA">
      <w:pPr>
        <w:spacing w:line="259" w:lineRule="auto"/>
        <w:ind w:left="130" w:right="156"/>
      </w:pPr>
      <w:r>
        <w:t>(Francia). Más tarde llegó un grupo del Piamonte (Italia).</w:t>
      </w:r>
    </w:p>
    <w:p w:rsidR="0085696B" w:rsidRDefault="00CA19DA">
      <w:pPr>
        <w:spacing w:after="6"/>
        <w:ind w:left="120" w:right="156" w:firstLine="75"/>
      </w:pPr>
      <w:r>
        <w:t xml:space="preserve">El primer contingente llegó a la Calera de Espiro el 2 de julio de 1857. </w:t>
      </w:r>
      <w:r>
        <w:t>Para protegerse del frío, algunos de los recién llegados se ubicaron en un galpón donde se depositaba cal, otros improvisaron abrigos debajo de los árboles, con hierbas y ramas, otros formaron carpas con sábanas, amontonando baúles y cajones unos sobre otr</w:t>
      </w:r>
      <w:r>
        <w:t>os en medio del espeso bosque de</w:t>
      </w:r>
    </w:p>
    <w:p w:rsidR="0085696B" w:rsidRDefault="00CA19DA">
      <w:pPr>
        <w:spacing w:after="303" w:line="259" w:lineRule="auto"/>
        <w:ind w:left="130" w:right="156"/>
      </w:pPr>
      <w:proofErr w:type="gramStart"/>
      <w:r>
        <w:t>espinillos</w:t>
      </w:r>
      <w:proofErr w:type="gramEnd"/>
      <w:r>
        <w:t>, ñandubayes y talas que cubrían la costa del Río Uruguay.-</w:t>
      </w:r>
    </w:p>
    <w:p w:rsidR="0085696B" w:rsidRDefault="00CA19DA">
      <w:pPr>
        <w:ind w:left="130" w:right="156"/>
      </w:pPr>
      <w:r>
        <w:t xml:space="preserve">El encargado de delinear la flamante Colonia San José fue el agrimensor, arquitecto y militar francés, Carlos </w:t>
      </w:r>
      <w:proofErr w:type="spellStart"/>
      <w:r>
        <w:t>Sourigues</w:t>
      </w:r>
      <w:proofErr w:type="spellEnd"/>
      <w:r>
        <w:t>. En tanto que la administración f</w:t>
      </w:r>
      <w:r>
        <w:t xml:space="preserve">ue encomendada a Alejo </w:t>
      </w:r>
      <w:proofErr w:type="spellStart"/>
      <w:r>
        <w:t>Peyret</w:t>
      </w:r>
      <w:proofErr w:type="spellEnd"/>
      <w:r>
        <w:t>, un publicista e intelectual francés de grandes méritos a quién se le debe en gran medida el éxito de la Colonia.</w:t>
      </w:r>
      <w:r>
        <w:rPr>
          <w:rFonts w:ascii="Calibri" w:eastAsia="Calibri" w:hAnsi="Calibri" w:cs="Calibri"/>
          <w:sz w:val="22"/>
        </w:rPr>
        <w:t>-</w:t>
      </w:r>
    </w:p>
    <w:p w:rsidR="0085696B" w:rsidRDefault="00CA19DA">
      <w:pPr>
        <w:spacing w:after="120" w:line="259" w:lineRule="auto"/>
        <w:ind w:left="130" w:right="156"/>
      </w:pPr>
      <w:r>
        <w:t>Por todo lo expuesto y celebrando un año más de aniversario de San José y de la Fiesta</w:t>
      </w:r>
    </w:p>
    <w:p w:rsidR="0085696B" w:rsidRDefault="00CA19DA">
      <w:pPr>
        <w:spacing w:line="259" w:lineRule="auto"/>
        <w:ind w:left="130" w:right="156"/>
      </w:pPr>
      <w:r>
        <w:t>Nacional de la Colonizac</w:t>
      </w:r>
      <w:r>
        <w:t>ión, es que invito a mis pares a que acompañen la presente.-</w:t>
      </w:r>
      <w:r>
        <w:br w:type="page"/>
      </w:r>
    </w:p>
    <w:p w:rsidR="0085696B" w:rsidRDefault="00CA19DA">
      <w:pPr>
        <w:spacing w:after="274" w:line="259" w:lineRule="auto"/>
        <w:ind w:left="0" w:firstLine="0"/>
        <w:jc w:val="left"/>
      </w:pPr>
      <w:r>
        <w:rPr>
          <w:b/>
        </w:rPr>
        <w:lastRenderedPageBreak/>
        <w:t>LA HONORABLE CÁMARA DE SENADORES DE LA PROVINCIA DE ENTRE RÍOS</w:t>
      </w:r>
    </w:p>
    <w:p w:rsidR="0085696B" w:rsidRDefault="00CA19DA">
      <w:pPr>
        <w:spacing w:after="638" w:line="259" w:lineRule="auto"/>
        <w:ind w:left="0" w:right="80" w:firstLine="0"/>
        <w:jc w:val="center"/>
      </w:pPr>
      <w:r>
        <w:rPr>
          <w:b/>
        </w:rPr>
        <w:t>D E C L A R A:</w:t>
      </w:r>
    </w:p>
    <w:p w:rsidR="0085696B" w:rsidRDefault="00CA19DA">
      <w:pPr>
        <w:ind w:left="130" w:right="156"/>
      </w:pPr>
      <w:r>
        <w:rPr>
          <w:b/>
          <w:u w:val="single" w:color="000000"/>
        </w:rPr>
        <w:t>PRIMERO</w:t>
      </w:r>
      <w:r>
        <w:t xml:space="preserve">: De interés legislativo la 35º Edición de la Fiesta Nacional de la Colonización, a realizarse los días 1, 2 </w:t>
      </w:r>
      <w:r>
        <w:t>y 3 de julio de 2022, en el marco de la conmemoración del 165º aniversario de la fundación de la Colonia San José.-</w:t>
      </w:r>
    </w:p>
    <w:p w:rsidR="0085696B" w:rsidRDefault="00CA19DA">
      <w:pPr>
        <w:spacing w:after="120" w:line="259" w:lineRule="auto"/>
        <w:ind w:left="130" w:right="156"/>
      </w:pPr>
      <w:r>
        <w:rPr>
          <w:b/>
          <w:u w:val="single" w:color="000000"/>
        </w:rPr>
        <w:t>SEGUNDO</w:t>
      </w:r>
      <w:r>
        <w:t>: Comuníquese y remítase copia al Presidente Municipal de San José, Sr.</w:t>
      </w:r>
    </w:p>
    <w:p w:rsidR="0085696B" w:rsidRDefault="00CA19DA">
      <w:pPr>
        <w:spacing w:line="259" w:lineRule="auto"/>
        <w:ind w:left="130" w:right="156"/>
      </w:pPr>
      <w:r>
        <w:t xml:space="preserve">Gustavo </w:t>
      </w:r>
      <w:proofErr w:type="spellStart"/>
      <w:r>
        <w:t>Bastian</w:t>
      </w:r>
      <w:proofErr w:type="spellEnd"/>
      <w:r>
        <w:t>.-</w:t>
      </w:r>
    </w:p>
    <w:sectPr w:rsidR="0085696B">
      <w:headerReference w:type="even" r:id="rId6"/>
      <w:headerReference w:type="default" r:id="rId7"/>
      <w:footerReference w:type="even" r:id="rId8"/>
      <w:footerReference w:type="default" r:id="rId9"/>
      <w:headerReference w:type="first" r:id="rId10"/>
      <w:footerReference w:type="first" r:id="rId11"/>
      <w:pgSz w:w="12240" w:h="15840"/>
      <w:pgMar w:top="1759" w:right="1539" w:bottom="3382" w:left="1566" w:header="184" w:footer="9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9DA" w:rsidRDefault="00CA19DA">
      <w:pPr>
        <w:spacing w:after="0" w:line="240" w:lineRule="auto"/>
      </w:pPr>
      <w:r>
        <w:separator/>
      </w:r>
    </w:p>
  </w:endnote>
  <w:endnote w:type="continuationSeparator" w:id="0">
    <w:p w:rsidR="00CA19DA" w:rsidRDefault="00CA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96B" w:rsidRDefault="00CA19DA">
    <w:pPr>
      <w:spacing w:after="0" w:line="259" w:lineRule="auto"/>
      <w:ind w:left="-1566" w:right="465" w:firstLine="0"/>
      <w:jc w:val="left"/>
    </w:pPr>
    <w:r>
      <w:rPr>
        <w:noProof/>
      </w:rPr>
      <w:drawing>
        <wp:anchor distT="0" distB="0" distL="114300" distR="114300" simplePos="0" relativeHeight="251661312" behindDoc="0" locked="0" layoutInCell="1" allowOverlap="0">
          <wp:simplePos x="0" y="0"/>
          <wp:positionH relativeFrom="page">
            <wp:posOffset>1099185</wp:posOffset>
          </wp:positionH>
          <wp:positionV relativeFrom="page">
            <wp:posOffset>8850691</wp:posOffset>
          </wp:positionV>
          <wp:extent cx="5400675" cy="609600"/>
          <wp:effectExtent l="0" t="0" r="0" b="0"/>
          <wp:wrapSquare wrapText="bothSides"/>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
                  <a:stretch>
                    <a:fillRect/>
                  </a:stretch>
                </pic:blipFill>
                <pic:spPr>
                  <a:xfrm>
                    <a:off x="0" y="0"/>
                    <a:ext cx="5400675" cy="6096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96B" w:rsidRDefault="00CA19DA">
    <w:pPr>
      <w:spacing w:after="0" w:line="259" w:lineRule="auto"/>
      <w:ind w:left="-1566" w:right="465" w:firstLine="0"/>
      <w:jc w:val="left"/>
    </w:pPr>
    <w:r>
      <w:rPr>
        <w:noProof/>
      </w:rPr>
      <w:drawing>
        <wp:anchor distT="0" distB="0" distL="114300" distR="114300" simplePos="0" relativeHeight="251662336" behindDoc="0" locked="0" layoutInCell="1" allowOverlap="0">
          <wp:simplePos x="0" y="0"/>
          <wp:positionH relativeFrom="page">
            <wp:posOffset>1099185</wp:posOffset>
          </wp:positionH>
          <wp:positionV relativeFrom="page">
            <wp:posOffset>8850691</wp:posOffset>
          </wp:positionV>
          <wp:extent cx="5400675" cy="609600"/>
          <wp:effectExtent l="0" t="0" r="0" b="0"/>
          <wp:wrapSquare wrapText="bothSides"/>
          <wp:docPr id="3"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
                  <a:stretch>
                    <a:fillRect/>
                  </a:stretch>
                </pic:blipFill>
                <pic:spPr>
                  <a:xfrm>
                    <a:off x="0" y="0"/>
                    <a:ext cx="5400675" cy="6096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96B" w:rsidRDefault="00CA19DA">
    <w:pPr>
      <w:spacing w:after="0" w:line="259" w:lineRule="auto"/>
      <w:ind w:left="-1566" w:right="465" w:firstLine="0"/>
      <w:jc w:val="left"/>
    </w:pPr>
    <w:r>
      <w:rPr>
        <w:noProof/>
      </w:rPr>
      <w:drawing>
        <wp:anchor distT="0" distB="0" distL="114300" distR="114300" simplePos="0" relativeHeight="251663360" behindDoc="0" locked="0" layoutInCell="1" allowOverlap="0">
          <wp:simplePos x="0" y="0"/>
          <wp:positionH relativeFrom="page">
            <wp:posOffset>1099185</wp:posOffset>
          </wp:positionH>
          <wp:positionV relativeFrom="page">
            <wp:posOffset>8850691</wp:posOffset>
          </wp:positionV>
          <wp:extent cx="5400675" cy="609600"/>
          <wp:effectExtent l="0" t="0" r="0" b="0"/>
          <wp:wrapSquare wrapText="bothSides"/>
          <wp:docPr id="4"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
                  <a:stretch>
                    <a:fillRect/>
                  </a:stretch>
                </pic:blipFill>
                <pic:spPr>
                  <a:xfrm>
                    <a:off x="0" y="0"/>
                    <a:ext cx="5400675" cy="609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9DA" w:rsidRDefault="00CA19DA">
      <w:pPr>
        <w:spacing w:after="0" w:line="240" w:lineRule="auto"/>
      </w:pPr>
      <w:r>
        <w:separator/>
      </w:r>
    </w:p>
  </w:footnote>
  <w:footnote w:type="continuationSeparator" w:id="0">
    <w:p w:rsidR="00CA19DA" w:rsidRDefault="00CA1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96B" w:rsidRDefault="00CA19DA">
    <w:pPr>
      <w:spacing w:after="0" w:line="259" w:lineRule="auto"/>
      <w:ind w:left="-1566" w:right="75" w:firstLine="0"/>
      <w:jc w:val="left"/>
    </w:pPr>
    <w:r>
      <w:rPr>
        <w:noProof/>
      </w:rPr>
      <w:drawing>
        <wp:anchor distT="0" distB="0" distL="114300" distR="114300" simplePos="0" relativeHeight="251658240" behindDoc="0" locked="0" layoutInCell="1" allowOverlap="0">
          <wp:simplePos x="0" y="0"/>
          <wp:positionH relativeFrom="page">
            <wp:posOffset>1346835</wp:posOffset>
          </wp:positionH>
          <wp:positionV relativeFrom="page">
            <wp:posOffset>116840</wp:posOffset>
          </wp:positionV>
          <wp:extent cx="5400674" cy="981075"/>
          <wp:effectExtent l="0" t="0" r="0" b="0"/>
          <wp:wrapSquare wrapText="bothSides"/>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
                  <a:stretch>
                    <a:fillRect/>
                  </a:stretch>
                </pic:blipFill>
                <pic:spPr>
                  <a:xfrm>
                    <a:off x="0" y="0"/>
                    <a:ext cx="5400674" cy="98107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96B" w:rsidRDefault="00CA19DA">
    <w:pPr>
      <w:spacing w:after="0" w:line="259" w:lineRule="auto"/>
      <w:ind w:left="-1566" w:right="75" w:firstLine="0"/>
      <w:jc w:val="left"/>
    </w:pPr>
    <w:r>
      <w:rPr>
        <w:noProof/>
      </w:rPr>
      <w:drawing>
        <wp:anchor distT="0" distB="0" distL="114300" distR="114300" simplePos="0" relativeHeight="251659264" behindDoc="0" locked="0" layoutInCell="1" allowOverlap="0">
          <wp:simplePos x="0" y="0"/>
          <wp:positionH relativeFrom="page">
            <wp:posOffset>1346835</wp:posOffset>
          </wp:positionH>
          <wp:positionV relativeFrom="page">
            <wp:posOffset>116840</wp:posOffset>
          </wp:positionV>
          <wp:extent cx="5400674" cy="981075"/>
          <wp:effectExtent l="0" t="0" r="0" b="0"/>
          <wp:wrapSquare wrapText="bothSides"/>
          <wp:docPr id="1"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
                  <a:stretch>
                    <a:fillRect/>
                  </a:stretch>
                </pic:blipFill>
                <pic:spPr>
                  <a:xfrm>
                    <a:off x="0" y="0"/>
                    <a:ext cx="5400674" cy="98107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96B" w:rsidRDefault="00CA19DA">
    <w:pPr>
      <w:spacing w:after="0" w:line="259" w:lineRule="auto"/>
      <w:ind w:left="-1566" w:right="75" w:firstLine="0"/>
      <w:jc w:val="left"/>
    </w:pPr>
    <w:r>
      <w:rPr>
        <w:noProof/>
      </w:rPr>
      <w:drawing>
        <wp:anchor distT="0" distB="0" distL="114300" distR="114300" simplePos="0" relativeHeight="251660288" behindDoc="0" locked="0" layoutInCell="1" allowOverlap="0">
          <wp:simplePos x="0" y="0"/>
          <wp:positionH relativeFrom="page">
            <wp:posOffset>1346835</wp:posOffset>
          </wp:positionH>
          <wp:positionV relativeFrom="page">
            <wp:posOffset>116840</wp:posOffset>
          </wp:positionV>
          <wp:extent cx="5400674" cy="981075"/>
          <wp:effectExtent l="0" t="0" r="0" b="0"/>
          <wp:wrapSquare wrapText="bothSides"/>
          <wp:docPr id="2"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
                  <a:stretch>
                    <a:fillRect/>
                  </a:stretch>
                </pic:blipFill>
                <pic:spPr>
                  <a:xfrm>
                    <a:off x="0" y="0"/>
                    <a:ext cx="5400674" cy="9810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6B"/>
    <w:rsid w:val="001371EC"/>
    <w:rsid w:val="0085696B"/>
    <w:rsid w:val="00CA19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20C1CF-88E8-4490-8574-4544E7EB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2" w:line="382" w:lineRule="auto"/>
      <w:ind w:left="145"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724</Words>
  <Characters>3986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cp:lastModifiedBy>Senado</cp:lastModifiedBy>
  <cp:revision>2</cp:revision>
  <dcterms:created xsi:type="dcterms:W3CDTF">2022-06-16T12:23:00Z</dcterms:created>
  <dcterms:modified xsi:type="dcterms:W3CDTF">2022-06-16T12:23:00Z</dcterms:modified>
</cp:coreProperties>
</file>