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1EB" w:rsidRPr="005E06E2" w:rsidRDefault="00BD21EB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E5963" w:rsidRPr="00464141" w:rsidRDefault="00AE5963" w:rsidP="00464141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464141">
        <w:rPr>
          <w:rFonts w:cs="Arial"/>
          <w:b/>
          <w:sz w:val="24"/>
          <w:szCs w:val="24"/>
        </w:rPr>
        <w:t>Proyecto de Declaración</w:t>
      </w:r>
    </w:p>
    <w:p w:rsidR="00806157" w:rsidRPr="00464141" w:rsidRDefault="00AE5963" w:rsidP="00464141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464141">
        <w:rPr>
          <w:rFonts w:cs="Arial"/>
          <w:b/>
          <w:sz w:val="24"/>
          <w:szCs w:val="24"/>
        </w:rPr>
        <w:t>Fundamentos</w:t>
      </w:r>
    </w:p>
    <w:p w:rsidR="007151BE" w:rsidRPr="00464141" w:rsidRDefault="00AE1A08" w:rsidP="00464141">
      <w:pPr>
        <w:pStyle w:val="NormalWeb"/>
        <w:spacing w:line="360" w:lineRule="auto"/>
        <w:jc w:val="both"/>
        <w:rPr>
          <w:rFonts w:ascii="Calibri" w:hAnsi="Calibri"/>
        </w:rPr>
      </w:pPr>
      <w:r w:rsidRPr="00464141">
        <w:rPr>
          <w:rFonts w:ascii="Calibri" w:hAnsi="Calibri" w:cs="Arial"/>
        </w:rPr>
        <w:t xml:space="preserve">Visto </w:t>
      </w:r>
      <w:r w:rsidR="007151BE" w:rsidRPr="00464141">
        <w:rPr>
          <w:rFonts w:ascii="Calibri" w:hAnsi="Calibri" w:cs="Arial"/>
        </w:rPr>
        <w:t xml:space="preserve">el </w:t>
      </w:r>
      <w:r w:rsidR="007151BE" w:rsidRPr="00464141">
        <w:rPr>
          <w:rFonts w:ascii="Calibri" w:hAnsi="Calibri"/>
          <w:b/>
          <w:i/>
        </w:rPr>
        <w:t>4to Congreso Internacional de Actividad Física, Salud, Deportes, Recreación y Vida en la Naturaleza</w:t>
      </w:r>
      <w:r w:rsidR="007151BE" w:rsidRPr="00464141">
        <w:rPr>
          <w:rFonts w:ascii="Calibri" w:hAnsi="Calibri"/>
        </w:rPr>
        <w:t xml:space="preserve"> a realizarse los días 18 y 19 de agosto del corriente año, en el Polideportivo Muni</w:t>
      </w:r>
      <w:r w:rsidR="00464141" w:rsidRPr="00464141">
        <w:rPr>
          <w:rFonts w:ascii="Calibri" w:hAnsi="Calibri"/>
        </w:rPr>
        <w:t>cipal de la ciudad de Concordia, organizado por el ISEEF (Instituto Superior de las Especialidades de Educación Física) dependiente del CGE  (Consejo General de Educación) provincia de Entre Ríos</w:t>
      </w:r>
    </w:p>
    <w:p w:rsidR="007151BE" w:rsidRPr="00464141" w:rsidRDefault="007151BE" w:rsidP="00464141">
      <w:pPr>
        <w:pStyle w:val="NormalWeb"/>
        <w:spacing w:line="360" w:lineRule="auto"/>
        <w:jc w:val="both"/>
        <w:rPr>
          <w:rFonts w:ascii="Calibri" w:hAnsi="Calibri"/>
        </w:rPr>
      </w:pPr>
      <w:r w:rsidRPr="00464141">
        <w:rPr>
          <w:rFonts w:ascii="Calibri" w:hAnsi="Calibri"/>
        </w:rPr>
        <w:t xml:space="preserve">Con más de 15 talleres y 6 conferencias simultáneas; este evento convoca a miles de estudiantes, docentes y profesionales de la salud, deportes y educación con el fin de capacitarse para contribuir al bienestar de la sociedad. </w:t>
      </w:r>
    </w:p>
    <w:p w:rsidR="007151BE" w:rsidRPr="00464141" w:rsidRDefault="007151BE" w:rsidP="00464141">
      <w:pPr>
        <w:pStyle w:val="NormalWeb"/>
        <w:spacing w:line="360" w:lineRule="auto"/>
        <w:jc w:val="both"/>
        <w:rPr>
          <w:rFonts w:ascii="Calibri" w:hAnsi="Calibri"/>
        </w:rPr>
      </w:pPr>
      <w:r w:rsidRPr="00464141">
        <w:rPr>
          <w:rFonts w:ascii="Calibri" w:hAnsi="Calibri"/>
        </w:rPr>
        <w:t>La actividad se realiza con la colaboración de la Secretaría de Deportes</w:t>
      </w:r>
      <w:r w:rsidR="003F0694">
        <w:rPr>
          <w:rFonts w:ascii="Calibri" w:hAnsi="Calibri"/>
        </w:rPr>
        <w:t xml:space="preserve"> de la Municipalidad de Concordia</w:t>
      </w:r>
      <w:r w:rsidRPr="00464141">
        <w:rPr>
          <w:rFonts w:ascii="Calibri" w:hAnsi="Calibri"/>
        </w:rPr>
        <w:t xml:space="preserve">, el Consejo General de Educación y el Centro de Educación Física Nro. 4 “General San Martín”. </w:t>
      </w:r>
    </w:p>
    <w:p w:rsidR="007151BE" w:rsidRPr="00464141" w:rsidRDefault="007151BE" w:rsidP="00464141">
      <w:pPr>
        <w:pStyle w:val="NormalWeb"/>
        <w:spacing w:line="360" w:lineRule="auto"/>
        <w:jc w:val="both"/>
        <w:rPr>
          <w:rFonts w:ascii="Calibri" w:hAnsi="Calibri" w:cs="Arial"/>
        </w:rPr>
      </w:pPr>
      <w:r w:rsidRPr="00464141">
        <w:rPr>
          <w:rFonts w:ascii="Calibri" w:hAnsi="Calibri"/>
        </w:rPr>
        <w:t>Este evento favorece el Turismo y la Cultura en nuestra ciudad como así también al desarrollo gastronómico y económico, que la posiciona dentro de los puntos más importantes en la República Argentina de esta índole.</w:t>
      </w:r>
    </w:p>
    <w:p w:rsidR="005320B8" w:rsidRDefault="005320B8" w:rsidP="00464141">
      <w:pPr>
        <w:spacing w:line="360" w:lineRule="auto"/>
        <w:jc w:val="both"/>
        <w:rPr>
          <w:rFonts w:cs="Arial"/>
          <w:b/>
          <w:sz w:val="24"/>
          <w:szCs w:val="24"/>
        </w:rPr>
      </w:pPr>
      <w:bookmarkStart w:id="0" w:name="_GoBack"/>
      <w:bookmarkEnd w:id="0"/>
    </w:p>
    <w:p w:rsidR="000F597C" w:rsidRDefault="000F597C" w:rsidP="00464141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0F597C" w:rsidRDefault="000F597C" w:rsidP="00464141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0F597C" w:rsidRDefault="000F597C" w:rsidP="00464141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0F597C" w:rsidRPr="00464141" w:rsidRDefault="000F597C" w:rsidP="00464141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0F597C" w:rsidRDefault="000F597C" w:rsidP="00464141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AE5963" w:rsidRPr="00464141" w:rsidRDefault="00AE5963" w:rsidP="00464141">
      <w:pPr>
        <w:spacing w:line="360" w:lineRule="auto"/>
        <w:jc w:val="both"/>
        <w:rPr>
          <w:rFonts w:cs="Arial"/>
          <w:b/>
          <w:sz w:val="24"/>
          <w:szCs w:val="24"/>
        </w:rPr>
      </w:pPr>
      <w:r w:rsidRPr="00464141">
        <w:rPr>
          <w:rFonts w:cs="Arial"/>
          <w:b/>
          <w:sz w:val="24"/>
          <w:szCs w:val="24"/>
        </w:rPr>
        <w:t>LA HONORABLE CÁMARA DE SENADORES DE LA PROVINCIA DE ENTRE RÍOS DECLARA:</w:t>
      </w:r>
    </w:p>
    <w:p w:rsidR="00464141" w:rsidRPr="00464141" w:rsidRDefault="00AE5963" w:rsidP="00464141">
      <w:pPr>
        <w:pStyle w:val="NormalWeb"/>
        <w:spacing w:line="360" w:lineRule="auto"/>
        <w:jc w:val="both"/>
        <w:rPr>
          <w:rFonts w:ascii="Calibri" w:hAnsi="Calibri" w:cs="Arial"/>
        </w:rPr>
      </w:pPr>
      <w:r w:rsidRPr="00464141">
        <w:rPr>
          <w:rFonts w:ascii="Calibri" w:hAnsi="Calibri" w:cs="Arial"/>
          <w:b/>
        </w:rPr>
        <w:t>Primero:</w:t>
      </w:r>
      <w:r w:rsidRPr="00464141">
        <w:rPr>
          <w:rFonts w:ascii="Calibri" w:hAnsi="Calibri" w:cs="Arial"/>
        </w:rPr>
        <w:t xml:space="preserve"> De interés</w:t>
      </w:r>
      <w:r w:rsidR="00464141" w:rsidRPr="00464141">
        <w:rPr>
          <w:rFonts w:ascii="Calibri" w:hAnsi="Calibri" w:cs="Arial"/>
        </w:rPr>
        <w:t xml:space="preserve"> el </w:t>
      </w:r>
      <w:r w:rsidR="00464141" w:rsidRPr="00464141">
        <w:rPr>
          <w:rFonts w:ascii="Calibri" w:hAnsi="Calibri"/>
        </w:rPr>
        <w:t>4to Congreso Internacional de Actividad Física, Salud, Deportes, Recreación y Vida en la Naturaleza a realizarse los días 18 y 19 de agosto del corriente año, en el Polideportivo Municipal de la ciudad de Concordia</w:t>
      </w:r>
    </w:p>
    <w:p w:rsidR="00464141" w:rsidRPr="00464141" w:rsidRDefault="005D4577" w:rsidP="00464141">
      <w:pPr>
        <w:pStyle w:val="NormalWeb"/>
        <w:spacing w:line="360" w:lineRule="auto"/>
        <w:jc w:val="both"/>
        <w:rPr>
          <w:rFonts w:ascii="Calibri" w:hAnsi="Calibri"/>
        </w:rPr>
      </w:pPr>
      <w:r w:rsidRPr="00464141">
        <w:rPr>
          <w:rFonts w:ascii="Calibri" w:hAnsi="Calibri" w:cs="Arial"/>
          <w:b/>
        </w:rPr>
        <w:t>Segundo:</w:t>
      </w:r>
      <w:r w:rsidRPr="00464141">
        <w:rPr>
          <w:rFonts w:ascii="Calibri" w:hAnsi="Calibri" w:cs="Arial"/>
        </w:rPr>
        <w:t xml:space="preserve"> Comuníquese </w:t>
      </w:r>
      <w:r w:rsidR="001936BC" w:rsidRPr="00464141">
        <w:rPr>
          <w:rFonts w:ascii="Calibri" w:hAnsi="Calibri" w:cs="Arial"/>
        </w:rPr>
        <w:t xml:space="preserve">al </w:t>
      </w:r>
      <w:r w:rsidR="00464141" w:rsidRPr="00464141">
        <w:rPr>
          <w:rFonts w:ascii="Calibri" w:hAnsi="Calibri"/>
        </w:rPr>
        <w:t>ISEEF (Instituto Superior de las Especialidades de Educación Física) dependiente del CGE  (Consejo General de Educación) provincia de Entre Ríos</w:t>
      </w:r>
    </w:p>
    <w:p w:rsidR="00AE5963" w:rsidRPr="00464141" w:rsidRDefault="00AE5963" w:rsidP="00464141">
      <w:pPr>
        <w:shd w:val="clear" w:color="auto" w:fill="FFFFFF"/>
        <w:spacing w:after="300" w:line="405" w:lineRule="atLeast"/>
        <w:jc w:val="both"/>
        <w:rPr>
          <w:rFonts w:cs="Arial"/>
          <w:sz w:val="24"/>
          <w:szCs w:val="24"/>
        </w:rPr>
      </w:pPr>
      <w:r w:rsidRPr="00464141">
        <w:rPr>
          <w:rFonts w:cs="Arial"/>
          <w:b/>
          <w:sz w:val="24"/>
          <w:szCs w:val="24"/>
        </w:rPr>
        <w:t>Tercero:</w:t>
      </w:r>
      <w:r w:rsidRPr="00464141">
        <w:rPr>
          <w:rFonts w:cs="Arial"/>
          <w:sz w:val="24"/>
          <w:szCs w:val="24"/>
        </w:rPr>
        <w:t xml:space="preserve"> De forma.</w:t>
      </w:r>
    </w:p>
    <w:p w:rsidR="00BD21EB" w:rsidRPr="00464141" w:rsidRDefault="00806157" w:rsidP="00464141">
      <w:pPr>
        <w:spacing w:line="360" w:lineRule="auto"/>
        <w:jc w:val="both"/>
        <w:rPr>
          <w:rFonts w:cs="Arial"/>
          <w:sz w:val="24"/>
          <w:szCs w:val="24"/>
        </w:rPr>
      </w:pPr>
      <w:r w:rsidRPr="00464141">
        <w:rPr>
          <w:rFonts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4093845</wp:posOffset>
            </wp:positionH>
            <wp:positionV relativeFrom="paragraph">
              <wp:posOffset>200660</wp:posOffset>
            </wp:positionV>
            <wp:extent cx="1689376" cy="1253971"/>
            <wp:effectExtent l="0" t="0" r="6350" b="381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376" cy="125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D7721" w:rsidRPr="005E06E2" w:rsidSect="003569D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861" w:rsidRDefault="00AE2861" w:rsidP="00DF78C2">
      <w:pPr>
        <w:spacing w:after="0" w:line="240" w:lineRule="auto"/>
      </w:pPr>
      <w:r>
        <w:separator/>
      </w:r>
    </w:p>
  </w:endnote>
  <w:endnote w:type="continuationSeparator" w:id="0">
    <w:p w:rsidR="00AE2861" w:rsidRDefault="00AE2861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861" w:rsidRDefault="00AE2861" w:rsidP="00DF78C2">
      <w:pPr>
        <w:spacing w:after="0" w:line="240" w:lineRule="auto"/>
      </w:pPr>
      <w:r>
        <w:separator/>
      </w:r>
    </w:p>
  </w:footnote>
  <w:footnote w:type="continuationSeparator" w:id="0">
    <w:p w:rsidR="00AE2861" w:rsidRDefault="00AE2861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8C2" w:rsidRDefault="00DF78C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253FA"/>
    <w:multiLevelType w:val="hybridMultilevel"/>
    <w:tmpl w:val="B2D656A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9730A6"/>
    <w:multiLevelType w:val="multilevel"/>
    <w:tmpl w:val="321C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1B0100"/>
    <w:multiLevelType w:val="hybridMultilevel"/>
    <w:tmpl w:val="0D08449E"/>
    <w:lvl w:ilvl="0" w:tplc="086C55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2210C"/>
    <w:multiLevelType w:val="multilevel"/>
    <w:tmpl w:val="E0EA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6853E64"/>
    <w:multiLevelType w:val="hybridMultilevel"/>
    <w:tmpl w:val="707848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BE5F2F"/>
    <w:multiLevelType w:val="hybridMultilevel"/>
    <w:tmpl w:val="B8065CC8"/>
    <w:lvl w:ilvl="0" w:tplc="39502B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6"/>
  </w:num>
  <w:num w:numId="5">
    <w:abstractNumId w:val="9"/>
  </w:num>
  <w:num w:numId="6">
    <w:abstractNumId w:val="4"/>
  </w:num>
  <w:num w:numId="7">
    <w:abstractNumId w:val="7"/>
  </w:num>
  <w:num w:numId="8">
    <w:abstractNumId w:val="11"/>
  </w:num>
  <w:num w:numId="9">
    <w:abstractNumId w:val="13"/>
  </w:num>
  <w:num w:numId="10">
    <w:abstractNumId w:val="8"/>
  </w:num>
  <w:num w:numId="11">
    <w:abstractNumId w:val="14"/>
  </w:num>
  <w:num w:numId="12">
    <w:abstractNumId w:val="0"/>
  </w:num>
  <w:num w:numId="13">
    <w:abstractNumId w:val="1"/>
  </w:num>
  <w:num w:numId="14">
    <w:abstractNumId w:val="3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C2"/>
    <w:rsid w:val="00045505"/>
    <w:rsid w:val="00095CBA"/>
    <w:rsid w:val="000C0F11"/>
    <w:rsid w:val="000D36B0"/>
    <w:rsid w:val="000D6593"/>
    <w:rsid w:val="000F597C"/>
    <w:rsid w:val="00136C05"/>
    <w:rsid w:val="001936BC"/>
    <w:rsid w:val="001B4E8D"/>
    <w:rsid w:val="001C423E"/>
    <w:rsid w:val="00201F2E"/>
    <w:rsid w:val="00202B7B"/>
    <w:rsid w:val="00244D66"/>
    <w:rsid w:val="00270327"/>
    <w:rsid w:val="00295016"/>
    <w:rsid w:val="002B2AC9"/>
    <w:rsid w:val="002C6FAC"/>
    <w:rsid w:val="002D7721"/>
    <w:rsid w:val="002E2E7E"/>
    <w:rsid w:val="00347542"/>
    <w:rsid w:val="003569D9"/>
    <w:rsid w:val="003D4411"/>
    <w:rsid w:val="003F0694"/>
    <w:rsid w:val="00402356"/>
    <w:rsid w:val="00410699"/>
    <w:rsid w:val="00455D20"/>
    <w:rsid w:val="00464141"/>
    <w:rsid w:val="00493875"/>
    <w:rsid w:val="004F34D4"/>
    <w:rsid w:val="005040EE"/>
    <w:rsid w:val="00524050"/>
    <w:rsid w:val="005320B8"/>
    <w:rsid w:val="00534AFF"/>
    <w:rsid w:val="00534B75"/>
    <w:rsid w:val="00590970"/>
    <w:rsid w:val="005A38E3"/>
    <w:rsid w:val="005D4577"/>
    <w:rsid w:val="005D6B10"/>
    <w:rsid w:val="005E06E2"/>
    <w:rsid w:val="00616156"/>
    <w:rsid w:val="0062150B"/>
    <w:rsid w:val="00651AD8"/>
    <w:rsid w:val="00664B09"/>
    <w:rsid w:val="00671A61"/>
    <w:rsid w:val="00673E38"/>
    <w:rsid w:val="006A0C84"/>
    <w:rsid w:val="006A5E49"/>
    <w:rsid w:val="006B64CD"/>
    <w:rsid w:val="006C72C3"/>
    <w:rsid w:val="0070009D"/>
    <w:rsid w:val="007151BE"/>
    <w:rsid w:val="00790735"/>
    <w:rsid w:val="007921DF"/>
    <w:rsid w:val="00795814"/>
    <w:rsid w:val="007E0400"/>
    <w:rsid w:val="00806157"/>
    <w:rsid w:val="0081188F"/>
    <w:rsid w:val="008159C2"/>
    <w:rsid w:val="00831455"/>
    <w:rsid w:val="00851934"/>
    <w:rsid w:val="00865D8D"/>
    <w:rsid w:val="008A37FB"/>
    <w:rsid w:val="008B13DB"/>
    <w:rsid w:val="009274DD"/>
    <w:rsid w:val="00956E4D"/>
    <w:rsid w:val="00971E8D"/>
    <w:rsid w:val="00995495"/>
    <w:rsid w:val="009D307A"/>
    <w:rsid w:val="00A20473"/>
    <w:rsid w:val="00A642F0"/>
    <w:rsid w:val="00A82CEA"/>
    <w:rsid w:val="00A979A6"/>
    <w:rsid w:val="00AC2CD0"/>
    <w:rsid w:val="00AE1A08"/>
    <w:rsid w:val="00AE2861"/>
    <w:rsid w:val="00AE5963"/>
    <w:rsid w:val="00B14720"/>
    <w:rsid w:val="00B21434"/>
    <w:rsid w:val="00B2246A"/>
    <w:rsid w:val="00B92579"/>
    <w:rsid w:val="00BC3A05"/>
    <w:rsid w:val="00BC6C62"/>
    <w:rsid w:val="00BD21EB"/>
    <w:rsid w:val="00BF0974"/>
    <w:rsid w:val="00C07FBD"/>
    <w:rsid w:val="00C455B0"/>
    <w:rsid w:val="00C72565"/>
    <w:rsid w:val="00C80E46"/>
    <w:rsid w:val="00C92AEA"/>
    <w:rsid w:val="00C93554"/>
    <w:rsid w:val="00CB6BFB"/>
    <w:rsid w:val="00CD1220"/>
    <w:rsid w:val="00D0130A"/>
    <w:rsid w:val="00D15766"/>
    <w:rsid w:val="00D2732B"/>
    <w:rsid w:val="00D52C5E"/>
    <w:rsid w:val="00D7423B"/>
    <w:rsid w:val="00D81520"/>
    <w:rsid w:val="00DE55B7"/>
    <w:rsid w:val="00DE6067"/>
    <w:rsid w:val="00DF5493"/>
    <w:rsid w:val="00DF78C2"/>
    <w:rsid w:val="00E100BA"/>
    <w:rsid w:val="00E4051B"/>
    <w:rsid w:val="00E837AF"/>
    <w:rsid w:val="00EA36FC"/>
    <w:rsid w:val="00ED7F25"/>
    <w:rsid w:val="00EE79CF"/>
    <w:rsid w:val="00F24E1C"/>
    <w:rsid w:val="00F2558A"/>
    <w:rsid w:val="00F51D2C"/>
    <w:rsid w:val="00F573C0"/>
    <w:rsid w:val="00F6222B"/>
    <w:rsid w:val="00FB7FDD"/>
    <w:rsid w:val="00FC5693"/>
    <w:rsid w:val="00FD1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38D8C3-8330-4097-9135-EE94EBBC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A82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82CEA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Textoennegrita">
    <w:name w:val="Strong"/>
    <w:basedOn w:val="Fuentedeprrafopredeter"/>
    <w:uiPriority w:val="22"/>
    <w:qFormat/>
    <w:rsid w:val="00A82C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2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Romy-</dc:creator>
  <cp:lastModifiedBy>Usuario de Windows</cp:lastModifiedBy>
  <cp:revision>2</cp:revision>
  <dcterms:created xsi:type="dcterms:W3CDTF">2022-07-07T13:45:00Z</dcterms:created>
  <dcterms:modified xsi:type="dcterms:W3CDTF">2022-07-07T13:45:00Z</dcterms:modified>
</cp:coreProperties>
</file>