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73D" w:rsidRDefault="00DF373D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DF373D" w:rsidRDefault="00DF373D">
      <w:pPr>
        <w:spacing w:line="240" w:lineRule="exact"/>
        <w:jc w:val="center"/>
        <w:rPr>
          <w:rFonts w:ascii="Arial" w:hAnsi="Arial"/>
          <w:b/>
        </w:rPr>
      </w:pPr>
    </w:p>
    <w:p w:rsidR="00DF373D" w:rsidRDefault="00DF373D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DF373D" w:rsidRDefault="00DF373D">
      <w:pPr>
        <w:rPr>
          <w:rFonts w:ascii="Arial" w:hAnsi="Arial"/>
        </w:rPr>
      </w:pPr>
    </w:p>
    <w:p w:rsidR="00DF373D" w:rsidRDefault="00DF373D">
      <w:pPr>
        <w:jc w:val="both"/>
        <w:rPr>
          <w:rFonts w:ascii="Arial" w:hAnsi="Arial"/>
        </w:rPr>
      </w:pPr>
    </w:p>
    <w:p w:rsidR="00DF373D" w:rsidRDefault="00DF373D" w:rsidP="00DB12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DF373D">
        <w:rPr>
          <w:rFonts w:ascii="Arial" w:hAnsi="Arial" w:cs="Arial"/>
          <w:b/>
          <w:sz w:val="24"/>
          <w:szCs w:val="24"/>
          <w:u w:val="single"/>
        </w:rPr>
        <w:t>:</w:t>
      </w:r>
      <w:r w:rsidRPr="00DF373D">
        <w:rPr>
          <w:rFonts w:ascii="Arial" w:hAnsi="Arial" w:cs="Arial"/>
          <w:bCs/>
          <w:sz w:val="24"/>
          <w:szCs w:val="24"/>
        </w:rPr>
        <w:t xml:space="preserve"> </w:t>
      </w:r>
      <w:r w:rsidRPr="00DF373D">
        <w:rPr>
          <w:rFonts w:ascii="Arial" w:hAnsi="Arial" w:cs="Arial"/>
          <w:sz w:val="24"/>
          <w:szCs w:val="24"/>
        </w:rPr>
        <w:t>De</w:t>
      </w:r>
      <w:r w:rsidR="00DB12CB">
        <w:rPr>
          <w:rFonts w:ascii="Arial" w:hAnsi="Arial" w:cs="Arial"/>
          <w:sz w:val="24"/>
          <w:szCs w:val="24"/>
        </w:rPr>
        <w:t xml:space="preserve"> </w:t>
      </w:r>
      <w:r w:rsidR="00DB12CB" w:rsidRPr="00DF373D">
        <w:rPr>
          <w:rFonts w:ascii="Arial" w:hAnsi="Arial" w:cs="Arial"/>
          <w:sz w:val="24"/>
          <w:szCs w:val="24"/>
        </w:rPr>
        <w:t xml:space="preserve">Interés de esta Honorable Cámara la </w:t>
      </w:r>
      <w:r w:rsidR="00DB12CB" w:rsidRPr="00A6636F">
        <w:rPr>
          <w:rFonts w:ascii="Arial" w:hAnsi="Arial" w:cs="Arial"/>
          <w:sz w:val="24"/>
          <w:szCs w:val="24"/>
        </w:rPr>
        <w:t xml:space="preserve">“II Fiesta Regional del Locro”, </w:t>
      </w:r>
      <w:r w:rsidR="00DB12CB" w:rsidRPr="00DF373D">
        <w:rPr>
          <w:rFonts w:ascii="Arial" w:hAnsi="Arial" w:cs="Arial"/>
          <w:sz w:val="24"/>
          <w:szCs w:val="24"/>
        </w:rPr>
        <w:t xml:space="preserve">a realizarse los días </w:t>
      </w:r>
      <w:r w:rsidR="00DB12CB" w:rsidRPr="00A6636F">
        <w:rPr>
          <w:rFonts w:ascii="Arial" w:hAnsi="Arial" w:cs="Arial"/>
          <w:sz w:val="24"/>
          <w:szCs w:val="24"/>
        </w:rPr>
        <w:t xml:space="preserve">21, 22 y 23 de </w:t>
      </w:r>
      <w:r w:rsidR="00A6636F">
        <w:rPr>
          <w:rFonts w:ascii="Arial" w:hAnsi="Arial" w:cs="Arial"/>
          <w:sz w:val="24"/>
          <w:szCs w:val="24"/>
        </w:rPr>
        <w:t>j</w:t>
      </w:r>
      <w:r w:rsidR="00DB12CB" w:rsidRPr="00A6636F">
        <w:rPr>
          <w:rFonts w:ascii="Arial" w:hAnsi="Arial" w:cs="Arial"/>
          <w:sz w:val="24"/>
          <w:szCs w:val="24"/>
        </w:rPr>
        <w:t xml:space="preserve">ulio de 2017, </w:t>
      </w:r>
      <w:r w:rsidR="00DB12CB" w:rsidRPr="00DF373D">
        <w:rPr>
          <w:rFonts w:ascii="Arial" w:hAnsi="Arial" w:cs="Arial"/>
          <w:sz w:val="24"/>
          <w:szCs w:val="24"/>
        </w:rPr>
        <w:t>en la</w:t>
      </w:r>
      <w:r w:rsidR="00DB12CB" w:rsidRPr="00DF373D">
        <w:rPr>
          <w:rFonts w:ascii="Arial" w:hAnsi="Arial" w:cs="Arial"/>
          <w:b/>
          <w:sz w:val="24"/>
          <w:szCs w:val="24"/>
        </w:rPr>
        <w:t xml:space="preserve"> </w:t>
      </w:r>
      <w:r w:rsidR="00A6636F">
        <w:rPr>
          <w:rFonts w:ascii="Arial" w:hAnsi="Arial" w:cs="Arial"/>
          <w:sz w:val="24"/>
          <w:szCs w:val="24"/>
        </w:rPr>
        <w:t>c</w:t>
      </w:r>
      <w:r w:rsidR="00DB12CB" w:rsidRPr="00A6636F">
        <w:rPr>
          <w:rFonts w:ascii="Arial" w:hAnsi="Arial" w:cs="Arial"/>
          <w:sz w:val="24"/>
          <w:szCs w:val="24"/>
        </w:rPr>
        <w:t xml:space="preserve">iudad de Oro Verde, </w:t>
      </w:r>
      <w:r w:rsidR="00DB12CB" w:rsidRPr="00DF373D">
        <w:rPr>
          <w:rFonts w:ascii="Arial" w:hAnsi="Arial" w:cs="Arial"/>
          <w:sz w:val="24"/>
          <w:szCs w:val="24"/>
        </w:rPr>
        <w:t xml:space="preserve">organizada por el </w:t>
      </w:r>
      <w:r w:rsidR="00A6636F">
        <w:rPr>
          <w:rFonts w:ascii="Arial" w:hAnsi="Arial" w:cs="Arial"/>
          <w:sz w:val="24"/>
          <w:szCs w:val="24"/>
        </w:rPr>
        <w:t>m</w:t>
      </w:r>
      <w:r w:rsidR="00DB12CB" w:rsidRPr="00DF373D">
        <w:rPr>
          <w:rFonts w:ascii="Arial" w:hAnsi="Arial" w:cs="Arial"/>
          <w:sz w:val="24"/>
          <w:szCs w:val="24"/>
        </w:rPr>
        <w:t xml:space="preserve">unicipio </w:t>
      </w:r>
      <w:r w:rsidR="00A6636F">
        <w:rPr>
          <w:rFonts w:ascii="Arial" w:hAnsi="Arial" w:cs="Arial"/>
          <w:sz w:val="24"/>
          <w:szCs w:val="24"/>
        </w:rPr>
        <w:t>l</w:t>
      </w:r>
      <w:r w:rsidR="00DB12CB" w:rsidRPr="00DF373D">
        <w:rPr>
          <w:rFonts w:ascii="Arial" w:hAnsi="Arial" w:cs="Arial"/>
          <w:sz w:val="24"/>
          <w:szCs w:val="24"/>
        </w:rPr>
        <w:t xml:space="preserve">ocal, en el marco del 30° </w:t>
      </w:r>
      <w:r w:rsidR="00A6636F">
        <w:rPr>
          <w:rFonts w:ascii="Arial" w:hAnsi="Arial" w:cs="Arial"/>
          <w:sz w:val="24"/>
          <w:szCs w:val="24"/>
        </w:rPr>
        <w:t>a</w:t>
      </w:r>
      <w:r w:rsidR="00DB12CB" w:rsidRPr="00DF373D">
        <w:rPr>
          <w:rFonts w:ascii="Arial" w:hAnsi="Arial" w:cs="Arial"/>
          <w:sz w:val="24"/>
          <w:szCs w:val="24"/>
        </w:rPr>
        <w:t>niversario de su creación</w:t>
      </w:r>
      <w:r w:rsidRPr="00DF373D">
        <w:rPr>
          <w:rFonts w:ascii="Arial" w:hAnsi="Arial" w:cs="Arial"/>
          <w:sz w:val="24"/>
          <w:szCs w:val="24"/>
        </w:rPr>
        <w:t>.</w:t>
      </w:r>
    </w:p>
    <w:p w:rsidR="00A6636F" w:rsidRPr="00DF373D" w:rsidRDefault="00A6636F" w:rsidP="00DB12C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F373D" w:rsidRPr="00DF373D" w:rsidRDefault="00DF373D" w:rsidP="00DB12C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F373D">
        <w:rPr>
          <w:rFonts w:ascii="Arial" w:hAnsi="Arial" w:cs="Arial"/>
          <w:b/>
          <w:sz w:val="24"/>
          <w:szCs w:val="24"/>
          <w:u w:val="single"/>
        </w:rPr>
        <w:t>SEGUNDO</w:t>
      </w:r>
      <w:r w:rsidRPr="00A6636F">
        <w:rPr>
          <w:rFonts w:ascii="Arial" w:hAnsi="Arial" w:cs="Arial"/>
          <w:b/>
          <w:sz w:val="24"/>
          <w:szCs w:val="24"/>
        </w:rPr>
        <w:t>:</w:t>
      </w:r>
      <w:r w:rsidRPr="00DF373D">
        <w:rPr>
          <w:rFonts w:ascii="Arial" w:hAnsi="Arial" w:cs="Arial"/>
          <w:sz w:val="24"/>
          <w:szCs w:val="24"/>
        </w:rPr>
        <w:t xml:space="preserve"> Comuníquese y remítase copia a la Secretaría de Cultura de la provincia de Entre Ríos, y a la Municipalidad de Oro Verde.</w:t>
      </w:r>
    </w:p>
    <w:p w:rsidR="00DF373D" w:rsidRDefault="00DF373D">
      <w:pPr>
        <w:jc w:val="both"/>
        <w:rPr>
          <w:rFonts w:ascii="Arial" w:hAnsi="Arial"/>
        </w:rPr>
      </w:pPr>
    </w:p>
    <w:p w:rsidR="00DF373D" w:rsidRDefault="00DF373D">
      <w:pPr>
        <w:jc w:val="both"/>
        <w:rPr>
          <w:rFonts w:ascii="Arial" w:hAnsi="Arial"/>
        </w:rPr>
      </w:pPr>
    </w:p>
    <w:p w:rsidR="00B23289" w:rsidRDefault="00B23289" w:rsidP="00B23289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23 de Marzo de 2017.</w:t>
      </w:r>
    </w:p>
    <w:p w:rsidR="00B23289" w:rsidRDefault="00B23289" w:rsidP="00B23289">
      <w:pPr>
        <w:ind w:left="1416" w:firstLine="708"/>
        <w:jc w:val="both"/>
        <w:rPr>
          <w:b/>
          <w:lang w:val="en-US"/>
        </w:rPr>
      </w:pPr>
      <w:r>
        <w:rPr>
          <w:b/>
          <w:lang w:val="en-US"/>
        </w:rPr>
        <w:t xml:space="preserve">    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 C.P.N. </w:t>
      </w:r>
      <w:proofErr w:type="spellStart"/>
      <w:r>
        <w:rPr>
          <w:b/>
          <w:lang w:val="en-US"/>
        </w:rPr>
        <w:t>Adán</w:t>
      </w:r>
      <w:proofErr w:type="spellEnd"/>
      <w:r>
        <w:rPr>
          <w:b/>
          <w:lang w:val="en-US"/>
        </w:rPr>
        <w:t xml:space="preserve"> Humberto BAHL</w:t>
      </w:r>
    </w:p>
    <w:p w:rsidR="00B23289" w:rsidRDefault="00B23289" w:rsidP="00B23289">
      <w:pPr>
        <w:ind w:left="2124" w:firstLine="708"/>
        <w:jc w:val="both"/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 xml:space="preserve">    </w:t>
      </w:r>
      <w:r>
        <w:rPr>
          <w:b/>
        </w:rPr>
        <w:t>Presidente H. C. de Senadores</w:t>
      </w:r>
    </w:p>
    <w:p w:rsidR="00B23289" w:rsidRDefault="00B23289" w:rsidP="00B23289">
      <w:pPr>
        <w:spacing w:after="0" w:line="240" w:lineRule="auto"/>
        <w:jc w:val="both"/>
        <w:rPr>
          <w:b/>
        </w:rPr>
      </w:pPr>
    </w:p>
    <w:p w:rsidR="00B23289" w:rsidRDefault="00B23289" w:rsidP="00B23289">
      <w:pPr>
        <w:spacing w:after="0" w:line="240" w:lineRule="auto"/>
        <w:jc w:val="both"/>
        <w:rPr>
          <w:b/>
        </w:rPr>
      </w:pPr>
    </w:p>
    <w:p w:rsidR="00B23289" w:rsidRDefault="00B23289" w:rsidP="00B23289">
      <w:pPr>
        <w:spacing w:after="0" w:line="240" w:lineRule="auto"/>
        <w:ind w:left="708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Natalio Juan GERDAU</w:t>
      </w:r>
    </w:p>
    <w:p w:rsidR="00B23289" w:rsidRDefault="00B23289" w:rsidP="00B23289">
      <w:pPr>
        <w:spacing w:after="0" w:line="240" w:lineRule="auto"/>
        <w:ind w:left="1416"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 H.C. de Senadores</w:t>
      </w:r>
    </w:p>
    <w:p w:rsidR="00B23289" w:rsidRDefault="00B23289" w:rsidP="00B23289">
      <w:pPr>
        <w:spacing w:after="0" w:line="240" w:lineRule="auto"/>
        <w:jc w:val="both"/>
        <w:rPr>
          <w:b/>
        </w:rPr>
      </w:pPr>
    </w:p>
    <w:p w:rsidR="00B23289" w:rsidRDefault="00B23289" w:rsidP="00B23289">
      <w:pPr>
        <w:spacing w:after="0" w:line="240" w:lineRule="auto"/>
        <w:jc w:val="both"/>
        <w:rPr>
          <w:b/>
        </w:rPr>
      </w:pPr>
      <w:r>
        <w:rPr>
          <w:b/>
        </w:rPr>
        <w:t>ES COPIA AUTENTICA</w:t>
      </w:r>
    </w:p>
    <w:p w:rsidR="00DF373D" w:rsidRDefault="00DF373D">
      <w:pPr>
        <w:jc w:val="both"/>
        <w:rPr>
          <w:rFonts w:ascii="Arial" w:hAnsi="Arial"/>
          <w:b/>
        </w:rPr>
      </w:pPr>
      <w:bookmarkStart w:id="0" w:name="_GoBack"/>
      <w:bookmarkEnd w:id="0"/>
    </w:p>
    <w:p w:rsidR="00DF373D" w:rsidRDefault="00DF373D">
      <w:pPr>
        <w:jc w:val="both"/>
        <w:rPr>
          <w:rFonts w:ascii="Arial" w:hAnsi="Arial"/>
        </w:rPr>
      </w:pPr>
    </w:p>
    <w:p w:rsidR="00DF373D" w:rsidRDefault="00DF373D">
      <w:pPr>
        <w:jc w:val="both"/>
        <w:rPr>
          <w:rFonts w:ascii="Arial" w:hAnsi="Arial"/>
        </w:rPr>
      </w:pPr>
    </w:p>
    <w:sectPr w:rsidR="00DF373D" w:rsidSect="00445EFE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C7" w:rsidRDefault="00BE5CC7" w:rsidP="00DB12CB">
      <w:pPr>
        <w:spacing w:after="0" w:line="240" w:lineRule="auto"/>
      </w:pPr>
      <w:r>
        <w:separator/>
      </w:r>
    </w:p>
  </w:endnote>
  <w:endnote w:type="continuationSeparator" w:id="0">
    <w:p w:rsidR="00BE5CC7" w:rsidRDefault="00BE5CC7" w:rsidP="00DB1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EFE" w:rsidRDefault="00445EFE" w:rsidP="00445E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445EFE" w:rsidRDefault="00445EFE" w:rsidP="00445EF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11.974</w:t>
    </w:r>
  </w:p>
  <w:p w:rsidR="00445EFE" w:rsidRDefault="00445E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C7" w:rsidRDefault="00BE5CC7" w:rsidP="00DB12CB">
      <w:pPr>
        <w:spacing w:after="0" w:line="240" w:lineRule="auto"/>
      </w:pPr>
      <w:r>
        <w:separator/>
      </w:r>
    </w:p>
  </w:footnote>
  <w:footnote w:type="continuationSeparator" w:id="0">
    <w:p w:rsidR="00BE5CC7" w:rsidRDefault="00BE5CC7" w:rsidP="00DB1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3D"/>
    <w:rsid w:val="003A61F9"/>
    <w:rsid w:val="00445EFE"/>
    <w:rsid w:val="005D309A"/>
    <w:rsid w:val="007623DC"/>
    <w:rsid w:val="00820229"/>
    <w:rsid w:val="009F655B"/>
    <w:rsid w:val="00A6636F"/>
    <w:rsid w:val="00B23289"/>
    <w:rsid w:val="00BE5CC7"/>
    <w:rsid w:val="00C650F6"/>
    <w:rsid w:val="00C870A9"/>
    <w:rsid w:val="00DB12CB"/>
    <w:rsid w:val="00D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64C2F-0B59-47AC-854F-9C50EED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F37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F37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F373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F373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F373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F373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F373D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F373D"/>
    <w:rPr>
      <w:rFonts w:ascii="Arial" w:eastAsia="Times New Roman" w:hAnsi="Arial" w:cs="Times New Roman"/>
      <w:b/>
      <w:sz w:val="23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21DB1-0DCF-497B-907C-74602FFE3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dcterms:created xsi:type="dcterms:W3CDTF">2017-03-13T13:39:00Z</dcterms:created>
  <dcterms:modified xsi:type="dcterms:W3CDTF">2017-03-27T12:53:00Z</dcterms:modified>
</cp:coreProperties>
</file>