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45F9" w:rsidRDefault="00D85257">
      <w:pPr>
        <w:spacing w:line="240" w:lineRule="exact"/>
        <w:rPr>
          <w:rFonts w:ascii="Arial" w:hAnsi="Arial"/>
          <w:b/>
        </w:rPr>
      </w:pPr>
      <w:r>
        <w:rPr>
          <w:rFonts w:ascii="Arial" w:hAnsi="Arial"/>
          <w:b/>
        </w:rPr>
        <w:t>EL HONORABLE SENADO DE LA PROVINCIA DE ENTRE RÍOS:</w:t>
      </w:r>
    </w:p>
    <w:p w:rsidR="003D45F9" w:rsidRDefault="003D45F9">
      <w:pPr>
        <w:rPr>
          <w:rFonts w:ascii="Arial" w:hAnsi="Arial"/>
        </w:rPr>
      </w:pPr>
    </w:p>
    <w:p w:rsidR="00E4721A" w:rsidRDefault="00D85257">
      <w:pPr>
        <w:pStyle w:val="Textoindependiente3"/>
        <w:rPr>
          <w:rFonts w:cs="Arial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Vería con agrado que el Poder Ejecutivo </w:t>
      </w:r>
      <w:r w:rsidR="00E4721A">
        <w:rPr>
          <w:rFonts w:cs="Arial"/>
          <w:szCs w:val="24"/>
        </w:rPr>
        <w:t xml:space="preserve">Nacional, a través del Instituto Nacional de Servicios Sociales para Jubilados y Pensionados (PAMI), revea la Resolución 0005/17, en la que se restringe la cobertura de los medicamentos al 100% a los jubilados y pensionados afiliados. </w:t>
      </w:r>
    </w:p>
    <w:p w:rsidR="003D45F9" w:rsidRDefault="00E4721A" w:rsidP="00E4721A">
      <w:pPr>
        <w:pStyle w:val="Textoindependiente3"/>
        <w:ind w:firstLine="7088"/>
      </w:pPr>
      <w:r>
        <w:rPr>
          <w:rFonts w:cs="Arial"/>
          <w:szCs w:val="24"/>
        </w:rPr>
        <w:t>Se solicita que se reconsideren las pautas fijadas en la mencionada normativa, con la finalidad de adecuarse a la verdadera realidad de los adultos mayores, quienes no pueden dejar de recibir el tratamiento médico y tampoco les alcanza para afrontar los gastos que implican</w:t>
      </w:r>
      <w:r w:rsidR="00D85257">
        <w:t>.</w:t>
      </w:r>
    </w:p>
    <w:p w:rsidR="003D45F9" w:rsidRDefault="003D45F9">
      <w:pPr>
        <w:jc w:val="both"/>
        <w:rPr>
          <w:rFonts w:ascii="Arial" w:hAnsi="Arial"/>
        </w:rPr>
      </w:pPr>
    </w:p>
    <w:p w:rsidR="003D45F9" w:rsidRDefault="003D45F9">
      <w:pPr>
        <w:jc w:val="both"/>
        <w:rPr>
          <w:rFonts w:ascii="Arial" w:hAnsi="Arial"/>
        </w:rPr>
      </w:pPr>
    </w:p>
    <w:p w:rsidR="003D45F9" w:rsidRDefault="00D85257">
      <w:pPr>
        <w:spacing w:line="240" w:lineRule="exact"/>
        <w:rPr>
          <w:rFonts w:ascii="Arial" w:hAnsi="Arial"/>
          <w:b/>
        </w:rPr>
      </w:pPr>
      <w:r>
        <w:rPr>
          <w:rFonts w:ascii="Arial" w:hAnsi="Arial"/>
          <w:b/>
        </w:rPr>
        <w:t xml:space="preserve">PARANÁ, SALA DE SESIONES, </w:t>
      </w:r>
      <w:r w:rsidR="00C64094">
        <w:rPr>
          <w:rFonts w:ascii="Arial" w:hAnsi="Arial"/>
          <w:b/>
        </w:rPr>
        <w:t>5 de abril de 2017</w:t>
      </w:r>
      <w:r>
        <w:rPr>
          <w:rFonts w:ascii="Arial" w:hAnsi="Arial"/>
          <w:b/>
        </w:rPr>
        <w:t>.</w:t>
      </w:r>
    </w:p>
    <w:p w:rsidR="003D45F9" w:rsidRDefault="003D45F9">
      <w:pPr>
        <w:jc w:val="both"/>
        <w:rPr>
          <w:rFonts w:ascii="Arial" w:hAnsi="Arial"/>
          <w:b/>
        </w:rPr>
      </w:pPr>
    </w:p>
    <w:p w:rsidR="003D45F9" w:rsidRDefault="003D45F9">
      <w:pPr>
        <w:jc w:val="both"/>
        <w:rPr>
          <w:rFonts w:ascii="Arial" w:hAnsi="Arial"/>
          <w:b/>
        </w:rPr>
      </w:pPr>
    </w:p>
    <w:p w:rsidR="006A5BD2" w:rsidRDefault="006A5BD2">
      <w:pPr>
        <w:jc w:val="both"/>
        <w:rPr>
          <w:b/>
          <w:sz w:val="22"/>
        </w:rPr>
      </w:pP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  <w:t xml:space="preserve">    Aldo Alberto BALLESTENA</w:t>
      </w:r>
    </w:p>
    <w:p w:rsidR="006A5BD2" w:rsidRDefault="006A5BD2">
      <w:pPr>
        <w:jc w:val="both"/>
        <w:rPr>
          <w:b/>
          <w:sz w:val="22"/>
        </w:rPr>
      </w:pP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  <w:t>Vicepresidente 1º H.C. Senadores</w:t>
      </w:r>
    </w:p>
    <w:p w:rsidR="006A5BD2" w:rsidRDefault="006A5BD2">
      <w:pPr>
        <w:jc w:val="both"/>
        <w:rPr>
          <w:b/>
          <w:sz w:val="22"/>
        </w:rPr>
      </w:pP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  <w:t xml:space="preserve">   </w:t>
      </w:r>
      <w:proofErr w:type="gramStart"/>
      <w:r>
        <w:rPr>
          <w:b/>
          <w:sz w:val="22"/>
        </w:rPr>
        <w:t>a/c</w:t>
      </w:r>
      <w:proofErr w:type="gramEnd"/>
      <w:r>
        <w:rPr>
          <w:b/>
          <w:sz w:val="22"/>
        </w:rPr>
        <w:t xml:space="preserve"> de la Presidencia</w:t>
      </w:r>
    </w:p>
    <w:p w:rsidR="006A5BD2" w:rsidRDefault="006A5BD2">
      <w:pPr>
        <w:jc w:val="both"/>
        <w:rPr>
          <w:b/>
          <w:sz w:val="22"/>
        </w:rPr>
      </w:pPr>
    </w:p>
    <w:p w:rsidR="006A5BD2" w:rsidRDefault="006A5BD2">
      <w:pPr>
        <w:jc w:val="both"/>
        <w:rPr>
          <w:b/>
          <w:sz w:val="22"/>
        </w:rPr>
      </w:pP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  <w:t xml:space="preserve">         Natalio Juan GERDAU</w:t>
      </w:r>
    </w:p>
    <w:p w:rsidR="006A5BD2" w:rsidRDefault="006A5BD2">
      <w:pPr>
        <w:jc w:val="both"/>
        <w:rPr>
          <w:b/>
          <w:sz w:val="22"/>
        </w:rPr>
      </w:pP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  <w:t xml:space="preserve">    Secretario H. C. de Senadores</w:t>
      </w:r>
    </w:p>
    <w:p w:rsidR="006A5BD2" w:rsidRDefault="006A5BD2">
      <w:pPr>
        <w:jc w:val="both"/>
        <w:rPr>
          <w:b/>
          <w:sz w:val="22"/>
        </w:rPr>
      </w:pPr>
    </w:p>
    <w:p w:rsidR="006A5BD2" w:rsidRDefault="006A5BD2">
      <w:pPr>
        <w:jc w:val="both"/>
        <w:rPr>
          <w:rFonts w:ascii="Arial" w:hAnsi="Arial"/>
          <w:b/>
        </w:rPr>
      </w:pPr>
      <w:r>
        <w:rPr>
          <w:b/>
          <w:sz w:val="22"/>
        </w:rPr>
        <w:t>ES COPIA AUTENTICA</w:t>
      </w:r>
    </w:p>
    <w:p w:rsidR="006A5BD2" w:rsidRDefault="006A5BD2"/>
    <w:p w:rsidR="006A5BD2" w:rsidRDefault="006A5BD2"/>
    <w:p w:rsidR="006A5BD2" w:rsidRDefault="006A5BD2"/>
    <w:p w:rsidR="003D45F9" w:rsidRDefault="003D45F9">
      <w:pPr>
        <w:jc w:val="both"/>
        <w:rPr>
          <w:rFonts w:ascii="Arial" w:hAnsi="Arial"/>
        </w:rPr>
      </w:pPr>
    </w:p>
    <w:p w:rsidR="00E4721A" w:rsidRDefault="00E4721A">
      <w:pPr>
        <w:jc w:val="both"/>
        <w:rPr>
          <w:rFonts w:ascii="Arial" w:hAnsi="Arial"/>
        </w:rPr>
      </w:pPr>
    </w:p>
    <w:p w:rsidR="00E4721A" w:rsidRPr="00E4721A" w:rsidRDefault="00E4721A" w:rsidP="00E4721A">
      <w:pPr>
        <w:rPr>
          <w:rFonts w:ascii="Arial" w:hAnsi="Arial"/>
        </w:rPr>
      </w:pPr>
    </w:p>
    <w:p w:rsidR="00E4721A" w:rsidRPr="00E4721A" w:rsidRDefault="00E4721A" w:rsidP="00E4721A">
      <w:pPr>
        <w:rPr>
          <w:rFonts w:ascii="Arial" w:hAnsi="Arial"/>
        </w:rPr>
      </w:pPr>
      <w:bookmarkStart w:id="0" w:name="_GoBack"/>
      <w:bookmarkEnd w:id="0"/>
    </w:p>
    <w:sectPr w:rsidR="00E4721A" w:rsidRPr="00E4721A" w:rsidSect="00F82514">
      <w:footerReference w:type="default" r:id="rId6"/>
      <w:pgSz w:w="11907" w:h="16840" w:code="9"/>
      <w:pgMar w:top="3402" w:right="851" w:bottom="1701" w:left="2268" w:header="72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67E5" w:rsidRDefault="008F67E5">
      <w:r>
        <w:separator/>
      </w:r>
    </w:p>
  </w:endnote>
  <w:endnote w:type="continuationSeparator" w:id="0">
    <w:p w:rsidR="008F67E5" w:rsidRDefault="008F67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2514" w:rsidRDefault="00F82514" w:rsidP="00F82514">
    <w:pPr>
      <w:pStyle w:val="Piedepgina"/>
      <w:rPr>
        <w:rFonts w:ascii="Arial" w:hAnsi="Arial"/>
        <w:b/>
        <w:sz w:val="20"/>
        <w:lang w:val="es-MX"/>
      </w:rPr>
    </w:pPr>
    <w:r>
      <w:rPr>
        <w:rFonts w:ascii="Arial" w:hAnsi="Arial"/>
        <w:b/>
        <w:sz w:val="20"/>
        <w:lang w:val="es-MX"/>
      </w:rPr>
      <w:t>Autor: S.S. Blanco.</w:t>
    </w:r>
  </w:p>
  <w:p w:rsidR="00F82514" w:rsidRDefault="00F82514" w:rsidP="00F82514">
    <w:pPr>
      <w:pStyle w:val="Piedepgina"/>
      <w:rPr>
        <w:rFonts w:ascii="Arial" w:hAnsi="Arial"/>
        <w:b/>
        <w:sz w:val="20"/>
        <w:lang w:val="es-MX"/>
      </w:rPr>
    </w:pPr>
    <w:r>
      <w:rPr>
        <w:rFonts w:ascii="Arial" w:hAnsi="Arial"/>
        <w:b/>
        <w:sz w:val="20"/>
        <w:lang w:val="es-MX"/>
      </w:rPr>
      <w:t>Expediente Nº 11.999</w:t>
    </w:r>
  </w:p>
  <w:p w:rsidR="00F82514" w:rsidRDefault="00F82514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67E5" w:rsidRDefault="008F67E5">
      <w:r>
        <w:separator/>
      </w:r>
    </w:p>
  </w:footnote>
  <w:footnote w:type="continuationSeparator" w:id="0">
    <w:p w:rsidR="008F67E5" w:rsidRDefault="008F67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405E2"/>
    <w:rsid w:val="003D45F9"/>
    <w:rsid w:val="00696071"/>
    <w:rsid w:val="006A5BD2"/>
    <w:rsid w:val="008F67E5"/>
    <w:rsid w:val="00C64094"/>
    <w:rsid w:val="00D85257"/>
    <w:rsid w:val="00E405E2"/>
    <w:rsid w:val="00E4721A"/>
    <w:rsid w:val="00F82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498082-984F-4335-AA2B-38F0FAD9E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semiHidden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semiHidden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semiHidden/>
    <w:pPr>
      <w:jc w:val="both"/>
    </w:pPr>
    <w:rPr>
      <w:rFonts w:ascii="Arial" w:hAnsi="Arial" w:cs="Arial"/>
      <w:b/>
    </w:rPr>
  </w:style>
  <w:style w:type="paragraph" w:styleId="Textoindependiente3">
    <w:name w:val="Body Text 3"/>
    <w:basedOn w:val="Normal"/>
    <w:semiHidden/>
    <w:pPr>
      <w:jc w:val="both"/>
    </w:pPr>
    <w:rPr>
      <w:rFonts w:ascii="Arial" w:hAnsi="Arial"/>
      <w:szCs w:val="327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A5BD2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6A5BD2"/>
    <w:rPr>
      <w:rFonts w:ascii="Segoe UI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134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EL HONORABLE SENADO DE LA PROVINCIA DE ENTRE RÍOS:</vt:lpstr>
    </vt:vector>
  </TitlesOfParts>
  <Company>H.C.S.E.R.</Company>
  <LinksUpToDate>false</LinksUpToDate>
  <CharactersWithSpaces>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 HONORABLE SENADO DE LA PROVINCIA DE ENTRE RÍOS:</dc:title>
  <dc:subject/>
  <dc:creator>Senado</dc:creator>
  <cp:keywords/>
  <dc:description/>
  <cp:lastModifiedBy>Romina</cp:lastModifiedBy>
  <cp:revision>6</cp:revision>
  <cp:lastPrinted>2017-04-06T12:28:00Z</cp:lastPrinted>
  <dcterms:created xsi:type="dcterms:W3CDTF">2017-04-05T13:14:00Z</dcterms:created>
  <dcterms:modified xsi:type="dcterms:W3CDTF">2017-04-10T14:01:00Z</dcterms:modified>
</cp:coreProperties>
</file>