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6EE" w:rsidRDefault="003E16EE">
      <w:pPr>
        <w:spacing w:line="360" w:lineRule="auto"/>
        <w:rPr>
          <w:b/>
          <w:bCs/>
          <w:lang w:val="es-AR"/>
        </w:rPr>
      </w:pPr>
      <w:bookmarkStart w:id="0" w:name="_GoBack"/>
      <w:bookmarkEnd w:id="0"/>
      <w:r>
        <w:rPr>
          <w:b/>
          <w:bCs/>
          <w:lang w:val="es-AR"/>
        </w:rPr>
        <w:t>HONORABLE SENADO:</w:t>
      </w:r>
    </w:p>
    <w:p w:rsidR="003E16EE" w:rsidRDefault="003E16EE" w:rsidP="004328E1">
      <w:pPr>
        <w:spacing w:line="360" w:lineRule="auto"/>
        <w:ind w:left="62"/>
        <w:jc w:val="both"/>
        <w:rPr>
          <w:bCs/>
        </w:rPr>
      </w:pPr>
      <w:r>
        <w:rPr>
          <w:b/>
          <w:bCs/>
        </w:rPr>
        <w:t xml:space="preserve">                                           </w:t>
      </w:r>
      <w:r>
        <w:rPr>
          <w:bCs/>
        </w:rPr>
        <w:t xml:space="preserve">Vuestra </w:t>
      </w:r>
      <w:r>
        <w:rPr>
          <w:b/>
          <w:bCs/>
          <w:lang w:val="es-AR"/>
        </w:rPr>
        <w:t>Comisión de Presupuesto y Hacienda</w:t>
      </w:r>
      <w:r w:rsidR="00AD746F">
        <w:rPr>
          <w:bCs/>
        </w:rPr>
        <w:t xml:space="preserve">, </w:t>
      </w:r>
      <w:r w:rsidR="008D6D74">
        <w:rPr>
          <w:bCs/>
        </w:rPr>
        <w:t>ha considerado</w:t>
      </w:r>
      <w:r>
        <w:rPr>
          <w:bCs/>
        </w:rPr>
        <w:t xml:space="preserve"> el Proyecto de Ley contenido en el Expediente </w:t>
      </w:r>
      <w:r w:rsidR="008D6D74">
        <w:rPr>
          <w:b/>
        </w:rPr>
        <w:t>Nº 1</w:t>
      </w:r>
      <w:r w:rsidR="004328E1">
        <w:rPr>
          <w:b/>
          <w:lang w:val="es-AR"/>
        </w:rPr>
        <w:t>2</w:t>
      </w:r>
      <w:r>
        <w:rPr>
          <w:b/>
        </w:rPr>
        <w:t>.</w:t>
      </w:r>
      <w:r w:rsidR="000C28A9">
        <w:rPr>
          <w:b/>
          <w:lang w:val="es-AR"/>
        </w:rPr>
        <w:t>013</w:t>
      </w:r>
      <w:r>
        <w:rPr>
          <w:bCs/>
        </w:rPr>
        <w:t>,</w:t>
      </w:r>
      <w:r>
        <w:rPr>
          <w:b/>
        </w:rPr>
        <w:t xml:space="preserve"> </w:t>
      </w:r>
      <w:r w:rsidR="008268CA">
        <w:rPr>
          <w:bCs/>
        </w:rPr>
        <w:t>del que</w:t>
      </w:r>
      <w:r w:rsidR="004328E1">
        <w:rPr>
          <w:bCs/>
          <w:lang w:val="es-AR"/>
        </w:rPr>
        <w:t xml:space="preserve"> es autor el Senador Lora</w:t>
      </w:r>
      <w:r>
        <w:rPr>
          <w:bCs/>
        </w:rPr>
        <w:t xml:space="preserve">, por el que se </w:t>
      </w:r>
      <w:r w:rsidR="004328E1">
        <w:rPr>
          <w:bCs/>
          <w:lang w:val="es-ES"/>
        </w:rPr>
        <w:t>e</w:t>
      </w:r>
      <w:r w:rsidR="004328E1" w:rsidRPr="004328E1">
        <w:rPr>
          <w:bCs/>
          <w:lang w:val="es-ES"/>
        </w:rPr>
        <w:t>stablece la obligatoriedad del</w:t>
      </w:r>
      <w:r w:rsidR="00436440">
        <w:rPr>
          <w:bCs/>
          <w:lang w:val="es-ES"/>
        </w:rPr>
        <w:t xml:space="preserve"> Agente Financiero </w:t>
      </w:r>
      <w:r w:rsidR="004328E1" w:rsidRPr="004328E1">
        <w:rPr>
          <w:bCs/>
          <w:lang w:val="es-ES"/>
        </w:rPr>
        <w:t>de la Provincia de Entre Ríos a percibir en las cajas de todas sus sucursales bancarias la totalidad</w:t>
      </w:r>
      <w:r w:rsidR="004328E1">
        <w:rPr>
          <w:bCs/>
          <w:lang w:val="es-ES"/>
        </w:rPr>
        <w:t xml:space="preserve"> de los </w:t>
      </w:r>
      <w:r w:rsidR="00436440">
        <w:rPr>
          <w:bCs/>
          <w:lang w:val="es-ES"/>
        </w:rPr>
        <w:t>tributos</w:t>
      </w:r>
      <w:r w:rsidR="004328E1">
        <w:rPr>
          <w:bCs/>
          <w:lang w:val="es-ES"/>
        </w:rPr>
        <w:t xml:space="preserve"> provinciales </w:t>
      </w:r>
      <w:r>
        <w:rPr>
          <w:bCs/>
        </w:rPr>
        <w:t>y,</w:t>
      </w:r>
      <w:r>
        <w:t xml:space="preserve"> </w:t>
      </w:r>
      <w:r>
        <w:rPr>
          <w:bCs/>
        </w:rPr>
        <w:t>por las razones que dará su miembro informante, aconseja su aprobación</w:t>
      </w:r>
      <w:r w:rsidR="005021C8">
        <w:rPr>
          <w:bCs/>
          <w:lang w:val="es-AR"/>
        </w:rPr>
        <w:t xml:space="preserve"> con las modificaciones introducidas</w:t>
      </w:r>
      <w:r>
        <w:rPr>
          <w:bCs/>
        </w:rPr>
        <w:t>.</w:t>
      </w:r>
    </w:p>
    <w:p w:rsidR="00D74746" w:rsidRDefault="00D74746">
      <w:pPr>
        <w:pStyle w:val="Ttulo8"/>
        <w:spacing w:line="360" w:lineRule="auto"/>
        <w:rPr>
          <w:sz w:val="24"/>
        </w:rPr>
      </w:pPr>
    </w:p>
    <w:p w:rsidR="003E16EE" w:rsidRDefault="003E16EE">
      <w:pPr>
        <w:pStyle w:val="Ttulo8"/>
        <w:spacing w:line="360" w:lineRule="auto"/>
        <w:rPr>
          <w:sz w:val="24"/>
        </w:rPr>
      </w:pPr>
      <w:r>
        <w:rPr>
          <w:sz w:val="24"/>
        </w:rPr>
        <w:t>LA LEGISLATURA DE LA PROVINCIA DE ENTRE RIOS SANCIONA CON</w:t>
      </w:r>
    </w:p>
    <w:p w:rsidR="003E16EE" w:rsidRDefault="003E16EE">
      <w:pPr>
        <w:pStyle w:val="Ttulo8"/>
        <w:spacing w:line="360" w:lineRule="auto"/>
        <w:rPr>
          <w:sz w:val="24"/>
        </w:rPr>
      </w:pPr>
      <w:r>
        <w:rPr>
          <w:sz w:val="24"/>
        </w:rPr>
        <w:t>FUERZA DE</w:t>
      </w:r>
    </w:p>
    <w:p w:rsidR="003E16EE" w:rsidRDefault="003E16EE">
      <w:pPr>
        <w:pStyle w:val="Ttulo8"/>
        <w:spacing w:line="360" w:lineRule="auto"/>
        <w:rPr>
          <w:sz w:val="24"/>
        </w:rPr>
      </w:pPr>
      <w:r>
        <w:rPr>
          <w:sz w:val="24"/>
        </w:rPr>
        <w:t xml:space="preserve"> LEY </w:t>
      </w:r>
    </w:p>
    <w:p w:rsidR="004A5FB7" w:rsidRPr="00450EE7" w:rsidRDefault="004A5FB7" w:rsidP="00450EE7">
      <w:pPr>
        <w:rPr>
          <w:b/>
          <w:bCs/>
          <w:lang w:val="es-AR"/>
        </w:rPr>
      </w:pPr>
    </w:p>
    <w:p w:rsidR="000C28A9" w:rsidRPr="000C28A9" w:rsidRDefault="000C28A9" w:rsidP="000C28A9">
      <w:pPr>
        <w:spacing w:line="360" w:lineRule="auto"/>
        <w:jc w:val="both"/>
        <w:rPr>
          <w:lang w:val="es-ES"/>
        </w:rPr>
      </w:pPr>
      <w:r w:rsidRPr="000C28A9">
        <w:rPr>
          <w:b/>
          <w:lang w:val="es-ES"/>
        </w:rPr>
        <w:t>A</w:t>
      </w:r>
      <w:r>
        <w:rPr>
          <w:b/>
          <w:lang w:val="es-ES"/>
        </w:rPr>
        <w:t>RTÍCULO 1°:</w:t>
      </w:r>
      <w:r w:rsidRPr="000C28A9">
        <w:rPr>
          <w:b/>
          <w:lang w:val="es-ES"/>
        </w:rPr>
        <w:t xml:space="preserve"> </w:t>
      </w:r>
      <w:r w:rsidR="005021C8">
        <w:rPr>
          <w:lang w:val="es-ES"/>
        </w:rPr>
        <w:t>Establécese</w:t>
      </w:r>
      <w:r w:rsidRPr="000C28A9">
        <w:rPr>
          <w:lang w:val="es-ES"/>
        </w:rPr>
        <w:t xml:space="preserve"> la obligator</w:t>
      </w:r>
      <w:r w:rsidR="002A6F3F">
        <w:rPr>
          <w:lang w:val="es-ES"/>
        </w:rPr>
        <w:t xml:space="preserve">iedad del Agente Financiero de </w:t>
      </w:r>
      <w:r w:rsidRPr="000C28A9">
        <w:rPr>
          <w:lang w:val="es-ES"/>
        </w:rPr>
        <w:t xml:space="preserve">la Provincia de Entre Ríos a percibir en las cajas de todas sus sucursales bancarias la totalidad de los </w:t>
      </w:r>
      <w:r w:rsidR="00436440">
        <w:rPr>
          <w:lang w:val="es-ES"/>
        </w:rPr>
        <w:t xml:space="preserve">tributos </w:t>
      </w:r>
      <w:r w:rsidRPr="000C28A9">
        <w:rPr>
          <w:lang w:val="es-ES"/>
        </w:rPr>
        <w:t xml:space="preserve">provinciales. </w:t>
      </w:r>
    </w:p>
    <w:p w:rsidR="000C28A9" w:rsidRPr="000C28A9" w:rsidRDefault="000C28A9" w:rsidP="000C28A9">
      <w:pPr>
        <w:spacing w:line="360" w:lineRule="auto"/>
        <w:jc w:val="both"/>
        <w:rPr>
          <w:lang w:val="es-ES"/>
        </w:rPr>
      </w:pPr>
      <w:r w:rsidRPr="000C28A9">
        <w:rPr>
          <w:b/>
          <w:lang w:val="es-ES"/>
        </w:rPr>
        <w:t>A</w:t>
      </w:r>
      <w:r>
        <w:rPr>
          <w:b/>
          <w:lang w:val="es-ES"/>
        </w:rPr>
        <w:t xml:space="preserve">RTÍCULO 2º: </w:t>
      </w:r>
      <w:r w:rsidRPr="000C28A9">
        <w:rPr>
          <w:lang w:val="es-ES"/>
        </w:rPr>
        <w:t xml:space="preserve">Se entiende por </w:t>
      </w:r>
      <w:r w:rsidR="00FD5F6A">
        <w:rPr>
          <w:lang w:val="es-ES"/>
        </w:rPr>
        <w:t>tributos</w:t>
      </w:r>
      <w:r w:rsidRPr="000C28A9">
        <w:rPr>
          <w:lang w:val="es-ES"/>
        </w:rPr>
        <w:t xml:space="preserve"> </w:t>
      </w:r>
      <w:r w:rsidR="00F5755D">
        <w:rPr>
          <w:lang w:val="es-ES"/>
        </w:rPr>
        <w:t xml:space="preserve">provinciales </w:t>
      </w:r>
      <w:r w:rsidRPr="000C28A9">
        <w:rPr>
          <w:lang w:val="es-ES"/>
        </w:rPr>
        <w:t>a los impuestos, servicios, tasas, y contribuciones provinciales a abonar en moneda de curso legal emitidos por la administración provincial o los emitidos y declarados por los contribuyentes en forma directa.</w:t>
      </w:r>
    </w:p>
    <w:p w:rsidR="000C28A9" w:rsidRPr="000C28A9" w:rsidRDefault="000C28A9" w:rsidP="000C28A9">
      <w:pPr>
        <w:spacing w:line="360" w:lineRule="auto"/>
        <w:jc w:val="both"/>
        <w:rPr>
          <w:lang w:val="es-ES"/>
        </w:rPr>
      </w:pPr>
      <w:r w:rsidRPr="000C28A9">
        <w:rPr>
          <w:b/>
          <w:lang w:val="es-ES"/>
        </w:rPr>
        <w:t>A</w:t>
      </w:r>
      <w:r>
        <w:rPr>
          <w:b/>
          <w:lang w:val="es-ES"/>
        </w:rPr>
        <w:t>RTÍCULO 3</w:t>
      </w:r>
      <w:r w:rsidRPr="000C28A9">
        <w:rPr>
          <w:b/>
          <w:lang w:val="es-ES"/>
        </w:rPr>
        <w:t>°</w:t>
      </w:r>
      <w:r>
        <w:rPr>
          <w:b/>
          <w:lang w:val="es-ES"/>
        </w:rPr>
        <w:t>:</w:t>
      </w:r>
      <w:r w:rsidRPr="000C28A9">
        <w:rPr>
          <w:b/>
          <w:lang w:val="es-ES"/>
        </w:rPr>
        <w:t xml:space="preserve"> </w:t>
      </w:r>
      <w:r w:rsidR="00164353">
        <w:rPr>
          <w:lang w:val="es-ES"/>
        </w:rPr>
        <w:t>El agente financiero deberá exhibir en todas sus sucursales</w:t>
      </w:r>
      <w:r w:rsidRPr="000C28A9">
        <w:rPr>
          <w:lang w:val="es-ES"/>
        </w:rPr>
        <w:t xml:space="preserve"> con carácter obligatorio y a la vista del público</w:t>
      </w:r>
      <w:r w:rsidR="00164353">
        <w:rPr>
          <w:lang w:val="es-ES"/>
        </w:rPr>
        <w:t>,</w:t>
      </w:r>
      <w:r w:rsidRPr="000C28A9">
        <w:rPr>
          <w:lang w:val="es-ES"/>
        </w:rPr>
        <w:t xml:space="preserve"> carteles con el texto y el detalle de todos los</w:t>
      </w:r>
      <w:r w:rsidR="00164353">
        <w:rPr>
          <w:lang w:val="es-ES"/>
        </w:rPr>
        <w:t xml:space="preserve"> tributos provinciales</w:t>
      </w:r>
      <w:r w:rsidRPr="000C28A9">
        <w:rPr>
          <w:lang w:val="es-ES"/>
        </w:rPr>
        <w:t xml:space="preserve"> que esta ley obliga a percibir.</w:t>
      </w:r>
    </w:p>
    <w:p w:rsidR="00467BFA" w:rsidRDefault="000C28A9" w:rsidP="000C28A9">
      <w:pPr>
        <w:spacing w:line="360" w:lineRule="auto"/>
        <w:jc w:val="both"/>
        <w:rPr>
          <w:lang w:val="es-ES"/>
        </w:rPr>
      </w:pPr>
      <w:r w:rsidRPr="000C28A9">
        <w:rPr>
          <w:b/>
          <w:lang w:val="es-ES"/>
        </w:rPr>
        <w:t>A</w:t>
      </w:r>
      <w:r>
        <w:rPr>
          <w:b/>
          <w:lang w:val="es-ES"/>
        </w:rPr>
        <w:t>RTÍCULO</w:t>
      </w:r>
      <w:r w:rsidRPr="000C28A9">
        <w:rPr>
          <w:b/>
          <w:lang w:val="es-ES"/>
        </w:rPr>
        <w:t xml:space="preserve"> 4°</w:t>
      </w:r>
      <w:r>
        <w:rPr>
          <w:b/>
          <w:lang w:val="es-ES"/>
        </w:rPr>
        <w:t>:</w:t>
      </w:r>
      <w:r w:rsidRPr="000C28A9">
        <w:rPr>
          <w:b/>
          <w:lang w:val="es-ES"/>
        </w:rPr>
        <w:t xml:space="preserve"> </w:t>
      </w:r>
      <w:r w:rsidR="00164353">
        <w:rPr>
          <w:lang w:val="es-ES"/>
        </w:rPr>
        <w:t>En caso de incumpliemiento de la presente Ley, el agente financiero será</w:t>
      </w:r>
      <w:r w:rsidRPr="000C28A9">
        <w:rPr>
          <w:lang w:val="es-ES"/>
        </w:rPr>
        <w:t xml:space="preserve"> pasible de una multa que </w:t>
      </w:r>
      <w:r w:rsidR="00087864">
        <w:rPr>
          <w:lang w:val="es-ES"/>
        </w:rPr>
        <w:t>se graduará</w:t>
      </w:r>
      <w:r w:rsidR="00603324">
        <w:rPr>
          <w:lang w:val="es-ES"/>
        </w:rPr>
        <w:t>,</w:t>
      </w:r>
      <w:r w:rsidR="00087864">
        <w:rPr>
          <w:lang w:val="es-ES"/>
        </w:rPr>
        <w:t xml:space="preserve"> en un monto equivalente al importe correspondiente a</w:t>
      </w:r>
      <w:r w:rsidRPr="000C28A9">
        <w:rPr>
          <w:lang w:val="es-ES"/>
        </w:rPr>
        <w:t xml:space="preserve"> cinco Salarios Mínimos, Vital y Móvil </w:t>
      </w:r>
      <w:r w:rsidR="00087864">
        <w:rPr>
          <w:lang w:val="es-ES"/>
        </w:rPr>
        <w:t xml:space="preserve">como mínimo </w:t>
      </w:r>
      <w:r w:rsidRPr="000C28A9">
        <w:rPr>
          <w:lang w:val="es-ES"/>
        </w:rPr>
        <w:t xml:space="preserve">y </w:t>
      </w:r>
      <w:r w:rsidR="00A01C69">
        <w:rPr>
          <w:lang w:val="es-ES"/>
        </w:rPr>
        <w:t xml:space="preserve">que tendrá </w:t>
      </w:r>
      <w:r w:rsidR="00087864">
        <w:rPr>
          <w:lang w:val="es-ES"/>
        </w:rPr>
        <w:t xml:space="preserve">como máximo </w:t>
      </w:r>
      <w:r w:rsidRPr="000C28A9">
        <w:rPr>
          <w:lang w:val="es-ES"/>
        </w:rPr>
        <w:t>diez</w:t>
      </w:r>
      <w:r w:rsidR="00087864">
        <w:rPr>
          <w:lang w:val="es-ES"/>
        </w:rPr>
        <w:t xml:space="preserve"> de esos salarios</w:t>
      </w:r>
      <w:r w:rsidRPr="000C28A9">
        <w:rPr>
          <w:lang w:val="es-ES"/>
        </w:rPr>
        <w:t xml:space="preserve">, </w:t>
      </w:r>
      <w:r w:rsidR="00467BFA">
        <w:rPr>
          <w:lang w:val="es-ES"/>
        </w:rPr>
        <w:t>por cada día de incumplimiento.</w:t>
      </w:r>
      <w:r w:rsidRPr="000C28A9">
        <w:rPr>
          <w:lang w:val="es-ES"/>
        </w:rPr>
        <w:tab/>
      </w:r>
    </w:p>
    <w:p w:rsidR="000C28A9" w:rsidRPr="000C28A9" w:rsidRDefault="00467BFA" w:rsidP="000C28A9">
      <w:pPr>
        <w:spacing w:line="360" w:lineRule="auto"/>
        <w:jc w:val="both"/>
        <w:rPr>
          <w:lang w:val="es-ES"/>
        </w:rPr>
      </w:pPr>
      <w:r w:rsidRPr="00467BFA">
        <w:rPr>
          <w:b/>
          <w:lang w:val="es-ES"/>
        </w:rPr>
        <w:t>ARTÍCULO 5</w:t>
      </w:r>
      <w:r w:rsidRPr="00467BFA">
        <w:rPr>
          <w:b/>
          <w:lang w:val="es-AR"/>
        </w:rPr>
        <w:t>º:</w:t>
      </w:r>
      <w:r w:rsidRPr="00467BFA">
        <w:rPr>
          <w:lang w:val="es-AR"/>
        </w:rPr>
        <w:t xml:space="preserve"> El Organismo de Aplicación de la presente Ley será el Ministerio de Economía, Hacienda y Finanzas de Entre Ríos, a través de la repartición pertinente</w:t>
      </w:r>
      <w:r w:rsidR="00164353">
        <w:rPr>
          <w:lang w:val="es-AR"/>
        </w:rPr>
        <w:t>, pudiendo dictar las normas reglamentarias que fueren necesarias a tal efecto</w:t>
      </w:r>
      <w:r>
        <w:rPr>
          <w:lang w:val="es-AR"/>
        </w:rPr>
        <w:t>.</w:t>
      </w:r>
    </w:p>
    <w:p w:rsidR="008268CA" w:rsidRPr="008268CA" w:rsidRDefault="000C28A9" w:rsidP="00D4366A">
      <w:pPr>
        <w:widowControl/>
        <w:suppressAutoHyphens w:val="0"/>
        <w:spacing w:line="360" w:lineRule="auto"/>
        <w:jc w:val="both"/>
        <w:rPr>
          <w:rFonts w:eastAsia="Times New Roman"/>
          <w:color w:val="000000"/>
          <w:kern w:val="0"/>
          <w:lang w:val="es-AR" w:eastAsia="es-AR"/>
        </w:rPr>
      </w:pPr>
      <w:r w:rsidRPr="000C28A9">
        <w:rPr>
          <w:b/>
          <w:lang w:val="es-ES"/>
        </w:rPr>
        <w:t>A</w:t>
      </w:r>
      <w:r w:rsidR="00467BFA">
        <w:rPr>
          <w:rFonts w:eastAsia="Calibri"/>
          <w:b/>
          <w:bCs/>
          <w:caps/>
          <w:kern w:val="0"/>
          <w:lang w:val="es-AR" w:eastAsia="en-US"/>
        </w:rPr>
        <w:t>rtículo 6</w:t>
      </w:r>
      <w:r w:rsidR="008268CA" w:rsidRPr="000C28A9">
        <w:rPr>
          <w:rFonts w:eastAsia="Calibri"/>
          <w:b/>
          <w:bCs/>
          <w:caps/>
          <w:kern w:val="0"/>
          <w:lang w:val="es-AR" w:eastAsia="en-US"/>
        </w:rPr>
        <w:t>º:</w:t>
      </w:r>
      <w:r w:rsidR="008268CA" w:rsidRPr="008268CA">
        <w:rPr>
          <w:rFonts w:eastAsia="Calibri"/>
          <w:bCs/>
          <w:color w:val="000000"/>
          <w:kern w:val="0"/>
          <w:lang w:val="es-AR" w:eastAsia="en-US"/>
        </w:rPr>
        <w:t xml:space="preserve"> De forma.</w:t>
      </w:r>
    </w:p>
    <w:p w:rsidR="003E16EE" w:rsidRDefault="003E16EE" w:rsidP="00D4366A">
      <w:pPr>
        <w:spacing w:line="360" w:lineRule="auto"/>
        <w:jc w:val="both"/>
        <w:rPr>
          <w:b/>
          <w:sz w:val="16"/>
          <w:u w:val="single"/>
          <w:lang w:val="es-AR"/>
        </w:rPr>
      </w:pPr>
      <w:r>
        <w:rPr>
          <w:b/>
          <w:lang w:val="es-AR"/>
        </w:rPr>
        <w:lastRenderedPageBreak/>
        <w:tab/>
      </w:r>
      <w:r>
        <w:rPr>
          <w:b/>
          <w:lang w:val="es-AR"/>
        </w:rPr>
        <w:tab/>
      </w:r>
      <w:r>
        <w:rPr>
          <w:b/>
          <w:lang w:val="es-AR"/>
        </w:rPr>
        <w:tab/>
      </w:r>
      <w:r>
        <w:rPr>
          <w:b/>
          <w:lang w:val="es-AR"/>
        </w:rPr>
        <w:tab/>
      </w:r>
    </w:p>
    <w:p w:rsidR="003E16EE" w:rsidRPr="0005454E" w:rsidRDefault="003E16EE" w:rsidP="00D4366A">
      <w:pPr>
        <w:spacing w:line="360" w:lineRule="auto"/>
        <w:jc w:val="center"/>
        <w:rPr>
          <w:bCs/>
          <w:lang w:val="es-AR"/>
        </w:rPr>
      </w:pPr>
      <w:r>
        <w:rPr>
          <w:b/>
        </w:rPr>
        <w:t xml:space="preserve">PARANÁ, </w:t>
      </w:r>
      <w:r>
        <w:rPr>
          <w:bCs/>
        </w:rPr>
        <w:t xml:space="preserve">Sala de Comisiones, </w:t>
      </w:r>
      <w:r w:rsidR="00157814">
        <w:rPr>
          <w:bCs/>
          <w:lang w:val="es-AR"/>
        </w:rPr>
        <w:t>05</w:t>
      </w:r>
      <w:r>
        <w:rPr>
          <w:bCs/>
        </w:rPr>
        <w:t xml:space="preserve"> de </w:t>
      </w:r>
      <w:r w:rsidR="00157814">
        <w:rPr>
          <w:bCs/>
          <w:lang w:val="es-AR"/>
        </w:rPr>
        <w:t>Septiembre</w:t>
      </w:r>
      <w:r>
        <w:rPr>
          <w:bCs/>
        </w:rPr>
        <w:t xml:space="preserve"> de 201</w:t>
      </w:r>
      <w:r w:rsidR="008268CA">
        <w:rPr>
          <w:bCs/>
          <w:lang w:val="es-AR"/>
        </w:rPr>
        <w:t>8</w:t>
      </w:r>
    </w:p>
    <w:p w:rsidR="00A63D17" w:rsidRDefault="00A63D17">
      <w:pPr>
        <w:jc w:val="center"/>
        <w:rPr>
          <w:b/>
        </w:rPr>
      </w:pPr>
    </w:p>
    <w:p w:rsidR="00A63D17" w:rsidRDefault="00A63D17" w:rsidP="00A63D17">
      <w:pPr>
        <w:rPr>
          <w:b/>
        </w:rPr>
      </w:pPr>
      <w:r w:rsidRPr="00A63D17">
        <w:rPr>
          <w:b/>
        </w:rPr>
        <w:t xml:space="preserve">KISSER, </w:t>
      </w:r>
      <w:r w:rsidRPr="00500520">
        <w:t>Raymundo Arturo</w:t>
      </w:r>
      <w:r w:rsidRPr="00A63D17">
        <w:rPr>
          <w:b/>
        </w:rPr>
        <w:t xml:space="preserve">  </w:t>
      </w:r>
    </w:p>
    <w:p w:rsidR="00097E2A" w:rsidRDefault="00097E2A" w:rsidP="00A63D17">
      <w:pPr>
        <w:rPr>
          <w:b/>
        </w:rPr>
      </w:pPr>
    </w:p>
    <w:p w:rsidR="005418D6" w:rsidRDefault="005418D6" w:rsidP="00A63D17">
      <w:pPr>
        <w:rPr>
          <w:b/>
        </w:rPr>
      </w:pPr>
    </w:p>
    <w:p w:rsidR="00097E2A" w:rsidRDefault="00097E2A" w:rsidP="00A63D17">
      <w:pPr>
        <w:rPr>
          <w:b/>
        </w:rPr>
      </w:pPr>
    </w:p>
    <w:p w:rsidR="008B3FF0" w:rsidRDefault="00097E2A" w:rsidP="00A63D17">
      <w:pPr>
        <w:rPr>
          <w:b/>
        </w:rPr>
      </w:pPr>
      <w:r>
        <w:rPr>
          <w:b/>
          <w:lang w:val="es-AR"/>
        </w:rPr>
        <w:t xml:space="preserve">ESPINOZA, </w:t>
      </w:r>
      <w:r w:rsidRPr="00097E2A">
        <w:rPr>
          <w:lang w:val="es-AR"/>
        </w:rPr>
        <w:t>Miriam Liliana</w:t>
      </w:r>
      <w:r w:rsidR="00500520">
        <w:rPr>
          <w:b/>
        </w:rPr>
        <w:t xml:space="preserve"> </w:t>
      </w:r>
      <w:r w:rsidR="00A63D17" w:rsidRPr="00A63D17">
        <w:rPr>
          <w:b/>
        </w:rPr>
        <w:t xml:space="preserve">                            </w:t>
      </w:r>
    </w:p>
    <w:p w:rsidR="005418D6" w:rsidRDefault="00A63D17" w:rsidP="00A63D17">
      <w:pPr>
        <w:rPr>
          <w:b/>
        </w:rPr>
      </w:pPr>
      <w:r w:rsidRPr="00A63D17">
        <w:rPr>
          <w:b/>
        </w:rPr>
        <w:t xml:space="preserve">    </w:t>
      </w:r>
    </w:p>
    <w:p w:rsidR="00A63D17" w:rsidRDefault="00A63D17" w:rsidP="00A63D17">
      <w:pPr>
        <w:rPr>
          <w:b/>
        </w:rPr>
      </w:pPr>
      <w:r w:rsidRPr="00A63D17">
        <w:rPr>
          <w:b/>
        </w:rPr>
        <w:t xml:space="preserve">    </w:t>
      </w:r>
    </w:p>
    <w:p w:rsidR="00097E2A" w:rsidRPr="00A63D17" w:rsidRDefault="00097E2A" w:rsidP="00A63D17">
      <w:pPr>
        <w:rPr>
          <w:b/>
        </w:rPr>
      </w:pPr>
    </w:p>
    <w:p w:rsidR="00A63D17" w:rsidRPr="00A63D17" w:rsidRDefault="00A63D17" w:rsidP="00A63D17">
      <w:pPr>
        <w:rPr>
          <w:b/>
        </w:rPr>
      </w:pPr>
      <w:r w:rsidRPr="00A63D17">
        <w:rPr>
          <w:b/>
        </w:rPr>
        <w:t xml:space="preserve">GIANO, </w:t>
      </w:r>
      <w:r w:rsidRPr="00500520">
        <w:t>Ángel Francisco</w:t>
      </w:r>
    </w:p>
    <w:p w:rsidR="00A63D17" w:rsidRDefault="00A63D17" w:rsidP="00A63D17">
      <w:pPr>
        <w:rPr>
          <w:b/>
        </w:rPr>
      </w:pPr>
    </w:p>
    <w:p w:rsidR="005418D6" w:rsidRDefault="005418D6" w:rsidP="00A63D17">
      <w:pPr>
        <w:rPr>
          <w:b/>
        </w:rPr>
      </w:pPr>
    </w:p>
    <w:p w:rsidR="008B3FF0" w:rsidRPr="00A63D17" w:rsidRDefault="008B3FF0" w:rsidP="00A63D17">
      <w:pPr>
        <w:rPr>
          <w:b/>
        </w:rPr>
      </w:pPr>
    </w:p>
    <w:p w:rsidR="00A63D17" w:rsidRPr="00A63D17" w:rsidRDefault="00A63D17" w:rsidP="00A63D17">
      <w:pPr>
        <w:rPr>
          <w:b/>
        </w:rPr>
      </w:pPr>
      <w:r w:rsidRPr="00A63D17">
        <w:rPr>
          <w:b/>
        </w:rPr>
        <w:t xml:space="preserve">BALLESTENA, </w:t>
      </w:r>
      <w:r w:rsidRPr="00500520">
        <w:t>Aldo Alberto</w:t>
      </w:r>
    </w:p>
    <w:p w:rsidR="00A63D17" w:rsidRDefault="00A63D17" w:rsidP="00A63D17">
      <w:pPr>
        <w:rPr>
          <w:b/>
        </w:rPr>
      </w:pPr>
      <w:r w:rsidRPr="00A63D17">
        <w:rPr>
          <w:b/>
        </w:rPr>
        <w:t xml:space="preserve"> </w:t>
      </w:r>
    </w:p>
    <w:p w:rsidR="005418D6" w:rsidRDefault="005418D6" w:rsidP="00A63D17">
      <w:pPr>
        <w:rPr>
          <w:b/>
        </w:rPr>
      </w:pPr>
    </w:p>
    <w:p w:rsidR="008B3FF0" w:rsidRPr="00A63D17" w:rsidRDefault="008B3FF0" w:rsidP="00A63D17">
      <w:pPr>
        <w:rPr>
          <w:b/>
        </w:rPr>
      </w:pPr>
    </w:p>
    <w:p w:rsidR="00A63D17" w:rsidRPr="00A63D17" w:rsidRDefault="00A63D17" w:rsidP="00A63D17">
      <w:pPr>
        <w:rPr>
          <w:b/>
        </w:rPr>
      </w:pPr>
      <w:r w:rsidRPr="00A63D17">
        <w:rPr>
          <w:b/>
        </w:rPr>
        <w:t xml:space="preserve">OLANO, </w:t>
      </w:r>
      <w:r w:rsidRPr="00500520">
        <w:t>Daniel Horacio</w:t>
      </w:r>
    </w:p>
    <w:p w:rsidR="008B3FF0" w:rsidRDefault="00A63D17" w:rsidP="00A63D17">
      <w:pPr>
        <w:rPr>
          <w:b/>
        </w:rPr>
      </w:pPr>
      <w:r w:rsidRPr="00A63D17">
        <w:rPr>
          <w:b/>
        </w:rPr>
        <w:t xml:space="preserve">                           </w:t>
      </w:r>
    </w:p>
    <w:p w:rsidR="005418D6" w:rsidRDefault="00A63D17" w:rsidP="00A63D17">
      <w:pPr>
        <w:rPr>
          <w:b/>
        </w:rPr>
      </w:pPr>
      <w:r w:rsidRPr="00A63D17">
        <w:rPr>
          <w:b/>
        </w:rPr>
        <w:t xml:space="preserve">   </w:t>
      </w:r>
    </w:p>
    <w:p w:rsidR="00A63D17" w:rsidRPr="00A63D17" w:rsidRDefault="00A63D17" w:rsidP="00A63D17">
      <w:pPr>
        <w:rPr>
          <w:b/>
        </w:rPr>
      </w:pPr>
      <w:r w:rsidRPr="00A63D17">
        <w:rPr>
          <w:b/>
        </w:rPr>
        <w:t xml:space="preserve">                                      </w:t>
      </w:r>
    </w:p>
    <w:p w:rsidR="00A63D17" w:rsidRPr="00A63D17" w:rsidRDefault="00A63D17" w:rsidP="00A63D17">
      <w:pPr>
        <w:rPr>
          <w:b/>
        </w:rPr>
      </w:pPr>
      <w:r w:rsidRPr="00A63D17">
        <w:rPr>
          <w:b/>
        </w:rPr>
        <w:t xml:space="preserve">TORRES, </w:t>
      </w:r>
      <w:r w:rsidRPr="00500520">
        <w:t>Mario César</w:t>
      </w:r>
    </w:p>
    <w:p w:rsidR="00A63D17" w:rsidRDefault="00A63D17" w:rsidP="00A63D17">
      <w:pPr>
        <w:rPr>
          <w:b/>
        </w:rPr>
      </w:pPr>
    </w:p>
    <w:p w:rsidR="008B3FF0" w:rsidRPr="00A63D17" w:rsidRDefault="008B3FF0" w:rsidP="00A63D17">
      <w:pPr>
        <w:rPr>
          <w:b/>
        </w:rPr>
      </w:pPr>
    </w:p>
    <w:p w:rsidR="00A63D17" w:rsidRPr="00A63D17" w:rsidRDefault="00A63D17" w:rsidP="00A63D17">
      <w:pPr>
        <w:rPr>
          <w:b/>
        </w:rPr>
      </w:pPr>
      <w:r w:rsidRPr="00A63D17">
        <w:rPr>
          <w:b/>
        </w:rPr>
        <w:t xml:space="preserve">MATTIAUDA, </w:t>
      </w:r>
      <w:r w:rsidRPr="00500520">
        <w:t>Nicolás</w:t>
      </w:r>
    </w:p>
    <w:p w:rsidR="00A63D17" w:rsidRDefault="00A63D17" w:rsidP="00A63D17">
      <w:pPr>
        <w:rPr>
          <w:b/>
        </w:rPr>
      </w:pPr>
    </w:p>
    <w:p w:rsidR="008B3FF0" w:rsidRDefault="008B3FF0" w:rsidP="00A63D17">
      <w:pPr>
        <w:rPr>
          <w:b/>
        </w:rPr>
      </w:pPr>
    </w:p>
    <w:p w:rsidR="005418D6" w:rsidRPr="00A63D17" w:rsidRDefault="005418D6" w:rsidP="00A63D17">
      <w:pPr>
        <w:rPr>
          <w:b/>
        </w:rPr>
      </w:pPr>
    </w:p>
    <w:p w:rsidR="00A63D17" w:rsidRPr="00A63D17" w:rsidRDefault="00A63D17" w:rsidP="00A63D17">
      <w:pPr>
        <w:rPr>
          <w:b/>
        </w:rPr>
      </w:pPr>
      <w:r w:rsidRPr="00A63D17">
        <w:rPr>
          <w:b/>
        </w:rPr>
        <w:t xml:space="preserve">MORCHIO, </w:t>
      </w:r>
      <w:r w:rsidRPr="00500520">
        <w:t>Francisco Alejandro</w:t>
      </w:r>
    </w:p>
    <w:p w:rsidR="00A63D17" w:rsidRDefault="00A63D17" w:rsidP="00A63D17">
      <w:pPr>
        <w:rPr>
          <w:b/>
        </w:rPr>
      </w:pPr>
    </w:p>
    <w:p w:rsidR="008B3FF0" w:rsidRDefault="008B3FF0" w:rsidP="00A63D17">
      <w:pPr>
        <w:rPr>
          <w:b/>
        </w:rPr>
      </w:pPr>
    </w:p>
    <w:p w:rsidR="005418D6" w:rsidRPr="00A63D17" w:rsidRDefault="005418D6" w:rsidP="00A63D17">
      <w:pPr>
        <w:rPr>
          <w:b/>
        </w:rPr>
      </w:pPr>
    </w:p>
    <w:p w:rsidR="00A63D17" w:rsidRDefault="00A63D17" w:rsidP="00A63D17">
      <w:r w:rsidRPr="00A63D17">
        <w:rPr>
          <w:b/>
        </w:rPr>
        <w:t xml:space="preserve">FERRARI, </w:t>
      </w:r>
      <w:r w:rsidRPr="00500520">
        <w:t>Roque Ramón</w:t>
      </w:r>
    </w:p>
    <w:p w:rsidR="00D929A1" w:rsidRDefault="00D929A1" w:rsidP="00A63D17"/>
    <w:p w:rsidR="00D929A1" w:rsidRDefault="00D929A1" w:rsidP="00A63D17"/>
    <w:p w:rsidR="005418D6" w:rsidRDefault="005418D6" w:rsidP="00A63D17"/>
    <w:p w:rsidR="00D929A1" w:rsidRDefault="00D929A1" w:rsidP="00A63D17">
      <w:pPr>
        <w:rPr>
          <w:lang w:val="es-AR"/>
        </w:rPr>
      </w:pPr>
      <w:r w:rsidRPr="00D929A1">
        <w:rPr>
          <w:b/>
          <w:lang w:val="es-AR"/>
        </w:rPr>
        <w:t>BLANCO</w:t>
      </w:r>
      <w:r>
        <w:rPr>
          <w:lang w:val="es-AR"/>
        </w:rPr>
        <w:t xml:space="preserve">, </w:t>
      </w:r>
      <w:r w:rsidRPr="00D929A1">
        <w:rPr>
          <w:lang w:val="es-AR"/>
        </w:rPr>
        <w:t>Héctor Exequiel</w:t>
      </w:r>
    </w:p>
    <w:p w:rsidR="00D929A1" w:rsidRDefault="00D929A1" w:rsidP="00A63D17">
      <w:pPr>
        <w:rPr>
          <w:lang w:val="es-AR"/>
        </w:rPr>
      </w:pPr>
    </w:p>
    <w:p w:rsidR="00D929A1" w:rsidRDefault="00D929A1" w:rsidP="00A63D17">
      <w:pPr>
        <w:rPr>
          <w:lang w:val="es-AR"/>
        </w:rPr>
      </w:pPr>
    </w:p>
    <w:p w:rsidR="005418D6" w:rsidRDefault="005418D6" w:rsidP="00A63D17">
      <w:pPr>
        <w:rPr>
          <w:lang w:val="es-AR"/>
        </w:rPr>
      </w:pPr>
    </w:p>
    <w:p w:rsidR="00D929A1" w:rsidRPr="00D929A1" w:rsidRDefault="00D929A1" w:rsidP="00A63D17">
      <w:pPr>
        <w:rPr>
          <w:b/>
          <w:lang w:val="es-AR"/>
        </w:rPr>
      </w:pPr>
      <w:r w:rsidRPr="00D929A1">
        <w:rPr>
          <w:b/>
          <w:lang w:val="es-AR"/>
        </w:rPr>
        <w:t>BONATO</w:t>
      </w:r>
      <w:r w:rsidRPr="00D929A1">
        <w:rPr>
          <w:lang w:val="es-AR"/>
        </w:rPr>
        <w:t>, René Alcides</w:t>
      </w:r>
    </w:p>
    <w:p w:rsidR="003E16EE" w:rsidRDefault="003E16EE">
      <w:pPr>
        <w:pStyle w:val="Lista"/>
        <w:spacing w:after="0"/>
        <w:rPr>
          <w:rFonts w:cs="Times New Roman"/>
        </w:rPr>
      </w:pPr>
    </w:p>
    <w:sectPr w:rsidR="003E16EE" w:rsidSect="00CD775F">
      <w:footerReference w:type="even" r:id="rId7"/>
      <w:footerReference w:type="default" r:id="rId8"/>
      <w:footnotePr>
        <w:pos w:val="beneathText"/>
      </w:footnotePr>
      <w:type w:val="continuous"/>
      <w:pgSz w:w="11906" w:h="16838"/>
      <w:pgMar w:top="3119" w:right="851" w:bottom="720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1839" w:rsidRDefault="00F51839">
      <w:r>
        <w:separator/>
      </w:r>
    </w:p>
  </w:endnote>
  <w:endnote w:type="continuationSeparator" w:id="0">
    <w:p w:rsidR="00F51839" w:rsidRDefault="00F51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altName w:val="Times New Roman"/>
    <w:charset w:val="01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021" w:rsidRDefault="003B502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B5021" w:rsidRDefault="003B502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021" w:rsidRDefault="003B5021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420162" w:rsidRPr="00420162">
      <w:rPr>
        <w:noProof/>
        <w:lang w:val="es-ES"/>
      </w:rPr>
      <w:t>2</w:t>
    </w:r>
    <w:r>
      <w:fldChar w:fldCharType="end"/>
    </w:r>
  </w:p>
  <w:p w:rsidR="003B5021" w:rsidRDefault="003B5021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1839" w:rsidRDefault="00F51839">
      <w:r>
        <w:separator/>
      </w:r>
    </w:p>
  </w:footnote>
  <w:footnote w:type="continuationSeparator" w:id="0">
    <w:p w:rsidR="00F51839" w:rsidRDefault="00F518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2109"/>
        </w:tabs>
        <w:ind w:left="2109" w:hanging="360"/>
      </w:pPr>
      <w:rPr>
        <w:rFonts w:ascii="OpenSymbol" w:hAnsi="OpenSymbol" w:cs="OpenSymbol"/>
      </w:rPr>
    </w:lvl>
  </w:abstractNum>
  <w:abstractNum w:abstractNumId="2" w15:restartNumberingAfterBreak="0">
    <w:nsid w:val="0E4E06FD"/>
    <w:multiLevelType w:val="singleLevel"/>
    <w:tmpl w:val="E6669EC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18"/>
      </w:rPr>
    </w:lvl>
  </w:abstractNum>
  <w:num w:numId="1">
    <w:abstractNumId w:val="0"/>
  </w:num>
  <w:num w:numId="2">
    <w:abstractNumId w:val="1"/>
  </w:num>
  <w:num w:numId="3">
    <w:abstractNumId w:val="2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7E8"/>
    <w:rsid w:val="0005454E"/>
    <w:rsid w:val="00086CB3"/>
    <w:rsid w:val="00087864"/>
    <w:rsid w:val="00097E2A"/>
    <w:rsid w:val="000A14B5"/>
    <w:rsid w:val="000B4806"/>
    <w:rsid w:val="000C28A9"/>
    <w:rsid w:val="00157814"/>
    <w:rsid w:val="00164353"/>
    <w:rsid w:val="001644A1"/>
    <w:rsid w:val="001E0299"/>
    <w:rsid w:val="00223B49"/>
    <w:rsid w:val="002A6F3F"/>
    <w:rsid w:val="003B5021"/>
    <w:rsid w:val="003E16EE"/>
    <w:rsid w:val="00420162"/>
    <w:rsid w:val="004328E1"/>
    <w:rsid w:val="00436440"/>
    <w:rsid w:val="00450EE7"/>
    <w:rsid w:val="004615CB"/>
    <w:rsid w:val="00467BFA"/>
    <w:rsid w:val="004A3AB6"/>
    <w:rsid w:val="004A5FB7"/>
    <w:rsid w:val="00500520"/>
    <w:rsid w:val="005021C8"/>
    <w:rsid w:val="005418D6"/>
    <w:rsid w:val="00551B6C"/>
    <w:rsid w:val="005F71E5"/>
    <w:rsid w:val="00603324"/>
    <w:rsid w:val="006F0869"/>
    <w:rsid w:val="007107E8"/>
    <w:rsid w:val="00764A2A"/>
    <w:rsid w:val="007C3A0C"/>
    <w:rsid w:val="008079C4"/>
    <w:rsid w:val="008268CA"/>
    <w:rsid w:val="008368CD"/>
    <w:rsid w:val="00885B82"/>
    <w:rsid w:val="008B3FF0"/>
    <w:rsid w:val="008D6D74"/>
    <w:rsid w:val="0092319C"/>
    <w:rsid w:val="00956EC6"/>
    <w:rsid w:val="009B5918"/>
    <w:rsid w:val="009D35CD"/>
    <w:rsid w:val="00A01C69"/>
    <w:rsid w:val="00A44734"/>
    <w:rsid w:val="00A63D17"/>
    <w:rsid w:val="00AD746F"/>
    <w:rsid w:val="00B44E46"/>
    <w:rsid w:val="00C84653"/>
    <w:rsid w:val="00CD775F"/>
    <w:rsid w:val="00CE591C"/>
    <w:rsid w:val="00D4366A"/>
    <w:rsid w:val="00D56D7F"/>
    <w:rsid w:val="00D74746"/>
    <w:rsid w:val="00D929A1"/>
    <w:rsid w:val="00F41416"/>
    <w:rsid w:val="00F51839"/>
    <w:rsid w:val="00F5755D"/>
    <w:rsid w:val="00FA7CB2"/>
    <w:rsid w:val="00FD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9F655E-4E3F-46E2-AE7D-E89547D55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/>
      <w:kern w:val="1"/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567"/>
        <w:tab w:val="left" w:pos="1701"/>
        <w:tab w:val="left" w:pos="2268"/>
        <w:tab w:val="decimal" w:pos="8505"/>
      </w:tabs>
      <w:jc w:val="both"/>
      <w:outlineLvl w:val="0"/>
    </w:p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b/>
      <w:u w:val="single"/>
      <w:lang w:val="es-AR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b/>
      <w:sz w:val="22"/>
      <w:lang w:val="es-AR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jc w:val="both"/>
      <w:outlineLvl w:val="8"/>
    </w:pPr>
    <w:rPr>
      <w:b/>
      <w:sz w:val="22"/>
      <w:lang w:val="es-AR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styleId="Fuentedeprrafopredeter0">
    <w:name w:val="Default Paragraph Font"/>
    <w:semiHidden/>
  </w:style>
  <w:style w:type="character" w:customStyle="1" w:styleId="TextodegloboCar">
    <w:name w:val="Texto de globo Car"/>
    <w:rPr>
      <w:rFonts w:ascii="Tahoma" w:eastAsia="SimSun" w:hAnsi="Tahoma" w:cs="Tahoma"/>
      <w:kern w:val="1"/>
      <w:sz w:val="16"/>
      <w:szCs w:val="16"/>
      <w:lang/>
    </w:rPr>
  </w:style>
  <w:style w:type="paragraph" w:styleId="Encabezado">
    <w:name w:val="header"/>
    <w:basedOn w:val="Normal"/>
    <w:next w:val="Textoindependiente"/>
    <w:semiHidden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xtoindependiente">
    <w:name w:val="Body Text"/>
    <w:basedOn w:val="Normal"/>
    <w:semiHidden/>
    <w:pPr>
      <w:spacing w:after="120"/>
    </w:pPr>
  </w:style>
  <w:style w:type="paragraph" w:styleId="Lista">
    <w:name w:val="List"/>
    <w:basedOn w:val="Textoindependiente"/>
    <w:semiHidden/>
    <w:rPr>
      <w:rFonts w:cs="Tahoma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Encabezado0">
    <w:name w:val="header"/>
    <w:basedOn w:val="Normal"/>
    <w:next w:val="Textoindependiente"/>
    <w:semiHidden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Diario">
    <w:name w:val="Diario"/>
    <w:basedOn w:val="Normal"/>
    <w:pPr>
      <w:spacing w:line="238" w:lineRule="atLeast"/>
      <w:jc w:val="both"/>
    </w:pPr>
    <w:rPr>
      <w:rFonts w:ascii="Arial" w:hAnsi="Arial" w:cs="Arial"/>
      <w:sz w:val="20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independiente21">
    <w:name w:val="Texto independiente 21"/>
    <w:basedOn w:val="Normal"/>
    <w:pPr>
      <w:jc w:val="both"/>
    </w:pPr>
    <w:rPr>
      <w:b/>
      <w:sz w:val="22"/>
      <w:lang w:val="es-AR"/>
    </w:rPr>
  </w:style>
  <w:style w:type="paragraph" w:customStyle="1" w:styleId="Textoindependiente31">
    <w:name w:val="Texto independiente 31"/>
    <w:basedOn w:val="Normal"/>
    <w:pPr>
      <w:jc w:val="both"/>
    </w:pPr>
    <w:rPr>
      <w:sz w:val="22"/>
      <w:lang w:val="es-AR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semiHidden/>
  </w:style>
  <w:style w:type="character" w:customStyle="1" w:styleId="PiedepginaCar">
    <w:name w:val="Pie de página Car"/>
    <w:link w:val="Piedepgina"/>
    <w:uiPriority w:val="99"/>
    <w:rsid w:val="00500520"/>
    <w:rPr>
      <w:rFonts w:eastAsia="SimSu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HONORABLE CAMARA:</vt:lpstr>
    </vt:vector>
  </TitlesOfParts>
  <Company>H.C.S.E.R.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HONORABLE CAMARA:</dc:title>
  <dc:subject/>
  <dc:creator>Luffi</dc:creator>
  <cp:keywords/>
  <cp:lastModifiedBy>Romina</cp:lastModifiedBy>
  <cp:revision>2</cp:revision>
  <cp:lastPrinted>2018-09-03T15:21:00Z</cp:lastPrinted>
  <dcterms:created xsi:type="dcterms:W3CDTF">2018-09-19T23:05:00Z</dcterms:created>
  <dcterms:modified xsi:type="dcterms:W3CDTF">2018-09-19T23:05:00Z</dcterms:modified>
</cp:coreProperties>
</file>