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Default="001356F7">
      <w:pPr>
        <w:pStyle w:val="Textoindependiente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que el Poder Ej</w:t>
      </w:r>
      <w:r w:rsidR="005128CE">
        <w:t xml:space="preserve">ecutivo Provincial deje sin efecto el Decreto Nº 820/17 </w:t>
      </w:r>
      <w:proofErr w:type="spellStart"/>
      <w:r w:rsidR="005128CE">
        <w:t>MDS</w:t>
      </w:r>
      <w:proofErr w:type="spellEnd"/>
      <w:r w:rsidR="005128CE">
        <w:t>, manteniendo vigente la Acordada Nº 284/16 del Honorable Tribunal de Cuentas de la Provincia y hasta tanto se proceda a reglamentar a través de la normativa pertinente</w:t>
      </w:r>
      <w:r w:rsidR="00894D61">
        <w:t>,</w:t>
      </w:r>
      <w:r w:rsidR="005128CE">
        <w:t xml:space="preserve"> lo que se deberá entender como “Contrataciones de alta significación económica”, tal como lo establece el artículo 213 apartado 3º de la Constitución Provincial</w:t>
      </w:r>
      <w: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780355">
        <w:rPr>
          <w:rFonts w:ascii="Arial" w:hAnsi="Arial"/>
          <w:b/>
        </w:rPr>
        <w:t>1º de junio de 2017.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8752F3" w:rsidRDefault="008752F3">
      <w:pPr>
        <w:jc w:val="both"/>
        <w:rPr>
          <w:rFonts w:ascii="Arial" w:hAnsi="Arial"/>
          <w:b/>
        </w:rPr>
      </w:pPr>
    </w:p>
    <w:p w:rsidR="008752F3" w:rsidRDefault="008752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8752F3" w:rsidRDefault="008752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8752F3" w:rsidRDefault="008752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8752F3" w:rsidRDefault="008752F3">
      <w:pPr>
        <w:jc w:val="both"/>
        <w:rPr>
          <w:b/>
          <w:sz w:val="22"/>
        </w:rPr>
      </w:pPr>
    </w:p>
    <w:p w:rsidR="008752F3" w:rsidRDefault="008752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8752F3" w:rsidRDefault="008752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8752F3" w:rsidRDefault="008752F3">
      <w:pPr>
        <w:jc w:val="both"/>
        <w:rPr>
          <w:b/>
          <w:sz w:val="22"/>
        </w:rPr>
      </w:pPr>
    </w:p>
    <w:p w:rsidR="008752F3" w:rsidRDefault="008752F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8752F3" w:rsidRDefault="008752F3"/>
    <w:p w:rsidR="008752F3" w:rsidRDefault="008752F3"/>
    <w:p w:rsidR="008752F3" w:rsidRDefault="008752F3"/>
    <w:p w:rsidR="008752F3" w:rsidRDefault="008752F3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F3324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FE2" w:rsidRDefault="00462FE2">
      <w:r>
        <w:separator/>
      </w:r>
    </w:p>
  </w:endnote>
  <w:endnote w:type="continuationSeparator" w:id="0">
    <w:p w:rsidR="00462FE2" w:rsidRDefault="004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249" w:rsidRDefault="00F33249" w:rsidP="00F332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Autores: Ss. Ss. Kisser – Mattiauda – Lora.</w:t>
    </w:r>
  </w:p>
  <w:p w:rsidR="00F33249" w:rsidRDefault="00F33249" w:rsidP="00F332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12.102</w:t>
    </w:r>
  </w:p>
  <w:p w:rsidR="00F33249" w:rsidRDefault="00F332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FE2" w:rsidRDefault="00462FE2">
      <w:r>
        <w:separator/>
      </w:r>
    </w:p>
  </w:footnote>
  <w:footnote w:type="continuationSeparator" w:id="0">
    <w:p w:rsidR="00462FE2" w:rsidRDefault="00462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1356F7"/>
    <w:rsid w:val="00462FE2"/>
    <w:rsid w:val="005128CE"/>
    <w:rsid w:val="00567ACC"/>
    <w:rsid w:val="00780355"/>
    <w:rsid w:val="007F2EB0"/>
    <w:rsid w:val="00801A3B"/>
    <w:rsid w:val="008752F3"/>
    <w:rsid w:val="00894D61"/>
    <w:rsid w:val="00A542D1"/>
    <w:rsid w:val="00B03CDA"/>
    <w:rsid w:val="00C6317F"/>
    <w:rsid w:val="00E478DE"/>
    <w:rsid w:val="00F33249"/>
    <w:rsid w:val="00F75186"/>
    <w:rsid w:val="00F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2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2F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7</cp:revision>
  <cp:lastPrinted>2017-06-02T11:59:00Z</cp:lastPrinted>
  <dcterms:created xsi:type="dcterms:W3CDTF">2017-05-31T11:45:00Z</dcterms:created>
  <dcterms:modified xsi:type="dcterms:W3CDTF">2017-06-06T15:25:00Z</dcterms:modified>
</cp:coreProperties>
</file>