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5D6" w:rsidRPr="00C35179" w:rsidRDefault="008355D6" w:rsidP="008355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35179">
        <w:rPr>
          <w:rFonts w:ascii="Times New Roman" w:hAnsi="Times New Roman" w:cs="Times New Roman"/>
          <w:sz w:val="24"/>
          <w:szCs w:val="24"/>
        </w:rPr>
        <w:t>HONORABLE SENADO:</w:t>
      </w:r>
    </w:p>
    <w:p w:rsidR="008355D6" w:rsidRPr="00D60129" w:rsidRDefault="008355D6" w:rsidP="00D60129">
      <w:pPr>
        <w:spacing w:before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179">
        <w:rPr>
          <w:rFonts w:ascii="Times New Roman" w:hAnsi="Times New Roman" w:cs="Times New Roman"/>
          <w:sz w:val="24"/>
          <w:szCs w:val="24"/>
        </w:rPr>
        <w:tab/>
      </w:r>
      <w:r w:rsidRPr="00C35179">
        <w:rPr>
          <w:rFonts w:ascii="Times New Roman" w:hAnsi="Times New Roman" w:cs="Times New Roman"/>
          <w:sz w:val="24"/>
          <w:szCs w:val="24"/>
        </w:rPr>
        <w:tab/>
      </w:r>
      <w:r w:rsidRPr="00C35179">
        <w:rPr>
          <w:rFonts w:ascii="Times New Roman" w:hAnsi="Times New Roman" w:cs="Times New Roman"/>
          <w:sz w:val="24"/>
          <w:szCs w:val="24"/>
        </w:rPr>
        <w:tab/>
      </w:r>
      <w:r w:rsidRPr="00C35179">
        <w:rPr>
          <w:rFonts w:ascii="Times New Roman" w:hAnsi="Times New Roman" w:cs="Times New Roman"/>
          <w:sz w:val="24"/>
          <w:szCs w:val="24"/>
        </w:rPr>
        <w:tab/>
        <w:t>Vuestra Comisión de Salud Pública, Medio Ambiente Humano y Drogadicción ha considerado en revisión el Proyecto de Ley cont</w:t>
      </w:r>
      <w:r>
        <w:rPr>
          <w:rFonts w:ascii="Times New Roman" w:hAnsi="Times New Roman" w:cs="Times New Roman"/>
          <w:sz w:val="24"/>
          <w:szCs w:val="24"/>
        </w:rPr>
        <w:t xml:space="preserve">enido en el Expediente  Nº 12.433 mediante el cual se adhiere </w:t>
      </w:r>
      <w:r w:rsidR="00D6012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la Provincia de Entre Ríos a </w:t>
      </w:r>
      <w:r w:rsidR="00D60129">
        <w:rPr>
          <w:rFonts w:ascii="Times New Roman" w:eastAsia="Times New Roman" w:hAnsi="Times New Roman" w:cs="Times New Roman"/>
          <w:sz w:val="24"/>
          <w:szCs w:val="24"/>
        </w:rPr>
        <w:t xml:space="preserve">Ley Nacional N° 26.529 sobre “Derechos del Paciente en su Relación con los Profesionales e Instituciones de la Salud” </w:t>
      </w:r>
      <w:r w:rsidRPr="00C35179">
        <w:rPr>
          <w:rFonts w:ascii="Times New Roman" w:hAnsi="Times New Roman" w:cs="Times New Roman"/>
          <w:sz w:val="24"/>
          <w:szCs w:val="24"/>
        </w:rPr>
        <w:t>y, por las razones que dará su miembro informante, aconseja su aprobación en los términos remitidos.</w:t>
      </w:r>
    </w:p>
    <w:p w:rsidR="008355D6" w:rsidRPr="00C35179" w:rsidRDefault="008355D6" w:rsidP="008355D6">
      <w:pPr>
        <w:spacing w:after="0"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8355D6" w:rsidRPr="00C35179" w:rsidRDefault="008355D6" w:rsidP="008355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179">
        <w:rPr>
          <w:rFonts w:ascii="Times New Roman" w:hAnsi="Times New Roman" w:cs="Times New Roman"/>
          <w:b/>
          <w:bCs/>
          <w:sz w:val="24"/>
          <w:szCs w:val="24"/>
          <w:lang/>
        </w:rPr>
        <w:t>LA LEGISLATURA DE LA PROVINCIA DE ENTRE RÍOS SANCIONA CON  FUERZA DE</w:t>
      </w:r>
    </w:p>
    <w:p w:rsidR="008355D6" w:rsidRPr="00C35179" w:rsidRDefault="008355D6" w:rsidP="008355D6">
      <w:pPr>
        <w:spacing w:after="0" w:line="36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8355D6" w:rsidRPr="00C35179" w:rsidRDefault="008355D6" w:rsidP="008355D6">
      <w:pPr>
        <w:pStyle w:val="Textoindependiente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179">
        <w:rPr>
          <w:rFonts w:ascii="Times New Roman" w:hAnsi="Times New Roman" w:cs="Times New Roman"/>
          <w:b/>
          <w:bCs/>
          <w:sz w:val="24"/>
          <w:szCs w:val="24"/>
          <w:lang/>
        </w:rPr>
        <w:t>LEY:</w:t>
      </w:r>
    </w:p>
    <w:p w:rsidR="008355D6" w:rsidRPr="00C35179" w:rsidRDefault="008355D6" w:rsidP="008355D6">
      <w:pPr>
        <w:pStyle w:val="Textoindependiente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8355D6" w:rsidRDefault="008355D6" w:rsidP="008355D6">
      <w:pPr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Capítulo I</w:t>
      </w:r>
    </w:p>
    <w:p w:rsidR="008355D6" w:rsidRDefault="008355D6" w:rsidP="008355D6">
      <w:pPr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Normas Generales</w:t>
      </w:r>
    </w:p>
    <w:p w:rsidR="008355D6" w:rsidRDefault="008355D6" w:rsidP="008355D6">
      <w:pPr>
        <w:spacing w:before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Artículo 1º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Adhiérase la Provincia de Entre Ríos a </w:t>
      </w:r>
      <w:r>
        <w:rPr>
          <w:rFonts w:ascii="Times New Roman" w:eastAsia="Times New Roman" w:hAnsi="Times New Roman" w:cs="Times New Roman"/>
          <w:sz w:val="24"/>
          <w:szCs w:val="24"/>
        </w:rPr>
        <w:t>Ley Nacional N° 26.529 “Derechos del Paciente en su Relación con los Profesionales e Instituciones de la Salud”.</w:t>
      </w:r>
    </w:p>
    <w:p w:rsidR="008355D6" w:rsidRDefault="008355D6" w:rsidP="008355D6">
      <w:pPr>
        <w:spacing w:before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Artículo 2º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 todos los Establecimientos Asistenciales y Sanitarios, públicos y/o privados, deberá exhibirse en un lugar perfectamente visible, un letrero con texto que refiera a la presente ley, su adhesión a la ley nacional y el respeto por los derechos del paciente como responsabilidad de los profesionales de salud y de los centros de salud. Asimismo deberá contener referencias de los lugares y oficinas en que se puede recibir más información.</w:t>
      </w:r>
    </w:p>
    <w:p w:rsidR="008355D6" w:rsidRDefault="008355D6" w:rsidP="008355D6">
      <w:pPr>
        <w:spacing w:before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Artículo 3º: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Establézcase como autoridad de aplicación de la presente ley al Ministerio de Salud de la provincia de Entre Ríos.</w:t>
      </w:r>
    </w:p>
    <w:p w:rsidR="008355D6" w:rsidRDefault="008355D6" w:rsidP="008355D6">
      <w:pPr>
        <w:spacing w:before="2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55D6" w:rsidRDefault="008355D6" w:rsidP="008355D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Capítulo II</w:t>
      </w:r>
    </w:p>
    <w:p w:rsidR="008355D6" w:rsidRDefault="008355D6" w:rsidP="008355D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Programa de Capacitación en Derechos del Paciente</w:t>
      </w:r>
    </w:p>
    <w:p w:rsidR="008355D6" w:rsidRDefault="008355D6" w:rsidP="008355D6">
      <w:pPr>
        <w:tabs>
          <w:tab w:val="left" w:pos="0"/>
        </w:tabs>
        <w:spacing w:before="2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Artículo 4º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Créase el “Programa de Capacitación en Derechos del Paciente en su Relación con los Profesionales e Instituciones de la Salud”.</w:t>
      </w:r>
    </w:p>
    <w:p w:rsidR="008355D6" w:rsidRDefault="008355D6" w:rsidP="008355D6">
      <w:pPr>
        <w:spacing w:before="2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lastRenderedPageBreak/>
        <w:t>Artículo 5º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Dentro del marco del programa creado por esta ley, la autoridad de aplicación, podrá:</w:t>
      </w:r>
    </w:p>
    <w:p w:rsidR="008355D6" w:rsidRDefault="008355D6" w:rsidP="00D601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200" w:after="120" w:line="276" w:lineRule="auto"/>
        <w:ind w:hanging="4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Realizar relevamientos, diagnósticos de situación y propuestas de líneas de acción sobre problemáticas de vulneración del acceso a la salud, con especial énfasis en prácticas discriminatorias.</w:t>
      </w:r>
    </w:p>
    <w:p w:rsidR="008355D6" w:rsidRDefault="008355D6" w:rsidP="00D601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200" w:after="120" w:line="276" w:lineRule="auto"/>
        <w:ind w:hanging="4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Elaborar propuestas de políticas públicas en materia de salud, propiciando la articulación intersectorial e interinstitucional con el fin de incidir en el sector público y privado.</w:t>
      </w:r>
    </w:p>
    <w:p w:rsidR="008355D6" w:rsidRDefault="008355D6" w:rsidP="00D601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200" w:after="120" w:line="276" w:lineRule="auto"/>
        <w:ind w:hanging="4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Articular programas, áreas y delegaciones para impulsar acciones vinculadas con el acceso a la salud en condiciones de igualdad y no discriminación en favor de las personas privadas de su libertad, los/as liberados/as, las personas refugiadas, las personas migrantes, las diversas culturas, etnias y religiones, las personas LGTTBIQ (lesbianas, gays, travestis, transexuales, bisexuales, intersexuales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queers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), los/as adultos/as mayores y las personas con discapacidad.</w:t>
      </w:r>
    </w:p>
    <w:p w:rsidR="008355D6" w:rsidRDefault="008355D6" w:rsidP="00D601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200" w:after="120" w:line="276" w:lineRule="auto"/>
        <w:ind w:hanging="4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Organizar talleres, jornadas y encuentros para la promoción del acceso a la salud en condiciones de igualdad y no discriminación, dirigidos a autoridades, funcionarios/as, personal de salud, usuarios/as, familiares y la sociedad en general.</w:t>
      </w:r>
    </w:p>
    <w:p w:rsidR="008355D6" w:rsidRDefault="008355D6" w:rsidP="00D601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200" w:after="120" w:line="276" w:lineRule="auto"/>
        <w:ind w:hanging="4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Difundir legislaciones, normativas y recomendaciones sobre los derechos del paciente.</w:t>
      </w:r>
    </w:p>
    <w:p w:rsidR="008355D6" w:rsidRDefault="008355D6" w:rsidP="00D601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200" w:after="120" w:line="276" w:lineRule="auto"/>
        <w:ind w:hanging="4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Realizar acciones y desarrollar políticas de sensibilización y concientización de la sociedad en su conjunto acerca de las problemáticas y el reconocimiento de los derechos involucrados.</w:t>
      </w:r>
    </w:p>
    <w:p w:rsidR="008355D6" w:rsidRDefault="008355D6" w:rsidP="00D601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200" w:after="120" w:line="276" w:lineRule="auto"/>
        <w:ind w:hanging="4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Desarrollar políticas para procurar el acceso integral a la salud como un derecho fundamental, incluyendo todos los tratamientos, estudios y medicamentos, en el sector público, privado y de obras sociales del sistema de servicios de salud.</w:t>
      </w:r>
    </w:p>
    <w:p w:rsidR="008355D6" w:rsidRDefault="008355D6" w:rsidP="00D601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200" w:after="120" w:line="276" w:lineRule="auto"/>
        <w:ind w:hanging="4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Colaborar en la adecuación de la normativa vigente a los principios, derechos y garantías establecidos; e impulsar la sanción y/o modificación de normativas desde una perspectiva de derecho a la salud y no discriminación.</w:t>
      </w:r>
    </w:p>
    <w:p w:rsidR="008355D6" w:rsidRDefault="008355D6" w:rsidP="00D601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200" w:after="120" w:line="276" w:lineRule="auto"/>
        <w:ind w:hanging="4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Celebrar convenios con entes públicos, privados,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ONG`s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asociaciones y/o entidades relacionadas a la temática de derechos del paciente, a efectos de recibir asesoramiento y/o capacitación para el diseño, mantenimiento y actualización de contenidos para desarrollar cualquiera de las acciones comprendidas en la presente ley. </w:t>
      </w:r>
    </w:p>
    <w:p w:rsidR="008355D6" w:rsidRDefault="008355D6" w:rsidP="008355D6">
      <w:pPr>
        <w:spacing w:before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Artículo 6º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Establécese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obligatoriedad de capacitación en la temática de derechos del paciente, acceso a la salud en condiciones de igualdad y no discriminación, para todas las personas que se desempeñen en áreas de Salud en todos sus niveles y jerarquías.</w:t>
      </w:r>
    </w:p>
    <w:p w:rsidR="008355D6" w:rsidRDefault="008355D6" w:rsidP="008355D6">
      <w:pPr>
        <w:spacing w:before="2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Artículo 7º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 efectos de garantizar la implementación de las capacitaciones, que deberán comenzar a impartirse dentro del mismo año de la entrada en vigor de la presente ley, la autoridad de aplicación podrá realizar adaptaciones de materiales y/o programas ya existentes en otras jurisdicciones o desarrollar materiales y programas propios de conformidad a la normativa, recomendaciones y otras disposiciones que establecen al respecto los organismos de monitoreo de las convenciones y leyes nacionales vinculadas a la temática.</w:t>
      </w:r>
    </w:p>
    <w:p w:rsidR="008355D6" w:rsidRDefault="008355D6" w:rsidP="008355D6">
      <w:pPr>
        <w:spacing w:before="2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Artículo 8º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El Ministerio de Salud deberá certificar la calidad del material y programas utilizados para las capacitaciones de los diversos organismos e instituciones de salud, pudiendo incluso proponer modificaciones, actualizaciones y sugerencias para su mayor efectividad.</w:t>
      </w:r>
    </w:p>
    <w:p w:rsidR="008355D6" w:rsidRDefault="008355D6" w:rsidP="008355D6">
      <w:pPr>
        <w:spacing w:before="2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Artículo 9º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El incumplimiento de la obligación de realizar las capacitaciones que dispone la presente ley será considerado falta grave y podrá dar lugar a la sanción disciplinaria respectiva. </w:t>
      </w:r>
    </w:p>
    <w:p w:rsidR="008355D6" w:rsidRDefault="008355D6" w:rsidP="008355D6">
      <w:pPr>
        <w:spacing w:before="20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8355D6" w:rsidRDefault="008355D6" w:rsidP="008355D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Capítulo III</w:t>
      </w:r>
    </w:p>
    <w:p w:rsidR="008355D6" w:rsidRDefault="008355D6" w:rsidP="008355D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Normas Procesales</w:t>
      </w:r>
    </w:p>
    <w:p w:rsidR="008355D6" w:rsidRDefault="008355D6" w:rsidP="008355D6">
      <w:pPr>
        <w:spacing w:before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Artículo 10º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Establécese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para intervenir en las acciones judiciales que se entablen con fundamento en la Ley 26.529 y sus modificatorias, serán competentes los Juzgados Civiles y Comerciales de Primera Instancia del lugar en que se encuentre el Establecimiento Asistencial y Sanitario o el del domicilio del demandado o el del domicilio del paciente, a su elección.</w:t>
      </w:r>
    </w:p>
    <w:p w:rsidR="008355D6" w:rsidRDefault="008355D6" w:rsidP="008355D6">
      <w:pPr>
        <w:spacing w:before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Artículo 11º: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Declárase que todas las actuaciones que se promuevan como consecuencia de los derechos emanados de la Ley 26.529 y sus modificatorias, gozarán del beneficio de gratuidad en sede administrativa y judicial quedando exentas del pago de tasas retributivas de servicios administrativos y judiciales.  </w:t>
      </w:r>
    </w:p>
    <w:p w:rsidR="008355D6" w:rsidRDefault="008355D6" w:rsidP="008355D6">
      <w:pPr>
        <w:spacing w:before="20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55D6" w:rsidRDefault="008355D6" w:rsidP="008355D6">
      <w:pPr>
        <w:spacing w:before="2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Artículo 12º: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Facultase a la autoridad de apl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icación para reglamentar la presente y determinar procedimientos y sanciones por incumplimientos de la misma, en un plazo de 90 días.</w:t>
      </w:r>
    </w:p>
    <w:p w:rsidR="008355D6" w:rsidRDefault="008355D6" w:rsidP="008355D6">
      <w:pPr>
        <w:spacing w:before="200"/>
        <w:jc w:val="both"/>
        <w:rPr>
          <w:rFonts w:ascii="Verdana" w:eastAsia="Verdana" w:hAnsi="Verdana" w:cs="Verdana"/>
          <w:sz w:val="17"/>
          <w:szCs w:val="17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Artículo 13º:</w:t>
      </w:r>
      <w:r w:rsidR="00D6012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Comuníquese, etc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8355D6" w:rsidRDefault="008355D6" w:rsidP="008355D6">
      <w:pPr>
        <w:pStyle w:val="Textoindependiente"/>
        <w:suppressLineNumbers/>
        <w:snapToGri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355D6" w:rsidRPr="00C35179" w:rsidRDefault="008355D6" w:rsidP="008355D6">
      <w:pPr>
        <w:pStyle w:val="Textoindependiente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355D6" w:rsidRPr="00C35179" w:rsidRDefault="00AE7781" w:rsidP="008355D6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s-AR"/>
        </w:rPr>
        <w:t>Sala de Comisiones</w:t>
      </w:r>
      <w:r w:rsidR="008355D6" w:rsidRPr="00C35179">
        <w:rPr>
          <w:rFonts w:ascii="Times New Roman" w:hAnsi="Times New Roman" w:cs="Times New Roman"/>
          <w:b/>
          <w:bCs/>
          <w:sz w:val="24"/>
          <w:szCs w:val="24"/>
          <w:lang w:eastAsia="es-AR"/>
        </w:rPr>
        <w:t>. Paraná,</w:t>
      </w:r>
    </w:p>
    <w:p w:rsidR="008355D6" w:rsidRDefault="008355D6" w:rsidP="008355D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55D6" w:rsidRPr="00C35179" w:rsidRDefault="008355D6" w:rsidP="008355D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55D6" w:rsidRPr="00C35179" w:rsidRDefault="008355D6" w:rsidP="008355D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5179">
        <w:rPr>
          <w:rFonts w:ascii="Times New Roman" w:hAnsi="Times New Roman" w:cs="Times New Roman"/>
          <w:b/>
          <w:bCs/>
          <w:sz w:val="24"/>
          <w:szCs w:val="24"/>
        </w:rPr>
        <w:t xml:space="preserve">MIRANDA, Nancy Susana </w:t>
      </w:r>
      <w:r w:rsidRPr="00C351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51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51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5179">
        <w:rPr>
          <w:rFonts w:ascii="Times New Roman" w:hAnsi="Times New Roman" w:cs="Times New Roman"/>
          <w:b/>
          <w:bCs/>
          <w:sz w:val="24"/>
          <w:szCs w:val="24"/>
        </w:rPr>
        <w:tab/>
        <w:t>GIANO, Ángel Francisco</w:t>
      </w:r>
    </w:p>
    <w:p w:rsidR="008355D6" w:rsidRPr="00C35179" w:rsidRDefault="008355D6" w:rsidP="008355D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517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8355D6" w:rsidRPr="00C35179" w:rsidRDefault="008355D6" w:rsidP="008355D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5179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:rsidR="008355D6" w:rsidRPr="00C35179" w:rsidRDefault="008355D6" w:rsidP="008355D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5179">
        <w:rPr>
          <w:rFonts w:ascii="Times New Roman" w:hAnsi="Times New Roman" w:cs="Times New Roman"/>
          <w:b/>
          <w:bCs/>
          <w:sz w:val="24"/>
          <w:szCs w:val="24"/>
        </w:rPr>
        <w:t>ESPINOZA, Miriam Liliana</w:t>
      </w:r>
      <w:r w:rsidRPr="00C351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517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01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5179">
        <w:rPr>
          <w:rFonts w:ascii="Times New Roman" w:hAnsi="Times New Roman" w:cs="Times New Roman"/>
          <w:b/>
          <w:bCs/>
          <w:sz w:val="24"/>
          <w:szCs w:val="24"/>
        </w:rPr>
        <w:t xml:space="preserve">BLANCO, Héctor Exequiel                 </w:t>
      </w:r>
    </w:p>
    <w:p w:rsidR="008355D6" w:rsidRDefault="008355D6" w:rsidP="008355D6">
      <w:pPr>
        <w:spacing w:after="0" w:line="360" w:lineRule="auto"/>
        <w:ind w:right="-6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55D6" w:rsidRPr="00C35179" w:rsidRDefault="008355D6" w:rsidP="008355D6">
      <w:pPr>
        <w:spacing w:after="0" w:line="360" w:lineRule="auto"/>
        <w:ind w:right="-6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517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</w:t>
      </w:r>
    </w:p>
    <w:p w:rsidR="008355D6" w:rsidRPr="00D60129" w:rsidRDefault="008355D6" w:rsidP="00D60129">
      <w:pPr>
        <w:spacing w:after="0" w:line="360" w:lineRule="auto"/>
        <w:ind w:right="-676"/>
        <w:jc w:val="both"/>
        <w:rPr>
          <w:rFonts w:ascii="Times New Roman" w:hAnsi="Times New Roman" w:cs="Times New Roman"/>
          <w:sz w:val="24"/>
          <w:szCs w:val="24"/>
        </w:rPr>
      </w:pPr>
      <w:r w:rsidRPr="00C35179">
        <w:rPr>
          <w:rFonts w:ascii="Times New Roman" w:hAnsi="Times New Roman" w:cs="Times New Roman"/>
          <w:b/>
          <w:bCs/>
          <w:sz w:val="24"/>
          <w:szCs w:val="24"/>
        </w:rPr>
        <w:t xml:space="preserve">LORA, Beltrán Alberto                      </w:t>
      </w:r>
    </w:p>
    <w:sectPr w:rsidR="008355D6" w:rsidRPr="00D60129" w:rsidSect="00D60129">
      <w:pgSz w:w="11906" w:h="16838"/>
      <w:pgMar w:top="3594" w:right="1286" w:bottom="1078" w:left="25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6271AC"/>
    <w:multiLevelType w:val="multilevel"/>
    <w:tmpl w:val="65B098A0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D6"/>
    <w:rsid w:val="00074007"/>
    <w:rsid w:val="008355D6"/>
    <w:rsid w:val="00AE7781"/>
    <w:rsid w:val="00D6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43C16-904E-4C40-9AB4-AD0BDD89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5D6"/>
    <w:pPr>
      <w:suppressAutoHyphens/>
      <w:spacing w:after="160" w:line="252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sid w:val="008355D6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949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HONORABLE SENADO:</vt:lpstr>
    </vt:vector>
  </TitlesOfParts>
  <Company>Windows uE</Company>
  <LinksUpToDate>false</LinksUpToDate>
  <CharactersWithSpaces>6157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HONORABLE SENADO:</dc:title>
  <dc:subject/>
  <dc:creator>senado</dc:creator>
  <cp:keywords/>
  <dc:description/>
  <cp:lastModifiedBy>Senado</cp:lastModifiedBy>
  <cp:revision>2</cp:revision>
  <cp:lastPrinted>2018-11-07T16:12:00Z</cp:lastPrinted>
  <dcterms:created xsi:type="dcterms:W3CDTF">2018-12-12T16:08:00Z</dcterms:created>
  <dcterms:modified xsi:type="dcterms:W3CDTF">2018-12-12T16:08:00Z</dcterms:modified>
</cp:coreProperties>
</file>