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A28" w:rsidRDefault="00F47A28">
      <w:pPr>
        <w:rPr>
          <w:b/>
          <w:bCs/>
          <w:lang w:val="es-AR"/>
        </w:rPr>
      </w:pPr>
      <w:bookmarkStart w:id="0" w:name="_GoBack"/>
      <w:bookmarkEnd w:id="0"/>
      <w:r>
        <w:rPr>
          <w:b/>
          <w:bCs/>
          <w:lang w:val="es-AR"/>
        </w:rPr>
        <w:t>HONORABLE SENADO:</w:t>
      </w:r>
    </w:p>
    <w:p w:rsidR="00F47A28" w:rsidRDefault="00F47A28">
      <w:pPr>
        <w:rPr>
          <w:lang w:val="es-AR"/>
        </w:rPr>
      </w:pPr>
    </w:p>
    <w:p w:rsidR="00F47A28" w:rsidRDefault="00F47A28" w:rsidP="009F1771">
      <w:pPr>
        <w:pStyle w:val="Textoindependiente"/>
        <w:spacing w:line="360" w:lineRule="auto"/>
      </w:pPr>
      <w:r>
        <w:t xml:space="preserve">                                 </w:t>
      </w:r>
      <w:r w:rsidR="004B7A92">
        <w:t xml:space="preserve">         Vuestra</w:t>
      </w:r>
      <w:r w:rsidR="00CD266D">
        <w:t xml:space="preserve"> Comisión</w:t>
      </w:r>
      <w:r w:rsidR="00AB3B88">
        <w:t xml:space="preserve"> de</w:t>
      </w:r>
      <w:r>
        <w:rPr>
          <w:b/>
          <w:bCs/>
        </w:rPr>
        <w:t xml:space="preserve"> </w:t>
      </w:r>
      <w:r w:rsidR="00F42108">
        <w:rPr>
          <w:b/>
          <w:bCs/>
        </w:rPr>
        <w:t xml:space="preserve">Legislación General </w:t>
      </w:r>
      <w:r w:rsidR="00CD266D" w:rsidRPr="00CD266D">
        <w:rPr>
          <w:bCs/>
        </w:rPr>
        <w:t>ha</w:t>
      </w:r>
      <w:r w:rsidR="004B7A92">
        <w:t xml:space="preserve"> considerado</w:t>
      </w:r>
      <w:r w:rsidR="00F42108">
        <w:t xml:space="preserve"> </w:t>
      </w:r>
      <w:r>
        <w:t xml:space="preserve">el Proyecto de Ley contenido en el Expediente </w:t>
      </w:r>
      <w:r>
        <w:rPr>
          <w:b/>
          <w:bCs/>
        </w:rPr>
        <w:t>Nº</w:t>
      </w:r>
      <w:r>
        <w:t xml:space="preserve"> </w:t>
      </w:r>
      <w:r w:rsidR="00CD266D">
        <w:rPr>
          <w:b/>
          <w:bCs/>
        </w:rPr>
        <w:t>21.95</w:t>
      </w:r>
      <w:r w:rsidR="000F724E">
        <w:rPr>
          <w:b/>
          <w:bCs/>
        </w:rPr>
        <w:t>2</w:t>
      </w:r>
      <w:r w:rsidR="00CD266D">
        <w:rPr>
          <w:b/>
          <w:bCs/>
        </w:rPr>
        <w:t xml:space="preserve"> </w:t>
      </w:r>
      <w:r w:rsidR="00CD266D" w:rsidRPr="00CD266D">
        <w:rPr>
          <w:bCs/>
        </w:rPr>
        <w:t>venido en revisión</w:t>
      </w:r>
      <w:r>
        <w:t xml:space="preserve">, del que </w:t>
      </w:r>
      <w:r w:rsidR="00CD266D">
        <w:t>es autora la Diputada Romero</w:t>
      </w:r>
      <w:r>
        <w:t>;</w:t>
      </w:r>
      <w:r w:rsidR="00F42108" w:rsidRPr="00F42108">
        <w:t xml:space="preserve"> </w:t>
      </w:r>
      <w:r w:rsidR="00F42108">
        <w:t>p</w:t>
      </w:r>
      <w:r w:rsidR="00F42108" w:rsidRPr="00F42108">
        <w:t xml:space="preserve">or el que </w:t>
      </w:r>
      <w:r w:rsidR="00CD266D">
        <w:t>regula la actividad desarrollada por los cuidadores</w:t>
      </w:r>
      <w:r w:rsidR="002A33BC">
        <w:t xml:space="preserve"> domiciliarios y/o polivalentes</w:t>
      </w:r>
      <w:r w:rsidR="003D1588">
        <w:t xml:space="preserve"> y</w:t>
      </w:r>
      <w:r w:rsidR="0091229A">
        <w:t>;</w:t>
      </w:r>
      <w:r w:rsidR="003D1588">
        <w:t xml:space="preserve"> por las razones que dará su miembro informante, acon</w:t>
      </w:r>
      <w:r w:rsidR="002A33BC">
        <w:t>seja</w:t>
      </w:r>
      <w:r w:rsidR="003D1588">
        <w:t xml:space="preserve"> su aprobación </w:t>
      </w:r>
      <w:r w:rsidR="002A33BC">
        <w:t>con las modificaciones introducidas</w:t>
      </w:r>
      <w:r w:rsidR="003D1588">
        <w:t>.</w:t>
      </w:r>
    </w:p>
    <w:p w:rsidR="00F47A28" w:rsidRDefault="00F47A28" w:rsidP="009F1771">
      <w:pPr>
        <w:spacing w:line="360" w:lineRule="auto"/>
        <w:rPr>
          <w:lang w:val="es-AR"/>
        </w:rPr>
      </w:pPr>
    </w:p>
    <w:p w:rsidR="003D1588" w:rsidRPr="003D1588" w:rsidRDefault="003D1588" w:rsidP="003D1588">
      <w:pPr>
        <w:keepNext/>
        <w:widowControl w:val="0"/>
        <w:numPr>
          <w:ilvl w:val="7"/>
          <w:numId w:val="0"/>
        </w:numPr>
        <w:tabs>
          <w:tab w:val="num" w:pos="0"/>
        </w:tabs>
        <w:suppressAutoHyphens/>
        <w:spacing w:line="360" w:lineRule="auto"/>
        <w:ind w:left="1440" w:hanging="1440"/>
        <w:jc w:val="center"/>
        <w:outlineLvl w:val="7"/>
        <w:rPr>
          <w:rFonts w:eastAsia="SimSun"/>
          <w:b/>
          <w:kern w:val="1"/>
          <w:lang w:val="es-AR" w:eastAsia="zh-CN"/>
        </w:rPr>
      </w:pPr>
      <w:r w:rsidRPr="003D1588">
        <w:rPr>
          <w:rFonts w:eastAsia="SimSun"/>
          <w:b/>
          <w:kern w:val="1"/>
          <w:lang w:val="es-AR" w:eastAsia="zh-CN"/>
        </w:rPr>
        <w:t>LA LEGISLATURA DE LA PROVINCIA DE ENTRE RIOS SANCIONA CON</w:t>
      </w:r>
    </w:p>
    <w:p w:rsidR="003D1588" w:rsidRPr="003D1588" w:rsidRDefault="003D1588" w:rsidP="003D1588">
      <w:pPr>
        <w:keepNext/>
        <w:widowControl w:val="0"/>
        <w:numPr>
          <w:ilvl w:val="7"/>
          <w:numId w:val="0"/>
        </w:numPr>
        <w:tabs>
          <w:tab w:val="num" w:pos="0"/>
        </w:tabs>
        <w:suppressAutoHyphens/>
        <w:spacing w:line="360" w:lineRule="auto"/>
        <w:ind w:left="1440" w:hanging="1440"/>
        <w:jc w:val="center"/>
        <w:outlineLvl w:val="7"/>
        <w:rPr>
          <w:rFonts w:eastAsia="SimSun"/>
          <w:b/>
          <w:kern w:val="1"/>
          <w:lang w:val="es-AR" w:eastAsia="zh-CN"/>
        </w:rPr>
      </w:pPr>
      <w:r w:rsidRPr="003D1588">
        <w:rPr>
          <w:rFonts w:eastAsia="SimSun"/>
          <w:b/>
          <w:kern w:val="1"/>
          <w:lang w:val="es-AR" w:eastAsia="zh-CN"/>
        </w:rPr>
        <w:t>FUERZA DE</w:t>
      </w:r>
    </w:p>
    <w:p w:rsidR="003D1588" w:rsidRPr="003D1588" w:rsidRDefault="003D1588" w:rsidP="003D1588">
      <w:pPr>
        <w:keepNext/>
        <w:widowControl w:val="0"/>
        <w:numPr>
          <w:ilvl w:val="7"/>
          <w:numId w:val="0"/>
        </w:numPr>
        <w:tabs>
          <w:tab w:val="num" w:pos="0"/>
        </w:tabs>
        <w:suppressAutoHyphens/>
        <w:spacing w:line="360" w:lineRule="auto"/>
        <w:ind w:left="1440" w:hanging="1440"/>
        <w:jc w:val="center"/>
        <w:outlineLvl w:val="7"/>
        <w:rPr>
          <w:rFonts w:eastAsia="SimSun"/>
          <w:b/>
          <w:kern w:val="1"/>
          <w:lang w:val="es-AR" w:eastAsia="zh-CN"/>
        </w:rPr>
      </w:pPr>
      <w:r w:rsidRPr="003D1588">
        <w:rPr>
          <w:rFonts w:eastAsia="SimSun"/>
          <w:b/>
          <w:kern w:val="1"/>
          <w:lang w:val="es-AR" w:eastAsia="zh-CN"/>
        </w:rPr>
        <w:t xml:space="preserve"> LEY </w:t>
      </w:r>
    </w:p>
    <w:p w:rsidR="00F47A28" w:rsidRDefault="00F47A28" w:rsidP="009F1771">
      <w:pPr>
        <w:spacing w:line="360" w:lineRule="auto"/>
        <w:rPr>
          <w:lang w:val="es-AR"/>
        </w:rPr>
      </w:pP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b/>
          <w:lang w:eastAsia="en-US"/>
        </w:rPr>
        <w:t xml:space="preserve">ARTÍCULO 1º: </w:t>
      </w:r>
      <w:r w:rsidRPr="002A33BC">
        <w:rPr>
          <w:rFonts w:eastAsia="Calibri"/>
          <w:lang w:eastAsia="en-US"/>
        </w:rPr>
        <w:t>Objeto. La presente ley tiene por objeto regular la actividad desarrollada por los Cuidadores Domiciliarios y/o Polivalentes.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b/>
          <w:lang w:eastAsia="en-US"/>
        </w:rPr>
        <w:t xml:space="preserve">ARTÍCULO 2º: </w:t>
      </w:r>
      <w:r w:rsidRPr="002A33BC">
        <w:rPr>
          <w:rFonts w:eastAsia="Calibri"/>
          <w:lang w:eastAsia="en-US"/>
        </w:rPr>
        <w:t>Definición. Será Cuidador Domiciliario y/o Polivalente</w:t>
      </w:r>
      <w:r w:rsidRPr="002A33BC">
        <w:rPr>
          <w:rFonts w:eastAsia="Calibri"/>
          <w:color w:val="FF0000"/>
          <w:lang w:eastAsia="en-US"/>
        </w:rPr>
        <w:t xml:space="preserve"> </w:t>
      </w:r>
      <w:r w:rsidRPr="002A33BC">
        <w:rPr>
          <w:rFonts w:eastAsia="Calibri"/>
          <w:lang w:eastAsia="en-US"/>
        </w:rPr>
        <w:t>toda persona mayor de edad, que desempeñe tareas de apoyo socio-sanitario de baja complejidad en los establecimientos asistenciales, geriátricos privados o domicilios particulares, a personas que por diversas patologías biológicas, psicológicas, físicas y/o sociales no puedan realizar por sí solas tareas de la vida cotidiana o requieran apoyarse en personal capacitado para realizarlas y cuya condición requiera atención personalizada con dependencia directa de la persona que las realice.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b/>
          <w:lang w:eastAsia="en-US"/>
        </w:rPr>
        <w:t xml:space="preserve">ARTÍCULO 3º: </w:t>
      </w:r>
      <w:r w:rsidRPr="002A33BC">
        <w:rPr>
          <w:rFonts w:eastAsia="Calibri"/>
          <w:lang w:eastAsia="en-US"/>
        </w:rPr>
        <w:t xml:space="preserve">Definición. Tareas de la Vida Cotidiana. Para efectos de la presente ley se entenderán como tareas de la vida cotidiana, a aquellas indispensables para llevar una vida digna y en las cuales la persona con dependencia requiere asistencia permanente, tales como bañarse, preparar alimentos, alimentarse, vestirse, trasladarse, acceder a los servicios de salud o hacer las necesidades fisiológicas, así como actividades instrumentales como desplazamiento y ayuda para realizar trámites tendientes a satisfacer las necesidades básicas. 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b/>
          <w:lang w:eastAsia="en-US"/>
        </w:rPr>
        <w:t xml:space="preserve">ARTÍCULO 4º: </w:t>
      </w:r>
      <w:r w:rsidRPr="002A33BC">
        <w:rPr>
          <w:rFonts w:eastAsia="Calibri"/>
          <w:lang w:eastAsia="en-US"/>
        </w:rPr>
        <w:t>Funciones y Obligaciones de los Cuidadores Domiciliarios</w:t>
      </w:r>
      <w:r w:rsidRPr="002A33BC">
        <w:rPr>
          <w:rFonts w:eastAsia="Calibri"/>
          <w:b/>
          <w:lang w:eastAsia="en-US"/>
        </w:rPr>
        <w:t>.</w:t>
      </w:r>
      <w:r w:rsidRPr="002A33BC">
        <w:rPr>
          <w:rFonts w:eastAsia="Calibri"/>
          <w:lang w:eastAsia="en-US"/>
        </w:rPr>
        <w:t xml:space="preserve"> Serán funciones y obligaciones del Cuidador Domiciliario y/o Polivalente: 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lang w:eastAsia="en-US"/>
        </w:rPr>
        <w:t xml:space="preserve">a) Apoyar a los profesionales que atiendan la salud del paciente/asistido cumpliendo con las prescripciones, órdenes y recomendaciones que los mismos indiquen. 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lang w:eastAsia="en-US"/>
        </w:rPr>
        <w:t xml:space="preserve">b) Brindar compañía y trato amable. 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lang w:eastAsia="en-US"/>
        </w:rPr>
        <w:lastRenderedPageBreak/>
        <w:t xml:space="preserve">c) Aplicar técnicas que promuevan la independencia de quienes se encuentran a su cuidado contemplando siempre las condiciones particulares del caso y criterios de razonabilidad, empatía, solidaridad y respeto por la dignidad humana. 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lang w:eastAsia="en-US"/>
        </w:rPr>
        <w:t xml:space="preserve">d) Ejecutar las acciones necesarias para garantizar la higiene personal, sana alimentación y medidas terapéuticas que no requieran capacitación especial, incluyendo el rol de administrar la medicación prescripta por el profesional médico, de los sujetos que se encuentren bajo su cuidado. 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lang w:eastAsia="en-US"/>
        </w:rPr>
        <w:t xml:space="preserve">e) Atender y auxiliar a la persona bajo su cuidado en caso de alteración o </w:t>
      </w:r>
      <w:proofErr w:type="spellStart"/>
      <w:r w:rsidRPr="002A33BC">
        <w:rPr>
          <w:rFonts w:eastAsia="Calibri"/>
          <w:lang w:eastAsia="en-US"/>
        </w:rPr>
        <w:t>desmejoría</w:t>
      </w:r>
      <w:proofErr w:type="spellEnd"/>
      <w:r w:rsidRPr="002A33BC">
        <w:rPr>
          <w:rFonts w:eastAsia="Calibri"/>
          <w:lang w:eastAsia="en-US"/>
        </w:rPr>
        <w:t xml:space="preserve"> en su salud, debiendo cumplir con la obligación de informar en forma inmediata al responsable legal, curador o familiar directo. 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lang w:eastAsia="en-US"/>
        </w:rPr>
        <w:t xml:space="preserve">f) Colaborar en prácticas indicadas por profesionales médicos y contribuir en la medida de sus conocimientos y facultades al desarrollo de tareas recreativas, fisioterapéuticas y laborterapia del asistido. 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lang w:eastAsia="en-US"/>
        </w:rPr>
        <w:t xml:space="preserve">g) Participar en cursos de actualización profesional para atención, prevención y asistencia de adultos mayores. 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lang w:eastAsia="en-US"/>
        </w:rPr>
        <w:t xml:space="preserve">h) Fomentar todo tipo de actividad tendiente a mejorar la calidad de vida de la persona asistida resguardando su rol familiar. 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lang w:eastAsia="en-US"/>
        </w:rPr>
        <w:t xml:space="preserve">i) Llevar a cabo las gestiones y trámites que le sean encomendadas por el asistido o quien se encuentre a su cargo siempre que los mismos se encuentren vinculados a las actividades enumeradas en los incisos anteriores, así como, aquellas que sean rutinarias en la administración de un hogar y necesarias para la vida diaria. 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lang w:eastAsia="en-US"/>
        </w:rPr>
        <w:t>Toda otra actividad que no se encuadre en las prescripciones de la presente Ley, corresponde al profesional de enfermería por ser inherente a la atención de la salud o al servicio doméstico, por realizar tareas del hogar y no de la atención de la persona.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b/>
          <w:lang w:eastAsia="en-US"/>
        </w:rPr>
        <w:t>ARTÍCULO 5º:</w:t>
      </w:r>
      <w:r w:rsidRPr="002A33BC">
        <w:rPr>
          <w:rFonts w:eastAsia="Calibri"/>
          <w:lang w:eastAsia="en-US"/>
        </w:rPr>
        <w:t xml:space="preserve"> Ante el incumplimiento de las funciones y obligaciones antes establecidas para los cuidadores domiciliarios y/o polivalentes, los mismos serán plausibles de las acciones que correspondan por responsabilidad civil fundada en negligencia, ineptitud manifiesta, omisión en el cumplimiento de sus tareas o maltrato del asistido o de miembros de su familia, sin perjuicio de las sanciones penales que le puedan corresponder.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b/>
          <w:lang w:eastAsia="en-US"/>
        </w:rPr>
        <w:t>ARTÍCULO 6º:</w:t>
      </w:r>
      <w:r w:rsidRPr="002A33BC">
        <w:rPr>
          <w:rFonts w:eastAsia="Calibri"/>
          <w:lang w:eastAsia="en-US"/>
        </w:rPr>
        <w:t xml:space="preserve"> </w:t>
      </w:r>
      <w:r w:rsidR="00F608E2">
        <w:rPr>
          <w:rFonts w:eastAsia="Calibri"/>
          <w:lang w:eastAsia="en-US"/>
        </w:rPr>
        <w:t xml:space="preserve">Registro. </w:t>
      </w:r>
      <w:r w:rsidRPr="002A33BC">
        <w:rPr>
          <w:rFonts w:eastAsia="Calibri"/>
          <w:lang w:eastAsia="en-US"/>
        </w:rPr>
        <w:t>Créase el Registro de Cuidadores Domiciliarios y/o Polivalentes</w:t>
      </w:r>
      <w:r w:rsidRPr="002A33BC">
        <w:rPr>
          <w:rFonts w:eastAsia="Calibri"/>
          <w:color w:val="FF0000"/>
          <w:lang w:eastAsia="en-US"/>
        </w:rPr>
        <w:t xml:space="preserve"> </w:t>
      </w:r>
      <w:r w:rsidRPr="002A33BC">
        <w:rPr>
          <w:rFonts w:eastAsia="Calibri"/>
          <w:lang w:eastAsia="en-US"/>
        </w:rPr>
        <w:t xml:space="preserve">que deberá expedir la certificación habilitante para desempeñar la función de Cuidador Domiciliario y/o Polivalente, en el ámbito de la Autoridad de Aplicación de la presente. 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b/>
          <w:lang w:eastAsia="en-US"/>
        </w:rPr>
        <w:t xml:space="preserve">ARTÍCULO 7º: </w:t>
      </w:r>
      <w:r w:rsidRPr="002A33BC">
        <w:rPr>
          <w:rFonts w:eastAsia="Calibri"/>
          <w:lang w:eastAsia="en-US"/>
        </w:rPr>
        <w:t xml:space="preserve">Requisitos para la habilitación e inscripción registral. Se encuentran autorizados para desempeñarse como cuidadores domiciliarios y/o polivalentes los sujetos que hayan debidamente cumplimentado y aprobado los cursos de formación, capacitación y perfeccionamiento de cuidadores domiciliarios dictados por Organismos Nacionales, Provinciales, Municipales o Entidades debidamente autorizadas a tales fines por los Ministerios de Salud o Educación competentes y se encuentren debidamente inscriptos en el Registro Provincial respectivo. Podrán inscribirse en el Registro pertinente quienes, además de la capacitación antes mencionada acrediten, identidad, domicilio real y legal, certificado de aptitud psicofísica para el desarrollo de la actividad mediante certificado médico emitido por un organismo público de salud y certificado negativo de antecedentes penales por delitos dolosos emitido por el Registro Nacional de Reincidencias. La presente enumeración es taxativa. 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b/>
          <w:lang w:eastAsia="en-US"/>
        </w:rPr>
        <w:t>ARTÍCULO 8º:</w:t>
      </w:r>
      <w:r w:rsidRPr="002A33BC">
        <w:rPr>
          <w:rFonts w:eastAsia="Calibri"/>
          <w:lang w:eastAsia="en-US"/>
        </w:rPr>
        <w:t xml:space="preserve"> Autoridad de Aplicación. Será el Ministerio de Salud de la Provincia de Entre Ríos.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b/>
          <w:lang w:eastAsia="en-US"/>
        </w:rPr>
        <w:t>ARTÍCULO 9º:</w:t>
      </w:r>
      <w:r w:rsidRPr="002A33BC">
        <w:rPr>
          <w:rFonts w:eastAsia="Calibri"/>
          <w:lang w:eastAsia="en-US"/>
        </w:rPr>
        <w:t xml:space="preserve"> Serán funciones de la Autoridad de Aplicación: 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lang w:eastAsia="en-US"/>
        </w:rPr>
        <w:t xml:space="preserve">a) Expedir la certificación habilitante para el desempeño de la función de cuidador domiciliario y/o polivalente. 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color w:val="FF0000"/>
          <w:lang w:eastAsia="en-US"/>
        </w:rPr>
      </w:pPr>
      <w:r w:rsidRPr="002A33BC">
        <w:rPr>
          <w:rFonts w:eastAsia="Calibri"/>
          <w:lang w:eastAsia="en-US"/>
        </w:rPr>
        <w:t>b) Confeccionar y actualizar el Registro Provincial de Cuidadores Domiciliarios y/o</w:t>
      </w:r>
      <w:r w:rsidRPr="002A33BC">
        <w:rPr>
          <w:rFonts w:eastAsia="Calibri"/>
          <w:color w:val="FF0000"/>
          <w:lang w:eastAsia="en-US"/>
        </w:rPr>
        <w:t xml:space="preserve"> </w:t>
      </w:r>
      <w:r w:rsidRPr="002A33BC">
        <w:rPr>
          <w:rFonts w:eastAsia="Calibri"/>
          <w:lang w:eastAsia="en-US"/>
        </w:rPr>
        <w:t>Polivalentes.</w:t>
      </w:r>
      <w:r w:rsidRPr="002A33BC">
        <w:rPr>
          <w:rFonts w:eastAsia="Calibri"/>
          <w:color w:val="FF0000"/>
          <w:lang w:eastAsia="en-US"/>
        </w:rPr>
        <w:t xml:space="preserve"> 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lang w:eastAsia="en-US"/>
        </w:rPr>
        <w:t xml:space="preserve">c) Informar a efectores de la salud, Obras Sociales y público en general el listado de quienes se encuentren debidamente habilitados como Cuidadores Domiciliarios y/o polivalentes. 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lang w:eastAsia="en-US"/>
        </w:rPr>
        <w:t xml:space="preserve">d) Articular los mecanismos necesarios para garantizar el conocimiento público del listado de inscriptos en el Registro Provincial de Cuidadores Domiciliarios y/o Polivalentes por medios digitales y todos aquellos que resulten idóneos y garanticen su acceso general. 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lang w:eastAsia="en-US"/>
        </w:rPr>
        <w:t xml:space="preserve">e) Establecer los requisitos que deban cumplimentar las instituciones públicas o privadas para ser formadoras de Cuidadores Domiciliarios y/o Polivalentes. 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lang w:eastAsia="en-US"/>
        </w:rPr>
        <w:t xml:space="preserve">f) Publicar las instituciones públicas o privadas habilitadas para realizar los cursos de capacitación y formación. 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lang w:eastAsia="en-US"/>
        </w:rPr>
        <w:t xml:space="preserve">g) Determinar los contenidos, pautas y todos los requerimientos necesarios que incluirá el curso de formación y capacitación. 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color w:val="FF0000"/>
          <w:lang w:eastAsia="en-US"/>
        </w:rPr>
      </w:pPr>
      <w:r w:rsidRPr="002A33BC">
        <w:rPr>
          <w:rFonts w:eastAsia="Calibri"/>
          <w:lang w:eastAsia="en-US"/>
        </w:rPr>
        <w:t>h) Organizar y brindar cursos para la formación de Cuidadores Domiciliarios y/o Polivalentes.</w:t>
      </w:r>
      <w:r w:rsidRPr="002A33BC">
        <w:rPr>
          <w:rFonts w:eastAsia="Calibri"/>
          <w:color w:val="FF0000"/>
          <w:lang w:eastAsia="en-US"/>
        </w:rPr>
        <w:t xml:space="preserve"> 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lang w:eastAsia="en-US"/>
        </w:rPr>
        <w:t xml:space="preserve">i) Realizar campañas informativas sobre el cuidado de adultos mayores. 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lang w:eastAsia="en-US"/>
        </w:rPr>
        <w:t xml:space="preserve">j) Diseñar y gestionar políticas de inclusión en el mercado laboral de quienes se encuentren debidamente habilitados para desempeñar las tareas de Cuidador Domiciliario y/o </w:t>
      </w:r>
      <w:proofErr w:type="gramStart"/>
      <w:r w:rsidRPr="002A33BC">
        <w:rPr>
          <w:rFonts w:eastAsia="Calibri"/>
          <w:lang w:eastAsia="en-US"/>
        </w:rPr>
        <w:t>Polivalentes</w:t>
      </w:r>
      <w:proofErr w:type="gramEnd"/>
      <w:r w:rsidRPr="002A33BC">
        <w:rPr>
          <w:rFonts w:eastAsia="Calibri"/>
          <w:color w:val="FF0000"/>
          <w:lang w:eastAsia="en-US"/>
        </w:rPr>
        <w:t xml:space="preserve"> </w:t>
      </w:r>
      <w:r w:rsidRPr="002A33BC">
        <w:rPr>
          <w:rFonts w:eastAsia="Calibri"/>
          <w:lang w:eastAsia="en-US"/>
        </w:rPr>
        <w:t xml:space="preserve">así como desarrollar políticas de prevención del desarrollo de la actividad por quienes no cuenten con el certificado habilitante respectivo. 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lang w:eastAsia="en-US"/>
        </w:rPr>
        <w:t>k) Llevar a cabo campañas de concientización social relativas a la necesidad de contratar Cuidadores Domiciliarios y/o Polivalentes</w:t>
      </w:r>
      <w:r w:rsidRPr="002A33BC">
        <w:rPr>
          <w:rFonts w:eastAsia="Calibri"/>
          <w:color w:val="FF0000"/>
          <w:lang w:eastAsia="en-US"/>
        </w:rPr>
        <w:t xml:space="preserve"> </w:t>
      </w:r>
      <w:r w:rsidRPr="002A33BC">
        <w:rPr>
          <w:rFonts w:eastAsia="Calibri"/>
          <w:lang w:eastAsia="en-US"/>
        </w:rPr>
        <w:t xml:space="preserve">debidamente habilitados, así como campañas que versen en torno al trato digno que debe prodigarse a aquellas personas que deben ser asistidas en la vejez o enfermedad. 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lang w:eastAsia="en-US"/>
        </w:rPr>
        <w:t xml:space="preserve">l) Ejercer el poder disciplinario, aplicando llamados de atención, </w:t>
      </w:r>
      <w:proofErr w:type="gramStart"/>
      <w:r w:rsidRPr="002A33BC">
        <w:rPr>
          <w:rFonts w:eastAsia="Calibri"/>
          <w:lang w:eastAsia="en-US"/>
        </w:rPr>
        <w:t>apercibimientos,  suspensión</w:t>
      </w:r>
      <w:proofErr w:type="gramEnd"/>
      <w:r w:rsidRPr="002A33BC">
        <w:rPr>
          <w:rFonts w:eastAsia="Calibri"/>
          <w:lang w:eastAsia="en-US"/>
        </w:rPr>
        <w:t xml:space="preserve"> y/o exclusión del registro en los casos de inobservancia de las funciones y obligaciones dispuestas en el artículo 4º de la presente, de acuerdo a lo establecido por la reglamentación; con independencia de la responsabilidad civil o penal que pueda imputarse a los cuidadores domiciliarios y/o polivalentes registrados.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b/>
          <w:lang w:eastAsia="en-US"/>
        </w:rPr>
        <w:t>ARTÍCULO 10º:</w:t>
      </w:r>
      <w:r w:rsidRPr="002A33BC">
        <w:rPr>
          <w:rFonts w:eastAsia="Calibri"/>
          <w:lang w:eastAsia="en-US"/>
        </w:rPr>
        <w:t xml:space="preserve"> La relación contractual entre Cuidadores Domiciliarios y/o Polivalentes</w:t>
      </w:r>
      <w:r w:rsidRPr="002A33BC">
        <w:rPr>
          <w:rFonts w:eastAsia="Calibri"/>
          <w:color w:val="FF0000"/>
          <w:lang w:eastAsia="en-US"/>
        </w:rPr>
        <w:t xml:space="preserve"> </w:t>
      </w:r>
      <w:r w:rsidRPr="002A33BC">
        <w:rPr>
          <w:rFonts w:eastAsia="Calibri"/>
          <w:lang w:eastAsia="en-US"/>
        </w:rPr>
        <w:t xml:space="preserve">y quienes requieran sus servicios, tanto en lo relativo a la remuneración mensual, horario laborable y en general derechos y deberes de las partes, se regirá conforme las leyes laborales aplicables y los convenios colectivos de trabajo celebrados a tales efectos; sin perjuicio de las modalidades especiales que revista la prestación cuando sea llevada a cabo por trabajadores independientes bajo la modalidad de monotributo. 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lang w:eastAsia="en-US"/>
        </w:rPr>
        <w:t>Cuando la remuneración del Cuidador Domiciliado y/o Polivalente</w:t>
      </w:r>
      <w:r w:rsidRPr="002A33BC">
        <w:rPr>
          <w:rFonts w:eastAsia="Calibri"/>
          <w:color w:val="FF0000"/>
          <w:lang w:eastAsia="en-US"/>
        </w:rPr>
        <w:t xml:space="preserve"> </w:t>
      </w:r>
      <w:r w:rsidRPr="002A33BC">
        <w:rPr>
          <w:rFonts w:eastAsia="Calibri"/>
          <w:lang w:eastAsia="en-US"/>
        </w:rPr>
        <w:t>sea reconocida y solventada por las Obras Sociales o servicios de medicina prepaga, el pago respectivo deberá realizarse de manera directa al Cuidador sin que medie intermediación alguna.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b/>
          <w:lang w:eastAsia="en-US"/>
        </w:rPr>
        <w:t>ARTÍCULO 11º:</w:t>
      </w:r>
      <w:r w:rsidRPr="002A33BC">
        <w:rPr>
          <w:rFonts w:eastAsia="Calibri"/>
          <w:lang w:eastAsia="en-US"/>
        </w:rPr>
        <w:t xml:space="preserve"> Las obras sociales que operen en la Provincia de Entre Ríos, se encuentran autorizadas a contratar con carácter excluyente a efectos de la prestación de los servicios de cuidados domiciliarios a quienes se encuentren inscriptos en el Registro Provincial con habilitación vigente a sus efectos conforme lo establecido en el artículo 6º de la presente.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b/>
          <w:lang w:eastAsia="en-US"/>
        </w:rPr>
        <w:t xml:space="preserve">ARTÍCULO 12º.- </w:t>
      </w:r>
      <w:r w:rsidRPr="002A33BC">
        <w:rPr>
          <w:rFonts w:eastAsia="Calibri"/>
          <w:lang w:eastAsia="en-US"/>
        </w:rPr>
        <w:t>Disposición transitoria</w:t>
      </w:r>
      <w:r w:rsidRPr="002A33BC">
        <w:rPr>
          <w:rFonts w:eastAsia="Calibri"/>
          <w:b/>
          <w:lang w:eastAsia="en-US"/>
        </w:rPr>
        <w:t>.</w:t>
      </w:r>
      <w:r w:rsidRPr="002A33BC">
        <w:rPr>
          <w:rFonts w:eastAsia="Calibri"/>
          <w:lang w:eastAsia="en-US"/>
        </w:rPr>
        <w:t xml:space="preserve"> </w:t>
      </w:r>
      <w:proofErr w:type="spellStart"/>
      <w:r w:rsidRPr="002A33BC">
        <w:rPr>
          <w:rFonts w:eastAsia="Calibri"/>
          <w:lang w:eastAsia="en-US"/>
        </w:rPr>
        <w:t>Establécese</w:t>
      </w:r>
      <w:proofErr w:type="spellEnd"/>
      <w:r w:rsidRPr="002A33BC">
        <w:rPr>
          <w:rFonts w:eastAsia="Calibri"/>
          <w:lang w:eastAsia="en-US"/>
        </w:rPr>
        <w:t xml:space="preserve"> el plazo de un año a contarse a partir de la promulgación de la presente, para el cumplimiento del requisito de capacitación y perfeccionamiento establecido como condición de admisibilidad de la inscripción de los sujetos pertinentes en el Registro Provincial de Cuidadores Domiciliarios y/o Polivalentes. Durante el transcurso de dicho plazo, podrán efectuarse inscripciones transitorias de los agentes que sólo podrán acceder a la respectiva habilitación permanente, una vez acreditada la correspondiente capacitación.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b/>
          <w:lang w:eastAsia="en-US"/>
        </w:rPr>
        <w:t>ARTÍCULO 13:</w:t>
      </w:r>
      <w:r w:rsidRPr="002A33BC">
        <w:rPr>
          <w:rFonts w:eastAsia="Calibri"/>
          <w:color w:val="FF0000"/>
          <w:lang w:eastAsia="en-US"/>
        </w:rPr>
        <w:t xml:space="preserve"> </w:t>
      </w:r>
      <w:r w:rsidRPr="002A33BC">
        <w:rPr>
          <w:rFonts w:eastAsia="Calibri"/>
          <w:lang w:eastAsia="en-US"/>
        </w:rPr>
        <w:t>El Poder Ejecutivo reglamentará la presente dentro de los noventa (90) días de su publicación en el Boletín Oficial.</w:t>
      </w:r>
    </w:p>
    <w:p w:rsidR="002A33BC" w:rsidRPr="002A33BC" w:rsidRDefault="002A33BC" w:rsidP="002A33BC">
      <w:pPr>
        <w:spacing w:after="160" w:line="259" w:lineRule="auto"/>
        <w:jc w:val="both"/>
        <w:rPr>
          <w:rFonts w:eastAsia="Calibri"/>
          <w:lang w:eastAsia="en-US"/>
        </w:rPr>
      </w:pPr>
      <w:r w:rsidRPr="002A33BC">
        <w:rPr>
          <w:rFonts w:eastAsia="Calibri"/>
          <w:b/>
          <w:lang w:eastAsia="en-US"/>
        </w:rPr>
        <w:t>ARTÍCULO 14º.-</w:t>
      </w:r>
      <w:r w:rsidRPr="002A33BC">
        <w:rPr>
          <w:rFonts w:eastAsia="Calibri"/>
          <w:lang w:eastAsia="en-US"/>
        </w:rPr>
        <w:t xml:space="preserve"> De forma.</w:t>
      </w:r>
    </w:p>
    <w:p w:rsidR="002A33BC" w:rsidRDefault="002A33BC" w:rsidP="009F1771">
      <w:pPr>
        <w:spacing w:line="360" w:lineRule="auto"/>
        <w:rPr>
          <w:lang w:val="es-AR"/>
        </w:rPr>
      </w:pPr>
    </w:p>
    <w:p w:rsidR="00F47A28" w:rsidRDefault="00F47A28" w:rsidP="009F1771">
      <w:pPr>
        <w:spacing w:line="360" w:lineRule="auto"/>
        <w:ind w:firstLine="567"/>
        <w:jc w:val="center"/>
      </w:pPr>
      <w:r>
        <w:rPr>
          <w:b/>
          <w:bCs/>
        </w:rPr>
        <w:t>PARANÁ</w:t>
      </w:r>
      <w:r>
        <w:t xml:space="preserve">, Sala de Comisiones, </w:t>
      </w:r>
      <w:r w:rsidR="002A33BC">
        <w:t>7</w:t>
      </w:r>
      <w:r w:rsidR="00284951">
        <w:t xml:space="preserve"> </w:t>
      </w:r>
      <w:r>
        <w:t>de</w:t>
      </w:r>
      <w:r w:rsidR="002A33BC">
        <w:t xml:space="preserve"> </w:t>
      </w:r>
      <w:proofErr w:type="gramStart"/>
      <w:r w:rsidR="002A33BC">
        <w:t>Agosto</w:t>
      </w:r>
      <w:proofErr w:type="gramEnd"/>
      <w:r w:rsidR="002A33BC">
        <w:t xml:space="preserve"> de</w:t>
      </w:r>
      <w:r>
        <w:t xml:space="preserve"> 201</w:t>
      </w:r>
      <w:r w:rsidR="003D1588">
        <w:t>8</w:t>
      </w:r>
    </w:p>
    <w:p w:rsidR="00906A3C" w:rsidRDefault="00906A3C" w:rsidP="00906A3C">
      <w:pPr>
        <w:jc w:val="both"/>
        <w:rPr>
          <w:b/>
          <w:bCs/>
          <w:color w:val="000000"/>
        </w:rPr>
      </w:pPr>
    </w:p>
    <w:p w:rsidR="000D0A21" w:rsidRPr="00A250E3" w:rsidRDefault="000D0A21" w:rsidP="00906A3C">
      <w:pPr>
        <w:jc w:val="both"/>
        <w:rPr>
          <w:b/>
          <w:bCs/>
          <w:color w:val="000000"/>
        </w:rPr>
      </w:pPr>
    </w:p>
    <w:p w:rsidR="00906A3C" w:rsidRPr="00A250E3" w:rsidRDefault="001D4C8A" w:rsidP="00906A3C">
      <w:pPr>
        <w:pStyle w:val="Textoindependiente2"/>
        <w:rPr>
          <w:bCs/>
          <w:color w:val="000000"/>
          <w:szCs w:val="24"/>
          <w:lang w:val="es-ES"/>
        </w:rPr>
      </w:pPr>
      <w:r w:rsidRPr="00A250E3">
        <w:rPr>
          <w:bCs/>
          <w:color w:val="000000"/>
          <w:szCs w:val="24"/>
          <w:lang w:val="es-ES"/>
        </w:rPr>
        <w:t>LARRARTE,</w:t>
      </w:r>
      <w:r w:rsidR="00906A3C" w:rsidRPr="00A250E3">
        <w:rPr>
          <w:b w:val="0"/>
          <w:bCs/>
          <w:color w:val="000000"/>
          <w:szCs w:val="24"/>
          <w:lang w:val="es-ES"/>
        </w:rPr>
        <w:t xml:space="preserve"> </w:t>
      </w:r>
      <w:r w:rsidRPr="00A250E3">
        <w:rPr>
          <w:b w:val="0"/>
          <w:bCs/>
          <w:color w:val="000000"/>
          <w:szCs w:val="24"/>
          <w:lang w:val="es-ES"/>
        </w:rPr>
        <w:t>Lucas</w:t>
      </w:r>
      <w:r w:rsidR="00FC1BDE" w:rsidRPr="00A250E3">
        <w:rPr>
          <w:bCs/>
          <w:color w:val="000000"/>
          <w:szCs w:val="24"/>
          <w:lang w:val="es-ES"/>
        </w:rPr>
        <w:t xml:space="preserve"> </w:t>
      </w:r>
      <w:r w:rsidR="00FC1BDE" w:rsidRPr="00A250E3">
        <w:rPr>
          <w:bCs/>
          <w:color w:val="000000"/>
          <w:szCs w:val="24"/>
          <w:lang w:val="es-ES"/>
        </w:rPr>
        <w:tab/>
        <w:t xml:space="preserve">                                 </w:t>
      </w:r>
      <w:r w:rsidRPr="00A250E3">
        <w:rPr>
          <w:bCs/>
          <w:color w:val="000000"/>
          <w:szCs w:val="24"/>
          <w:lang w:val="es-ES"/>
        </w:rPr>
        <w:t xml:space="preserve">                   </w:t>
      </w:r>
    </w:p>
    <w:p w:rsidR="00906A3C" w:rsidRPr="00A250E3" w:rsidRDefault="00906A3C" w:rsidP="00906A3C">
      <w:pPr>
        <w:jc w:val="both"/>
        <w:rPr>
          <w:b/>
          <w:bCs/>
          <w:color w:val="000000"/>
        </w:rPr>
      </w:pPr>
    </w:p>
    <w:p w:rsidR="00906A3C" w:rsidRPr="00A250E3" w:rsidRDefault="00906A3C" w:rsidP="00906A3C">
      <w:pPr>
        <w:jc w:val="both"/>
        <w:rPr>
          <w:b/>
          <w:bCs/>
          <w:color w:val="000000"/>
        </w:rPr>
      </w:pPr>
    </w:p>
    <w:p w:rsidR="002A33BC" w:rsidRDefault="001D4C8A" w:rsidP="00906A3C">
      <w:pPr>
        <w:jc w:val="both"/>
        <w:rPr>
          <w:b/>
          <w:bCs/>
          <w:color w:val="000000"/>
        </w:rPr>
      </w:pPr>
      <w:r w:rsidRPr="00A250E3">
        <w:rPr>
          <w:b/>
          <w:bCs/>
          <w:color w:val="000000"/>
        </w:rPr>
        <w:t>KISSER,</w:t>
      </w:r>
      <w:r w:rsidR="00906A3C" w:rsidRPr="00A250E3">
        <w:rPr>
          <w:b/>
          <w:bCs/>
          <w:color w:val="000000"/>
        </w:rPr>
        <w:t xml:space="preserve"> </w:t>
      </w:r>
      <w:r w:rsidRPr="00A250E3">
        <w:rPr>
          <w:bCs/>
          <w:color w:val="000000"/>
        </w:rPr>
        <w:t>Raymundo Arturo</w:t>
      </w:r>
      <w:r w:rsidR="00FC1BDE" w:rsidRPr="00A250E3">
        <w:rPr>
          <w:b/>
          <w:bCs/>
          <w:color w:val="000000"/>
        </w:rPr>
        <w:tab/>
        <w:t xml:space="preserve">     </w:t>
      </w:r>
    </w:p>
    <w:p w:rsidR="002A33BC" w:rsidRPr="00A250E3" w:rsidRDefault="00FC1BDE" w:rsidP="00906A3C">
      <w:pPr>
        <w:jc w:val="both"/>
        <w:rPr>
          <w:b/>
          <w:bCs/>
          <w:color w:val="000000"/>
        </w:rPr>
      </w:pPr>
      <w:r w:rsidRPr="00A250E3">
        <w:rPr>
          <w:b/>
          <w:bCs/>
          <w:color w:val="000000"/>
        </w:rPr>
        <w:t xml:space="preserve">                  </w:t>
      </w:r>
      <w:r w:rsidRPr="00A250E3">
        <w:rPr>
          <w:b/>
          <w:bCs/>
          <w:color w:val="000000"/>
        </w:rPr>
        <w:tab/>
        <w:t xml:space="preserve">         </w:t>
      </w:r>
      <w:r w:rsidR="003D1588" w:rsidRPr="00A250E3">
        <w:rPr>
          <w:b/>
          <w:bCs/>
          <w:color w:val="000000"/>
        </w:rPr>
        <w:t xml:space="preserve">       </w:t>
      </w:r>
    </w:p>
    <w:p w:rsidR="00906A3C" w:rsidRPr="00A250E3" w:rsidRDefault="00906A3C" w:rsidP="00906A3C">
      <w:pPr>
        <w:jc w:val="both"/>
        <w:rPr>
          <w:b/>
          <w:bCs/>
          <w:color w:val="000000"/>
        </w:rPr>
      </w:pPr>
    </w:p>
    <w:p w:rsidR="00906A3C" w:rsidRPr="00A250E3" w:rsidRDefault="005717E9" w:rsidP="00906A3C">
      <w:pPr>
        <w:jc w:val="both"/>
        <w:rPr>
          <w:b/>
          <w:bCs/>
          <w:color w:val="000000"/>
        </w:rPr>
      </w:pPr>
      <w:r w:rsidRPr="00A250E3">
        <w:rPr>
          <w:b/>
          <w:bCs/>
          <w:color w:val="000000"/>
        </w:rPr>
        <w:t xml:space="preserve">BLANCO, </w:t>
      </w:r>
      <w:proofErr w:type="gramStart"/>
      <w:r w:rsidRPr="00A250E3">
        <w:rPr>
          <w:bCs/>
          <w:color w:val="000000"/>
        </w:rPr>
        <w:t>Héctor</w:t>
      </w:r>
      <w:r w:rsidR="00FC1BDE" w:rsidRPr="00A250E3">
        <w:rPr>
          <w:bCs/>
          <w:color w:val="000000"/>
        </w:rPr>
        <w:t xml:space="preserve"> </w:t>
      </w:r>
      <w:r w:rsidR="00FC1BDE" w:rsidRPr="00A250E3">
        <w:rPr>
          <w:b/>
          <w:bCs/>
          <w:color w:val="000000"/>
        </w:rPr>
        <w:t xml:space="preserve"> </w:t>
      </w:r>
      <w:r w:rsidRPr="00A250E3">
        <w:rPr>
          <w:bCs/>
          <w:color w:val="000000"/>
        </w:rPr>
        <w:t>Exequiel</w:t>
      </w:r>
      <w:proofErr w:type="gramEnd"/>
      <w:r w:rsidRPr="00A250E3">
        <w:rPr>
          <w:b/>
          <w:bCs/>
          <w:color w:val="000000"/>
        </w:rPr>
        <w:t xml:space="preserve"> </w:t>
      </w:r>
      <w:r w:rsidR="00FC1BDE" w:rsidRPr="00A250E3">
        <w:rPr>
          <w:b/>
          <w:bCs/>
          <w:color w:val="000000"/>
        </w:rPr>
        <w:t xml:space="preserve">         </w:t>
      </w:r>
      <w:r w:rsidR="001D4C8A" w:rsidRPr="00A250E3">
        <w:rPr>
          <w:b/>
          <w:bCs/>
          <w:color w:val="000000"/>
        </w:rPr>
        <w:t xml:space="preserve">    </w:t>
      </w:r>
      <w:r w:rsidR="003D1588" w:rsidRPr="00A250E3">
        <w:rPr>
          <w:b/>
          <w:bCs/>
          <w:color w:val="000000"/>
        </w:rPr>
        <w:t xml:space="preserve">                        </w:t>
      </w:r>
    </w:p>
    <w:p w:rsidR="00906A3C" w:rsidRPr="00A250E3" w:rsidRDefault="00906A3C" w:rsidP="00906A3C">
      <w:pPr>
        <w:jc w:val="both"/>
        <w:rPr>
          <w:b/>
          <w:bCs/>
          <w:color w:val="000000"/>
        </w:rPr>
      </w:pPr>
    </w:p>
    <w:p w:rsidR="00906A3C" w:rsidRPr="00A250E3" w:rsidRDefault="00906A3C" w:rsidP="00906A3C">
      <w:pPr>
        <w:jc w:val="both"/>
        <w:rPr>
          <w:b/>
          <w:bCs/>
          <w:color w:val="000000"/>
        </w:rPr>
      </w:pPr>
    </w:p>
    <w:p w:rsidR="00906A3C" w:rsidRPr="00A250E3" w:rsidRDefault="005717E9" w:rsidP="00906A3C">
      <w:pPr>
        <w:jc w:val="both"/>
        <w:rPr>
          <w:b/>
          <w:bCs/>
          <w:color w:val="000000"/>
        </w:rPr>
      </w:pPr>
      <w:r w:rsidRPr="00A250E3">
        <w:rPr>
          <w:b/>
          <w:bCs/>
          <w:color w:val="000000"/>
        </w:rPr>
        <w:t xml:space="preserve">BONATO, </w:t>
      </w:r>
      <w:r w:rsidRPr="00A250E3">
        <w:rPr>
          <w:bCs/>
          <w:color w:val="000000"/>
        </w:rPr>
        <w:t>René</w:t>
      </w:r>
      <w:r w:rsidRPr="00A250E3">
        <w:rPr>
          <w:b/>
          <w:bCs/>
          <w:color w:val="000000"/>
        </w:rPr>
        <w:t xml:space="preserve"> </w:t>
      </w:r>
      <w:r w:rsidRPr="00A250E3">
        <w:rPr>
          <w:bCs/>
          <w:color w:val="000000"/>
        </w:rPr>
        <w:t>Alcides</w:t>
      </w:r>
      <w:r w:rsidR="00FC1BDE" w:rsidRPr="00A250E3">
        <w:rPr>
          <w:bCs/>
          <w:color w:val="000000"/>
        </w:rPr>
        <w:t xml:space="preserve"> </w:t>
      </w:r>
      <w:r w:rsidR="00FC1BDE" w:rsidRPr="00A250E3">
        <w:rPr>
          <w:b/>
          <w:bCs/>
          <w:color w:val="000000"/>
        </w:rPr>
        <w:t xml:space="preserve">              </w:t>
      </w:r>
      <w:r w:rsidR="001D4C8A" w:rsidRPr="00A250E3">
        <w:rPr>
          <w:b/>
          <w:bCs/>
          <w:color w:val="000000"/>
        </w:rPr>
        <w:t xml:space="preserve">   </w:t>
      </w:r>
      <w:r w:rsidR="003D1588" w:rsidRPr="00A250E3">
        <w:rPr>
          <w:b/>
          <w:bCs/>
          <w:color w:val="000000"/>
        </w:rPr>
        <w:t xml:space="preserve">                         </w:t>
      </w:r>
    </w:p>
    <w:p w:rsidR="00906A3C" w:rsidRPr="00A250E3" w:rsidRDefault="00906A3C" w:rsidP="00906A3C">
      <w:pPr>
        <w:jc w:val="both"/>
        <w:rPr>
          <w:b/>
          <w:bCs/>
          <w:color w:val="000000"/>
        </w:rPr>
      </w:pPr>
    </w:p>
    <w:p w:rsidR="00906A3C" w:rsidRPr="00A250E3" w:rsidRDefault="00906A3C" w:rsidP="00906A3C">
      <w:pPr>
        <w:jc w:val="both"/>
        <w:rPr>
          <w:b/>
          <w:bCs/>
          <w:color w:val="000000"/>
        </w:rPr>
      </w:pPr>
    </w:p>
    <w:p w:rsidR="00252EE1" w:rsidRDefault="005717E9" w:rsidP="00906A3C">
      <w:pPr>
        <w:jc w:val="both"/>
        <w:rPr>
          <w:b/>
          <w:bCs/>
          <w:color w:val="000000"/>
        </w:rPr>
      </w:pPr>
      <w:r w:rsidRPr="00A250E3">
        <w:rPr>
          <w:b/>
          <w:bCs/>
          <w:color w:val="000000"/>
        </w:rPr>
        <w:t xml:space="preserve">ESPINOZA, </w:t>
      </w:r>
      <w:r w:rsidRPr="00A250E3">
        <w:rPr>
          <w:bCs/>
          <w:color w:val="000000"/>
        </w:rPr>
        <w:t>Miriam</w:t>
      </w:r>
      <w:r w:rsidR="00FC1BDE" w:rsidRPr="00A250E3">
        <w:rPr>
          <w:b/>
          <w:bCs/>
          <w:color w:val="000000"/>
        </w:rPr>
        <w:t xml:space="preserve">   </w:t>
      </w:r>
    </w:p>
    <w:p w:rsidR="00906A3C" w:rsidRPr="00A250E3" w:rsidRDefault="00FC1BDE" w:rsidP="00906A3C">
      <w:pPr>
        <w:jc w:val="both"/>
        <w:rPr>
          <w:b/>
          <w:bCs/>
          <w:color w:val="000000"/>
        </w:rPr>
      </w:pPr>
      <w:r w:rsidRPr="00A250E3">
        <w:rPr>
          <w:b/>
          <w:bCs/>
          <w:color w:val="000000"/>
        </w:rPr>
        <w:t xml:space="preserve">                                </w:t>
      </w:r>
      <w:r w:rsidR="003D1588" w:rsidRPr="00A250E3">
        <w:rPr>
          <w:b/>
          <w:bCs/>
          <w:color w:val="000000"/>
        </w:rPr>
        <w:t xml:space="preserve">               </w:t>
      </w:r>
    </w:p>
    <w:p w:rsidR="00906A3C" w:rsidRDefault="00906A3C" w:rsidP="00906A3C">
      <w:pPr>
        <w:jc w:val="both"/>
        <w:rPr>
          <w:b/>
          <w:bCs/>
          <w:color w:val="000000"/>
        </w:rPr>
      </w:pPr>
    </w:p>
    <w:p w:rsidR="00252EE1" w:rsidRDefault="00252EE1" w:rsidP="00906A3C">
      <w:pPr>
        <w:jc w:val="both"/>
        <w:rPr>
          <w:color w:val="000000"/>
        </w:rPr>
      </w:pPr>
      <w:r w:rsidRPr="00A250E3">
        <w:rPr>
          <w:b/>
          <w:bCs/>
          <w:color w:val="000000"/>
        </w:rPr>
        <w:t xml:space="preserve">GIANO, </w:t>
      </w:r>
      <w:r w:rsidRPr="00A250E3">
        <w:rPr>
          <w:color w:val="000000"/>
        </w:rPr>
        <w:t xml:space="preserve">Ángel Francisco  </w:t>
      </w:r>
    </w:p>
    <w:p w:rsidR="00252EE1" w:rsidRPr="00A250E3" w:rsidRDefault="00252EE1" w:rsidP="00906A3C">
      <w:pPr>
        <w:jc w:val="both"/>
        <w:rPr>
          <w:b/>
          <w:bCs/>
          <w:color w:val="000000"/>
        </w:rPr>
      </w:pPr>
    </w:p>
    <w:p w:rsidR="00906A3C" w:rsidRPr="00A250E3" w:rsidRDefault="00906A3C" w:rsidP="00906A3C">
      <w:pPr>
        <w:jc w:val="both"/>
        <w:rPr>
          <w:b/>
          <w:bCs/>
          <w:color w:val="000000"/>
        </w:rPr>
      </w:pPr>
    </w:p>
    <w:p w:rsidR="00252EE1" w:rsidRDefault="005717E9" w:rsidP="003D1588">
      <w:pPr>
        <w:jc w:val="both"/>
        <w:rPr>
          <w:b/>
          <w:bCs/>
          <w:color w:val="000000"/>
        </w:rPr>
      </w:pPr>
      <w:r w:rsidRPr="00A250E3">
        <w:rPr>
          <w:b/>
          <w:bCs/>
          <w:color w:val="000000"/>
        </w:rPr>
        <w:t>MATTIAUDA,</w:t>
      </w:r>
      <w:r w:rsidRPr="00A250E3">
        <w:rPr>
          <w:bCs/>
          <w:color w:val="000000"/>
        </w:rPr>
        <w:t xml:space="preserve"> </w:t>
      </w:r>
      <w:r w:rsidR="00252EE1" w:rsidRPr="00A250E3">
        <w:rPr>
          <w:bCs/>
          <w:color w:val="000000"/>
        </w:rPr>
        <w:t>Nicolás</w:t>
      </w:r>
      <w:r w:rsidR="003D1588" w:rsidRPr="00A250E3">
        <w:rPr>
          <w:b/>
          <w:bCs/>
          <w:color w:val="000000"/>
        </w:rPr>
        <w:t xml:space="preserve">    </w:t>
      </w:r>
    </w:p>
    <w:p w:rsidR="00252EE1" w:rsidRDefault="00252EE1" w:rsidP="003D1588">
      <w:pPr>
        <w:jc w:val="both"/>
        <w:rPr>
          <w:b/>
          <w:bCs/>
          <w:color w:val="000000"/>
        </w:rPr>
      </w:pPr>
    </w:p>
    <w:p w:rsidR="00252EE1" w:rsidRDefault="00252EE1" w:rsidP="003D1588">
      <w:pPr>
        <w:jc w:val="both"/>
        <w:rPr>
          <w:b/>
          <w:bCs/>
          <w:color w:val="000000"/>
        </w:rPr>
      </w:pPr>
    </w:p>
    <w:p w:rsidR="00252EE1" w:rsidRPr="00A250E3" w:rsidRDefault="00252EE1" w:rsidP="00252EE1">
      <w:pPr>
        <w:jc w:val="both"/>
        <w:rPr>
          <w:color w:val="000000"/>
        </w:rPr>
      </w:pPr>
      <w:r w:rsidRPr="00A250E3">
        <w:rPr>
          <w:b/>
          <w:bCs/>
          <w:color w:val="000000"/>
        </w:rPr>
        <w:t xml:space="preserve">MIRANDA, </w:t>
      </w:r>
      <w:r w:rsidRPr="00A250E3">
        <w:rPr>
          <w:bCs/>
          <w:color w:val="000000"/>
        </w:rPr>
        <w:t>Nancy Susana</w:t>
      </w:r>
      <w:r w:rsidRPr="00A250E3">
        <w:rPr>
          <w:b/>
          <w:bCs/>
          <w:color w:val="000000"/>
        </w:rPr>
        <w:t xml:space="preserve">                                          </w:t>
      </w:r>
    </w:p>
    <w:p w:rsidR="00906A3C" w:rsidRPr="00A250E3" w:rsidRDefault="003D1588" w:rsidP="003D1588">
      <w:pPr>
        <w:jc w:val="both"/>
        <w:rPr>
          <w:color w:val="000000"/>
        </w:rPr>
      </w:pPr>
      <w:r w:rsidRPr="00A250E3">
        <w:rPr>
          <w:b/>
          <w:bCs/>
          <w:color w:val="000000"/>
        </w:rPr>
        <w:t xml:space="preserve">        </w:t>
      </w:r>
      <w:r w:rsidR="00FC1BDE" w:rsidRPr="00A250E3">
        <w:rPr>
          <w:b/>
          <w:bCs/>
          <w:color w:val="000000"/>
        </w:rPr>
        <w:t xml:space="preserve">                              </w:t>
      </w:r>
    </w:p>
    <w:p w:rsidR="003D1588" w:rsidRPr="00A250E3" w:rsidRDefault="003D1588" w:rsidP="003D1588">
      <w:pPr>
        <w:jc w:val="both"/>
        <w:rPr>
          <w:color w:val="000000"/>
        </w:rPr>
      </w:pPr>
    </w:p>
    <w:p w:rsidR="003D1588" w:rsidRPr="00A250E3" w:rsidRDefault="00252EE1" w:rsidP="000D0A21">
      <w:pPr>
        <w:jc w:val="both"/>
        <w:rPr>
          <w:rFonts w:eastAsia="SimSun"/>
          <w:b/>
          <w:color w:val="000000"/>
          <w:kern w:val="1"/>
          <w:lang w:val="es-AR" w:eastAsia="zh-CN"/>
        </w:rPr>
      </w:pPr>
      <w:r w:rsidRPr="00A250E3">
        <w:rPr>
          <w:b/>
          <w:bCs/>
          <w:color w:val="000000"/>
        </w:rPr>
        <w:t xml:space="preserve">SCHILD, </w:t>
      </w:r>
      <w:r w:rsidRPr="00A250E3">
        <w:rPr>
          <w:bCs/>
          <w:color w:val="000000"/>
        </w:rPr>
        <w:t>Rogelio Omar</w:t>
      </w:r>
      <w:r w:rsidRPr="00A250E3">
        <w:rPr>
          <w:b/>
          <w:bCs/>
          <w:color w:val="000000"/>
        </w:rPr>
        <w:t xml:space="preserve">                                             </w:t>
      </w:r>
      <w:r w:rsidR="00FC1BDE" w:rsidRPr="00A250E3">
        <w:rPr>
          <w:rFonts w:eastAsia="SimSun"/>
          <w:b/>
          <w:color w:val="000000"/>
          <w:kern w:val="1"/>
          <w:lang w:val="es-AR" w:eastAsia="zh-CN"/>
        </w:rPr>
        <w:t xml:space="preserve">                      </w:t>
      </w:r>
      <w:r w:rsidR="000D0A21">
        <w:rPr>
          <w:rFonts w:eastAsia="SimSun"/>
          <w:b/>
          <w:color w:val="000000"/>
          <w:kern w:val="1"/>
          <w:lang w:val="es-AR" w:eastAsia="zh-CN"/>
        </w:rPr>
        <w:t xml:space="preserve">                 </w:t>
      </w:r>
      <w:r w:rsidR="005717E9" w:rsidRPr="00A250E3">
        <w:rPr>
          <w:rFonts w:eastAsia="SimSun"/>
          <w:b/>
          <w:color w:val="000000"/>
          <w:kern w:val="1"/>
          <w:lang w:val="es-AR" w:eastAsia="zh-CN"/>
        </w:rPr>
        <w:t xml:space="preserve">                               </w:t>
      </w:r>
      <w:r w:rsidR="00FC1BDE" w:rsidRPr="00A250E3">
        <w:rPr>
          <w:rFonts w:eastAsia="SimSun"/>
          <w:b/>
          <w:color w:val="000000"/>
          <w:kern w:val="1"/>
          <w:lang w:val="es-AR" w:eastAsia="zh-CN"/>
        </w:rPr>
        <w:t xml:space="preserve"> </w:t>
      </w:r>
    </w:p>
    <w:sectPr w:rsidR="003D1588" w:rsidRPr="00A25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402" w:right="851" w:bottom="35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C96" w:rsidRDefault="00EB3C96">
      <w:r>
        <w:separator/>
      </w:r>
    </w:p>
  </w:endnote>
  <w:endnote w:type="continuationSeparator" w:id="0">
    <w:p w:rsidR="00EB3C96" w:rsidRDefault="00EB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A28" w:rsidRDefault="00F47A2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A28" w:rsidRDefault="00F47A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0E3" w:rsidRDefault="00A250E3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0D0A21">
      <w:rPr>
        <w:noProof/>
      </w:rPr>
      <w:t>4</w:t>
    </w:r>
    <w:r>
      <w:fldChar w:fldCharType="end"/>
    </w:r>
  </w:p>
  <w:p w:rsidR="00F47A28" w:rsidRDefault="00F47A2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0E3" w:rsidRDefault="00A250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C96" w:rsidRDefault="00EB3C96">
      <w:r>
        <w:separator/>
      </w:r>
    </w:p>
  </w:footnote>
  <w:footnote w:type="continuationSeparator" w:id="0">
    <w:p w:rsidR="00EB3C96" w:rsidRDefault="00EB3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0E3" w:rsidRDefault="00A250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0E3" w:rsidRDefault="00A250E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0E3" w:rsidRDefault="00A250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2676B"/>
    <w:multiLevelType w:val="hybridMultilevel"/>
    <w:tmpl w:val="90349F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9C"/>
    <w:rsid w:val="000D0A21"/>
    <w:rsid w:val="000F724E"/>
    <w:rsid w:val="00114C9F"/>
    <w:rsid w:val="001B0ED9"/>
    <w:rsid w:val="001D4C8A"/>
    <w:rsid w:val="00252EE1"/>
    <w:rsid w:val="00284951"/>
    <w:rsid w:val="002A24D3"/>
    <w:rsid w:val="002A33BC"/>
    <w:rsid w:val="002B758B"/>
    <w:rsid w:val="0032237B"/>
    <w:rsid w:val="003D1588"/>
    <w:rsid w:val="00447DDA"/>
    <w:rsid w:val="004B7A92"/>
    <w:rsid w:val="005717E9"/>
    <w:rsid w:val="00634262"/>
    <w:rsid w:val="006D1578"/>
    <w:rsid w:val="007E2622"/>
    <w:rsid w:val="008232C0"/>
    <w:rsid w:val="00906A3C"/>
    <w:rsid w:val="0091229A"/>
    <w:rsid w:val="009266A1"/>
    <w:rsid w:val="009F1771"/>
    <w:rsid w:val="00A250E3"/>
    <w:rsid w:val="00A473A1"/>
    <w:rsid w:val="00A50F32"/>
    <w:rsid w:val="00A7698B"/>
    <w:rsid w:val="00AB3B88"/>
    <w:rsid w:val="00CD266D"/>
    <w:rsid w:val="00D00AD0"/>
    <w:rsid w:val="00D04C2F"/>
    <w:rsid w:val="00D609C1"/>
    <w:rsid w:val="00DC5747"/>
    <w:rsid w:val="00E27290"/>
    <w:rsid w:val="00E37673"/>
    <w:rsid w:val="00EB0F9C"/>
    <w:rsid w:val="00EB3C96"/>
    <w:rsid w:val="00F42108"/>
    <w:rsid w:val="00F47A28"/>
    <w:rsid w:val="00F608E2"/>
    <w:rsid w:val="00F64075"/>
    <w:rsid w:val="00FC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FC823-295D-4353-A0FD-C5A27C99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Courier" w:hAnsi="Courier"/>
      <w:b/>
      <w:snapToGrid w:val="0"/>
      <w:szCs w:val="20"/>
    </w:rPr>
  </w:style>
  <w:style w:type="paragraph" w:styleId="Ttulo2">
    <w:name w:val="heading 2"/>
    <w:basedOn w:val="Normal"/>
    <w:next w:val="Normal"/>
    <w:qFormat/>
    <w:pPr>
      <w:keepNext/>
      <w:ind w:firstLine="567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pacing w:line="276" w:lineRule="auto"/>
      <w:ind w:left="720"/>
      <w:outlineLvl w:val="2"/>
    </w:pPr>
    <w:rPr>
      <w:b/>
      <w:bCs/>
      <w:lang w:val="es-AR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es-AR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Cs w:val="20"/>
      <w:lang w:val="es-MX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158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lang w:val="es-AR"/>
    </w:rPr>
  </w:style>
  <w:style w:type="paragraph" w:customStyle="1" w:styleId="Autocorreccin">
    <w:name w:val="Autocorrección"/>
    <w:rPr>
      <w:lang w:val="es-ES" w:eastAsia="es-ES"/>
    </w:rPr>
  </w:style>
  <w:style w:type="paragraph" w:styleId="Textoindependiente2">
    <w:name w:val="Body Text 2"/>
    <w:basedOn w:val="Normal"/>
    <w:semiHidden/>
    <w:pPr>
      <w:jc w:val="both"/>
    </w:pPr>
    <w:rPr>
      <w:b/>
      <w:szCs w:val="20"/>
      <w:lang w:val="es-MX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character" w:customStyle="1" w:styleId="Ttulo8Car">
    <w:name w:val="Título 8 Car"/>
    <w:link w:val="Ttulo8"/>
    <w:uiPriority w:val="9"/>
    <w:semiHidden/>
    <w:rsid w:val="003D1588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717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717E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66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266A1"/>
    <w:rPr>
      <w:rFonts w:ascii="Segoe UI" w:hAnsi="Segoe UI" w:cs="Segoe UI"/>
      <w:sz w:val="18"/>
      <w:szCs w:val="18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A250E3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0FD02-AA30-4D8A-8865-9A562AA0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1620</Words>
  <Characters>8911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H.C.S.E.R.</Company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guia educativa</dc:creator>
  <cp:keywords/>
  <cp:lastModifiedBy>Romina</cp:lastModifiedBy>
  <cp:revision>2</cp:revision>
  <cp:lastPrinted>2018-08-08T14:00:00Z</cp:lastPrinted>
  <dcterms:created xsi:type="dcterms:W3CDTF">2018-08-24T11:01:00Z</dcterms:created>
  <dcterms:modified xsi:type="dcterms:W3CDTF">2018-08-24T11:01:00Z</dcterms:modified>
</cp:coreProperties>
</file>