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b/>
          </w:rPr>
          <w:t>LA PROVINCIA DE</w:t>
        </w:r>
      </w:smartTag>
      <w:r>
        <w:rPr>
          <w:b/>
        </w:rPr>
        <w:t xml:space="preserve"> ENTRE RÍOS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R E S U E L V </w:t>
      </w:r>
      <w:proofErr w:type="gramStart"/>
      <w:r>
        <w:rPr>
          <w:b/>
        </w:rPr>
        <w:t>E :</w:t>
      </w:r>
      <w:proofErr w:type="gramEnd"/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CD0A09" w:rsidRPr="00591DDC" w:rsidRDefault="00E52FB6" w:rsidP="00E966C6">
      <w:pPr>
        <w:tabs>
          <w:tab w:val="left" w:pos="6096"/>
        </w:tabs>
        <w:jc w:val="both"/>
        <w:rPr>
          <w:rFonts w:ascii="Arial" w:hAnsi="Arial" w:cs="Arial"/>
        </w:rPr>
      </w:pPr>
      <w:r w:rsidRPr="00591DDC">
        <w:rPr>
          <w:rFonts w:ascii="Arial" w:hAnsi="Arial" w:cs="Arial"/>
          <w:b/>
          <w:u w:val="single"/>
        </w:rPr>
        <w:t>ARTICULO 1°.-</w:t>
      </w:r>
      <w:r w:rsidRPr="00591DDC">
        <w:rPr>
          <w:rFonts w:ascii="Arial" w:hAnsi="Arial" w:cs="Arial"/>
        </w:rPr>
        <w:t xml:space="preserve"> </w:t>
      </w:r>
      <w:r w:rsidR="00591DDC" w:rsidRPr="00591DDC">
        <w:rPr>
          <w:rFonts w:ascii="Arial" w:hAnsi="Arial" w:cs="Arial"/>
          <w:lang w:val="es-AR"/>
        </w:rPr>
        <w:t xml:space="preserve">Remitir a Archivo de la Legislatura de la Provincia de Entre Ríos el Proyecto de Ley contenido en el </w:t>
      </w:r>
      <w:proofErr w:type="spellStart"/>
      <w:r w:rsidR="00591DDC" w:rsidRPr="00591DDC">
        <w:rPr>
          <w:rFonts w:ascii="Arial" w:hAnsi="Arial" w:cs="Arial"/>
          <w:lang w:val="es-AR"/>
        </w:rPr>
        <w:t>Expte</w:t>
      </w:r>
      <w:proofErr w:type="spellEnd"/>
      <w:r w:rsidR="00591DDC" w:rsidRPr="00591DDC">
        <w:rPr>
          <w:rFonts w:ascii="Arial" w:hAnsi="Arial" w:cs="Arial"/>
          <w:lang w:val="es-AR"/>
        </w:rPr>
        <w:t xml:space="preserve"> Nº </w:t>
      </w:r>
      <w:r w:rsidR="00591DDC" w:rsidRPr="00591DDC">
        <w:rPr>
          <w:rFonts w:ascii="Arial" w:hAnsi="Arial" w:cs="Arial"/>
          <w:bCs/>
        </w:rPr>
        <w:t>12.611,</w:t>
      </w:r>
      <w:r w:rsidR="00591DDC" w:rsidRPr="00591DDC">
        <w:rPr>
          <w:rFonts w:ascii="Arial" w:hAnsi="Arial" w:cs="Arial"/>
          <w:b/>
          <w:bCs/>
        </w:rPr>
        <w:t xml:space="preserve"> </w:t>
      </w:r>
      <w:r w:rsidR="00591DDC" w:rsidRPr="00591DDC">
        <w:rPr>
          <w:rFonts w:ascii="Arial" w:hAnsi="Arial" w:cs="Arial"/>
          <w:bCs/>
        </w:rPr>
        <w:t>que tiene por objeto</w:t>
      </w:r>
      <w:r w:rsidR="00591DDC" w:rsidRPr="00591DDC">
        <w:rPr>
          <w:rFonts w:ascii="Arial" w:hAnsi="Arial" w:cs="Arial"/>
        </w:rPr>
        <w:t xml:space="preserve"> fomentar el desarrollo de los Sistemas de Producción Agroecológica mediante la regulación, promoción e impulso de prácticas, procesos de producción, comercialización y consumo de alimentos saludables con sostenibilidad ambiental, económica, social y cultural</w:t>
      </w:r>
      <w:r w:rsidR="007652EB">
        <w:rPr>
          <w:rFonts w:ascii="Arial" w:hAnsi="Arial" w:cs="Arial"/>
        </w:rPr>
        <w:t>.</w:t>
      </w:r>
    </w:p>
    <w:p w:rsidR="00E966C6" w:rsidRPr="00CD0A09" w:rsidRDefault="00E966C6" w:rsidP="00E966C6">
      <w:pPr>
        <w:tabs>
          <w:tab w:val="left" w:pos="6096"/>
        </w:tabs>
        <w:jc w:val="both"/>
        <w:rPr>
          <w:rFonts w:ascii="Arial" w:hAnsi="Arial" w:cs="Arial"/>
        </w:rPr>
      </w:pPr>
    </w:p>
    <w:p w:rsidR="00E52FB6" w:rsidRDefault="00E52FB6">
      <w:pPr>
        <w:pStyle w:val="Textosinformato"/>
        <w:ind w:left="0"/>
      </w:pPr>
      <w:r>
        <w:rPr>
          <w:b/>
          <w:u w:val="single"/>
        </w:rPr>
        <w:t xml:space="preserve">ARTICULO </w:t>
      </w:r>
      <w:r w:rsidR="00BC03F7">
        <w:rPr>
          <w:b/>
          <w:u w:val="single"/>
        </w:rPr>
        <w:t>2</w:t>
      </w:r>
      <w:r>
        <w:rPr>
          <w:b/>
          <w:u w:val="single"/>
        </w:rPr>
        <w:t>°.-</w:t>
      </w:r>
      <w:r>
        <w:t xml:space="preserve"> </w:t>
      </w:r>
      <w:r>
        <w:rPr>
          <w:caps w:val="0"/>
        </w:rPr>
        <w:t>Comuníquese, etcétera.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rPr>
          <w:b/>
        </w:rPr>
      </w:pPr>
      <w:r>
        <w:rPr>
          <w:b/>
        </w:rPr>
        <w:t>PARANÁ, SALA DE SESIONES</w:t>
      </w:r>
      <w:r>
        <w:rPr>
          <w:b/>
          <w:caps w:val="0"/>
        </w:rPr>
        <w:t xml:space="preserve">, </w:t>
      </w:r>
      <w:r w:rsidR="002E1FE4">
        <w:rPr>
          <w:b/>
          <w:caps w:val="0"/>
        </w:rPr>
        <w:t>18 de septiembre de 2019</w:t>
      </w:r>
      <w:r>
        <w:rPr>
          <w:b/>
          <w:caps w:val="0"/>
        </w:rPr>
        <w:t>.</w:t>
      </w:r>
    </w:p>
    <w:p w:rsidR="00E52FB6" w:rsidRDefault="00E52FB6">
      <w:pPr>
        <w:pStyle w:val="Textosinformato"/>
        <w:ind w:left="0"/>
      </w:pPr>
    </w:p>
    <w:p w:rsidR="002E1FE4" w:rsidRDefault="002E1FE4">
      <w:pPr>
        <w:pStyle w:val="Textosinformato"/>
        <w:ind w:left="0"/>
      </w:pPr>
    </w:p>
    <w:p w:rsidR="002E1FE4" w:rsidRDefault="002E1FE4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</w:t>
      </w:r>
      <w:proofErr w:type="spellStart"/>
      <w:r>
        <w:rPr>
          <w:b/>
          <w:sz w:val="22"/>
          <w:lang w:val="en-US"/>
        </w:rPr>
        <w:t>C.P.N</w:t>
      </w:r>
      <w:proofErr w:type="spellEnd"/>
      <w:r>
        <w:rPr>
          <w:b/>
          <w:sz w:val="22"/>
          <w:lang w:val="en-US"/>
        </w:rPr>
        <w:t xml:space="preserve">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</w:t>
      </w:r>
      <w:proofErr w:type="spellStart"/>
      <w:r>
        <w:rPr>
          <w:b/>
          <w:sz w:val="22"/>
          <w:lang w:val="en-US"/>
        </w:rPr>
        <w:t>BAHL</w:t>
      </w:r>
      <w:proofErr w:type="spellEnd"/>
    </w:p>
    <w:p w:rsidR="002E1FE4" w:rsidRDefault="002E1FE4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E1FE4" w:rsidRDefault="002E1FE4">
      <w:pPr>
        <w:jc w:val="both"/>
        <w:rPr>
          <w:b/>
          <w:sz w:val="22"/>
        </w:rPr>
      </w:pPr>
    </w:p>
    <w:p w:rsidR="002E1FE4" w:rsidRDefault="002E1FE4">
      <w:pPr>
        <w:jc w:val="both"/>
        <w:rPr>
          <w:b/>
          <w:sz w:val="22"/>
        </w:rPr>
      </w:pPr>
    </w:p>
    <w:p w:rsidR="002E1FE4" w:rsidRDefault="002E1FE4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E1FE4" w:rsidRDefault="002E1FE4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de Senadores</w:t>
      </w:r>
    </w:p>
    <w:p w:rsidR="002E1FE4" w:rsidRDefault="002E1FE4">
      <w:pPr>
        <w:jc w:val="both"/>
        <w:rPr>
          <w:b/>
          <w:sz w:val="22"/>
        </w:rPr>
      </w:pPr>
    </w:p>
    <w:p w:rsidR="002E1FE4" w:rsidRDefault="002E1FE4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E1FE4" w:rsidRDefault="002E1FE4"/>
    <w:p w:rsidR="002E1FE4" w:rsidRDefault="002E1FE4"/>
    <w:p w:rsidR="002E1FE4" w:rsidRDefault="002E1FE4">
      <w:pPr>
        <w:pStyle w:val="Textosinformato"/>
        <w:ind w:left="0"/>
      </w:pPr>
      <w:bookmarkStart w:id="0" w:name="_GoBack"/>
      <w:bookmarkEnd w:id="0"/>
    </w:p>
    <w:p w:rsidR="002E1FE4" w:rsidRDefault="002E1FE4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sectPr w:rsidR="00E52FB6" w:rsidSect="00E540A6">
          <w:headerReference w:type="default" r:id="rId8"/>
          <w:headerReference w:type="first" r:id="rId9"/>
          <w:footerReference w:type="first" r:id="rId10"/>
          <w:pgSz w:w="11907" w:h="16840" w:code="9"/>
          <w:pgMar w:top="3402" w:right="851" w:bottom="1701" w:left="2268" w:header="720" w:footer="1134" w:gutter="0"/>
          <w:cols w:space="708"/>
          <w:titlePg/>
          <w:docGrid w:linePitch="360"/>
        </w:sectPr>
      </w:pPr>
    </w:p>
    <w:p w:rsidR="00E52FB6" w:rsidRDefault="00E52FB6" w:rsidP="00BC03F7">
      <w:pPr>
        <w:pStyle w:val="Textosinformato"/>
        <w:ind w:left="0"/>
        <w:jc w:val="right"/>
      </w:pPr>
    </w:p>
    <w:sectPr w:rsidR="00E52FB6" w:rsidSect="00E540A6">
      <w:pgSz w:w="11907" w:h="16839" w:code="9"/>
      <w:pgMar w:top="851" w:right="851" w:bottom="595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74C" w:rsidRDefault="0039374C">
      <w:r>
        <w:separator/>
      </w:r>
    </w:p>
  </w:endnote>
  <w:endnote w:type="continuationSeparator" w:id="0">
    <w:p w:rsidR="0039374C" w:rsidRDefault="0039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A6" w:rsidRDefault="00E540A6" w:rsidP="00E540A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r w:rsidR="003F700A">
      <w:rPr>
        <w:rFonts w:ascii="Arial" w:hAnsi="Arial"/>
        <w:b/>
        <w:sz w:val="20"/>
        <w:lang w:val="es-MX"/>
      </w:rPr>
      <w:t>Comisión de Producción</w:t>
    </w:r>
    <w:r>
      <w:rPr>
        <w:rFonts w:ascii="Arial" w:hAnsi="Arial"/>
        <w:b/>
        <w:sz w:val="20"/>
        <w:lang w:val="es-MX"/>
      </w:rPr>
      <w:t>.</w:t>
    </w:r>
  </w:p>
  <w:p w:rsidR="00E540A6" w:rsidRDefault="00E540A6" w:rsidP="00E540A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3F700A">
      <w:rPr>
        <w:rFonts w:ascii="Arial" w:hAnsi="Arial"/>
        <w:b/>
        <w:sz w:val="20"/>
        <w:lang w:val="es-MX"/>
      </w:rPr>
      <w:t>12.611</w:t>
    </w:r>
  </w:p>
  <w:p w:rsidR="00E540A6" w:rsidRDefault="00E540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74C" w:rsidRDefault="0039374C">
      <w:r>
        <w:separator/>
      </w:r>
    </w:p>
  </w:footnote>
  <w:footnote w:type="continuationSeparator" w:id="0">
    <w:p w:rsidR="0039374C" w:rsidRDefault="0039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FB6" w:rsidRDefault="00E52FB6">
    <w:pPr>
      <w:pStyle w:val="Encabezado"/>
      <w:jc w:val="right"/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FB6" w:rsidRDefault="00E52FB6">
    <w:pPr>
      <w:pStyle w:val="Encabezado"/>
      <w:jc w:val="right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B081B"/>
    <w:multiLevelType w:val="hybridMultilevel"/>
    <w:tmpl w:val="36BC30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D03B7"/>
    <w:multiLevelType w:val="hybridMultilevel"/>
    <w:tmpl w:val="A82C13B8"/>
    <w:lvl w:ilvl="0" w:tplc="4D5C4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17"/>
    <w:rsid w:val="00010E6F"/>
    <w:rsid w:val="000839DC"/>
    <w:rsid w:val="001C3587"/>
    <w:rsid w:val="001E6866"/>
    <w:rsid w:val="0024789B"/>
    <w:rsid w:val="002E1FE4"/>
    <w:rsid w:val="0033225C"/>
    <w:rsid w:val="00356778"/>
    <w:rsid w:val="003643FD"/>
    <w:rsid w:val="0039374C"/>
    <w:rsid w:val="003F700A"/>
    <w:rsid w:val="005627B4"/>
    <w:rsid w:val="00591DDC"/>
    <w:rsid w:val="00597B3B"/>
    <w:rsid w:val="00634354"/>
    <w:rsid w:val="00680054"/>
    <w:rsid w:val="00742564"/>
    <w:rsid w:val="007652EB"/>
    <w:rsid w:val="00852E17"/>
    <w:rsid w:val="00991699"/>
    <w:rsid w:val="00991813"/>
    <w:rsid w:val="00A60379"/>
    <w:rsid w:val="00AA0EA7"/>
    <w:rsid w:val="00AB6ACF"/>
    <w:rsid w:val="00B23933"/>
    <w:rsid w:val="00B95ABA"/>
    <w:rsid w:val="00BC03F7"/>
    <w:rsid w:val="00BC4366"/>
    <w:rsid w:val="00BD08F2"/>
    <w:rsid w:val="00BF6C64"/>
    <w:rsid w:val="00C14360"/>
    <w:rsid w:val="00C3598F"/>
    <w:rsid w:val="00CD0A09"/>
    <w:rsid w:val="00CF583D"/>
    <w:rsid w:val="00DC3552"/>
    <w:rsid w:val="00E52FB6"/>
    <w:rsid w:val="00E540A6"/>
    <w:rsid w:val="00E622C7"/>
    <w:rsid w:val="00E87100"/>
    <w:rsid w:val="00E966C6"/>
    <w:rsid w:val="00F1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C9677-ED0A-4088-8D96-553544D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sinformato">
    <w:name w:val="Plain Text"/>
    <w:aliases w:val="L2"/>
    <w:basedOn w:val="Normal"/>
    <w:pPr>
      <w:keepNext/>
      <w:keepLines/>
      <w:ind w:left="680"/>
      <w:jc w:val="both"/>
    </w:pPr>
    <w:rPr>
      <w:rFonts w:ascii="Arial" w:eastAsia="MS Mincho" w:hAnsi="Arial"/>
      <w:caps/>
      <w:szCs w:val="20"/>
      <w:lang w:val="es-AR"/>
    </w:rPr>
  </w:style>
  <w:style w:type="paragraph" w:styleId="Textoindependiente">
    <w:name w:val="Body Text"/>
    <w:basedOn w:val="Normal"/>
    <w:link w:val="TextoindependienteCar"/>
    <w:rsid w:val="00BC03F7"/>
    <w:pPr>
      <w:widowControl w:val="0"/>
      <w:jc w:val="both"/>
    </w:pPr>
    <w:rPr>
      <w:snapToGrid w:val="0"/>
      <w:szCs w:val="20"/>
    </w:rPr>
  </w:style>
  <w:style w:type="character" w:customStyle="1" w:styleId="TextoindependienteCar">
    <w:name w:val="Texto independiente Car"/>
    <w:link w:val="Textoindependiente"/>
    <w:rsid w:val="00BC03F7"/>
    <w:rPr>
      <w:snapToGrid w:val="0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B239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23933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40A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E5EA6-6A22-4957-9645-18110FF2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Senado</cp:lastModifiedBy>
  <cp:revision>5</cp:revision>
  <cp:lastPrinted>2019-09-18T13:59:00Z</cp:lastPrinted>
  <dcterms:created xsi:type="dcterms:W3CDTF">2019-08-27T14:54:00Z</dcterms:created>
  <dcterms:modified xsi:type="dcterms:W3CDTF">2019-09-18T13:59:00Z</dcterms:modified>
</cp:coreProperties>
</file>