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533" w:rsidRPr="00D36333" w:rsidRDefault="00CA0533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A0533" w:rsidRPr="00D36333" w:rsidRDefault="00CA053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A0533" w:rsidRPr="00D36333" w:rsidRDefault="00CA053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A0533" w:rsidRPr="00D36333" w:rsidRDefault="00CA053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CA0533" w:rsidRPr="00D36333" w:rsidRDefault="00CA05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A0533" w:rsidRDefault="00CA0533" w:rsidP="0078626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De I</w:t>
      </w:r>
      <w:r w:rsidRPr="00CA0533">
        <w:rPr>
          <w:rFonts w:ascii="Arial" w:hAnsi="Arial" w:cs="Arial"/>
          <w:sz w:val="24"/>
          <w:szCs w:val="24"/>
          <w:lang w:eastAsia="es-AR"/>
        </w:rPr>
        <w:t xml:space="preserve">nterés Educativo y Cultural de la Honorable </w:t>
      </w:r>
      <w:r>
        <w:rPr>
          <w:rFonts w:ascii="Arial" w:hAnsi="Arial" w:cs="Arial"/>
          <w:sz w:val="24"/>
          <w:szCs w:val="24"/>
          <w:lang w:eastAsia="es-AR"/>
        </w:rPr>
        <w:t>Cá</w:t>
      </w:r>
      <w:r w:rsidRPr="00CA0533">
        <w:rPr>
          <w:rFonts w:ascii="Arial" w:hAnsi="Arial" w:cs="Arial"/>
          <w:sz w:val="24"/>
          <w:szCs w:val="24"/>
          <w:lang w:eastAsia="es-AR"/>
        </w:rPr>
        <w:t xml:space="preserve">mara de Senadores, el </w:t>
      </w:r>
      <w:r>
        <w:rPr>
          <w:rFonts w:ascii="Arial" w:hAnsi="Arial" w:cs="Arial"/>
          <w:sz w:val="24"/>
          <w:szCs w:val="24"/>
          <w:lang w:eastAsia="es-AR"/>
        </w:rPr>
        <w:t>“</w:t>
      </w:r>
      <w:r w:rsidRPr="00CA0533">
        <w:rPr>
          <w:rFonts w:ascii="Arial" w:hAnsi="Arial" w:cs="Arial"/>
          <w:sz w:val="24"/>
          <w:szCs w:val="24"/>
          <w:lang w:eastAsia="es-AR"/>
        </w:rPr>
        <w:t>XVII Simposio Argentino de Paleobotánica y Palinología</w:t>
      </w:r>
      <w:r>
        <w:rPr>
          <w:rFonts w:ascii="Arial" w:hAnsi="Arial" w:cs="Arial"/>
          <w:sz w:val="24"/>
          <w:szCs w:val="24"/>
          <w:lang w:eastAsia="es-AR"/>
        </w:rPr>
        <w:t>”, a realizarse e</w:t>
      </w:r>
      <w:r w:rsidRPr="00CA0533">
        <w:rPr>
          <w:rFonts w:ascii="Arial" w:hAnsi="Arial" w:cs="Arial"/>
          <w:sz w:val="24"/>
          <w:szCs w:val="24"/>
          <w:lang w:eastAsia="es-AR"/>
        </w:rPr>
        <w:t xml:space="preserve">n la </w:t>
      </w:r>
      <w:r w:rsidR="00786265">
        <w:rPr>
          <w:rFonts w:ascii="Arial" w:hAnsi="Arial" w:cs="Arial"/>
          <w:sz w:val="24"/>
          <w:szCs w:val="24"/>
          <w:lang w:eastAsia="es-AR"/>
        </w:rPr>
        <w:t>c</w:t>
      </w:r>
      <w:r w:rsidRPr="00CA0533">
        <w:rPr>
          <w:rFonts w:ascii="Arial" w:hAnsi="Arial" w:cs="Arial"/>
          <w:sz w:val="24"/>
          <w:szCs w:val="24"/>
          <w:lang w:eastAsia="es-AR"/>
        </w:rPr>
        <w:t>iudad de Paraná Sede del SAPP, Esc</w:t>
      </w:r>
      <w:r w:rsidR="00786265">
        <w:rPr>
          <w:rFonts w:ascii="Arial" w:hAnsi="Arial" w:cs="Arial"/>
          <w:sz w:val="24"/>
          <w:szCs w:val="24"/>
          <w:lang w:eastAsia="es-AR"/>
        </w:rPr>
        <w:t>uela</w:t>
      </w:r>
      <w:r w:rsidRPr="00CA0533">
        <w:rPr>
          <w:rFonts w:ascii="Arial" w:hAnsi="Arial" w:cs="Arial"/>
          <w:sz w:val="24"/>
          <w:szCs w:val="24"/>
          <w:lang w:eastAsia="es-AR"/>
        </w:rPr>
        <w:t xml:space="preserve"> Normal </w:t>
      </w:r>
      <w:r w:rsidR="00786265">
        <w:rPr>
          <w:rFonts w:ascii="Arial" w:hAnsi="Arial" w:cs="Arial"/>
          <w:sz w:val="24"/>
          <w:szCs w:val="24"/>
          <w:lang w:eastAsia="es-AR"/>
        </w:rPr>
        <w:t>“</w:t>
      </w:r>
      <w:r w:rsidRPr="00CA0533">
        <w:rPr>
          <w:rFonts w:ascii="Arial" w:hAnsi="Arial" w:cs="Arial"/>
          <w:sz w:val="24"/>
          <w:szCs w:val="24"/>
          <w:lang w:eastAsia="es-AR"/>
        </w:rPr>
        <w:t>José María Torres</w:t>
      </w:r>
      <w:r w:rsidR="00786265">
        <w:rPr>
          <w:rFonts w:ascii="Arial" w:hAnsi="Arial" w:cs="Arial"/>
          <w:sz w:val="24"/>
          <w:szCs w:val="24"/>
          <w:lang w:eastAsia="es-AR"/>
        </w:rPr>
        <w:t>”</w:t>
      </w:r>
      <w:r w:rsidRPr="00CA0533">
        <w:rPr>
          <w:rFonts w:ascii="Arial" w:hAnsi="Arial" w:cs="Arial"/>
          <w:sz w:val="24"/>
          <w:szCs w:val="24"/>
          <w:lang w:eastAsia="es-AR"/>
        </w:rPr>
        <w:t>, entre los días 30 de j</w:t>
      </w:r>
      <w:r>
        <w:rPr>
          <w:rFonts w:ascii="Arial" w:hAnsi="Arial" w:cs="Arial"/>
          <w:sz w:val="24"/>
          <w:szCs w:val="24"/>
          <w:lang w:eastAsia="es-AR"/>
        </w:rPr>
        <w:t xml:space="preserve">ulio y 5 de agosto del </w:t>
      </w:r>
      <w:proofErr w:type="spellStart"/>
      <w:r>
        <w:rPr>
          <w:rFonts w:ascii="Arial" w:hAnsi="Arial" w:cs="Arial"/>
          <w:sz w:val="24"/>
          <w:szCs w:val="24"/>
          <w:lang w:eastAsia="es-AR"/>
        </w:rPr>
        <w:t>cursal</w:t>
      </w:r>
      <w:proofErr w:type="spellEnd"/>
      <w:r>
        <w:rPr>
          <w:rFonts w:ascii="Arial" w:hAnsi="Arial" w:cs="Arial"/>
          <w:sz w:val="24"/>
          <w:szCs w:val="24"/>
          <w:lang w:eastAsia="es-AR"/>
        </w:rPr>
        <w:t>.</w:t>
      </w:r>
    </w:p>
    <w:p w:rsidR="00CA0533" w:rsidRPr="00CA0533" w:rsidRDefault="00CA0533" w:rsidP="0078626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CA0533" w:rsidRPr="00CA0533" w:rsidRDefault="00CA0533" w:rsidP="0078626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CA0533">
        <w:rPr>
          <w:rFonts w:ascii="Arial" w:hAnsi="Arial" w:cs="Arial"/>
          <w:b/>
          <w:sz w:val="24"/>
          <w:szCs w:val="24"/>
          <w:u w:val="single"/>
        </w:rPr>
        <w:t>SEGUNDO</w:t>
      </w:r>
      <w:r w:rsidRPr="00CA0533">
        <w:rPr>
          <w:rFonts w:ascii="Arial" w:hAnsi="Arial" w:cs="Arial"/>
          <w:sz w:val="24"/>
          <w:szCs w:val="24"/>
          <w:u w:val="single"/>
        </w:rPr>
        <w:t>:</w:t>
      </w:r>
      <w:r w:rsidRPr="00CA0533">
        <w:rPr>
          <w:rFonts w:ascii="Arial" w:hAnsi="Arial" w:cs="Arial"/>
          <w:sz w:val="24"/>
          <w:szCs w:val="24"/>
          <w:lang w:eastAsia="es-AR"/>
        </w:rPr>
        <w:t xml:space="preserve"> Remitir copia íntegra de la presente Declaración a la Comisión Organizadora de dicho </w:t>
      </w:r>
      <w:r>
        <w:rPr>
          <w:rFonts w:ascii="Arial" w:hAnsi="Arial" w:cs="Arial"/>
          <w:sz w:val="24"/>
          <w:szCs w:val="24"/>
          <w:lang w:eastAsia="es-AR"/>
        </w:rPr>
        <w:t>evento y al C</w:t>
      </w:r>
      <w:r w:rsidR="00786265">
        <w:rPr>
          <w:rFonts w:ascii="Arial" w:hAnsi="Arial" w:cs="Arial"/>
          <w:sz w:val="24"/>
          <w:szCs w:val="24"/>
          <w:lang w:eastAsia="es-AR"/>
        </w:rPr>
        <w:t xml:space="preserve">onsejo </w:t>
      </w:r>
      <w:r>
        <w:rPr>
          <w:rFonts w:ascii="Arial" w:hAnsi="Arial" w:cs="Arial"/>
          <w:sz w:val="24"/>
          <w:szCs w:val="24"/>
          <w:lang w:eastAsia="es-AR"/>
        </w:rPr>
        <w:t>G</w:t>
      </w:r>
      <w:r w:rsidR="00786265">
        <w:rPr>
          <w:rFonts w:ascii="Arial" w:hAnsi="Arial" w:cs="Arial"/>
          <w:sz w:val="24"/>
          <w:szCs w:val="24"/>
          <w:lang w:eastAsia="es-AR"/>
        </w:rPr>
        <w:t xml:space="preserve">eneral de </w:t>
      </w:r>
      <w:r>
        <w:rPr>
          <w:rFonts w:ascii="Arial" w:hAnsi="Arial" w:cs="Arial"/>
          <w:sz w:val="24"/>
          <w:szCs w:val="24"/>
          <w:lang w:eastAsia="es-AR"/>
        </w:rPr>
        <w:t>E</w:t>
      </w:r>
      <w:r w:rsidR="00786265">
        <w:rPr>
          <w:rFonts w:ascii="Arial" w:hAnsi="Arial" w:cs="Arial"/>
          <w:sz w:val="24"/>
          <w:szCs w:val="24"/>
          <w:lang w:eastAsia="es-AR"/>
        </w:rPr>
        <w:t>ducación</w:t>
      </w:r>
      <w:r>
        <w:rPr>
          <w:rFonts w:ascii="Arial" w:hAnsi="Arial" w:cs="Arial"/>
          <w:sz w:val="24"/>
          <w:szCs w:val="24"/>
          <w:lang w:eastAsia="es-AR"/>
        </w:rPr>
        <w:t xml:space="preserve"> de Entre Ríos. </w:t>
      </w:r>
    </w:p>
    <w:p w:rsidR="00CA0533" w:rsidRPr="00D36333" w:rsidRDefault="00CA0533" w:rsidP="0078626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A0533" w:rsidRPr="00D36333" w:rsidRDefault="00CA0533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0533" w:rsidRPr="00D36333" w:rsidRDefault="00CA053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786265">
        <w:rPr>
          <w:rFonts w:ascii="Arial" w:hAnsi="Arial"/>
          <w:b/>
          <w:sz w:val="24"/>
          <w:szCs w:val="24"/>
        </w:rPr>
        <w:t>17 de mayo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A0533" w:rsidRPr="00D36333" w:rsidRDefault="00CA053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61F80" w:rsidRDefault="00F61F80" w:rsidP="007E19FE">
      <w:pPr>
        <w:spacing w:after="0" w:line="240" w:lineRule="auto"/>
        <w:jc w:val="both"/>
        <w:rPr>
          <w:rFonts w:ascii="Arial" w:hAnsi="Arial"/>
        </w:rPr>
      </w:pPr>
    </w:p>
    <w:p w:rsidR="00F61F80" w:rsidRPr="001722DA" w:rsidRDefault="00F61F80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F61F80" w:rsidRPr="001722DA" w:rsidRDefault="00F61F8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F61F80" w:rsidRPr="001722DA" w:rsidRDefault="00F61F8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F61F80" w:rsidRPr="001722DA" w:rsidRDefault="00F61F8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1F80" w:rsidRPr="001722DA" w:rsidRDefault="00F61F8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F61F80" w:rsidRPr="001722DA" w:rsidRDefault="00F61F8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F61F80" w:rsidRDefault="00F61F80" w:rsidP="001722DA">
      <w:pPr>
        <w:spacing w:after="0" w:line="240" w:lineRule="auto"/>
        <w:jc w:val="both"/>
        <w:rPr>
          <w:b/>
        </w:rPr>
      </w:pPr>
    </w:p>
    <w:p w:rsidR="00F61F80" w:rsidRDefault="00F61F80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CA0533" w:rsidRPr="00D36333" w:rsidRDefault="00CA05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A0533" w:rsidRPr="00D36333" w:rsidRDefault="00CA05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CA0533" w:rsidRPr="00D36333" w:rsidSect="0018610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E62" w:rsidRDefault="00B56E62" w:rsidP="00CA0533">
      <w:pPr>
        <w:spacing w:after="0" w:line="240" w:lineRule="auto"/>
      </w:pPr>
      <w:r>
        <w:separator/>
      </w:r>
    </w:p>
  </w:endnote>
  <w:endnote w:type="continuationSeparator" w:id="0">
    <w:p w:rsidR="00B56E62" w:rsidRDefault="00B56E62" w:rsidP="00CA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105" w:rsidRDefault="00186105" w:rsidP="0018610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186105" w:rsidRDefault="00186105" w:rsidP="0018610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12.673</w:t>
    </w:r>
  </w:p>
  <w:p w:rsidR="00186105" w:rsidRDefault="001861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E62" w:rsidRDefault="00B56E62" w:rsidP="00CA0533">
      <w:pPr>
        <w:spacing w:after="0" w:line="240" w:lineRule="auto"/>
      </w:pPr>
      <w:r>
        <w:separator/>
      </w:r>
    </w:p>
  </w:footnote>
  <w:footnote w:type="continuationSeparator" w:id="0">
    <w:p w:rsidR="00B56E62" w:rsidRDefault="00B56E62" w:rsidP="00CA0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33"/>
    <w:rsid w:val="00186105"/>
    <w:rsid w:val="003616ED"/>
    <w:rsid w:val="004B6891"/>
    <w:rsid w:val="00691A5F"/>
    <w:rsid w:val="006D286F"/>
    <w:rsid w:val="00786265"/>
    <w:rsid w:val="007A17CC"/>
    <w:rsid w:val="007B3862"/>
    <w:rsid w:val="0085238B"/>
    <w:rsid w:val="0091406C"/>
    <w:rsid w:val="009F655B"/>
    <w:rsid w:val="00A15CE2"/>
    <w:rsid w:val="00B0738A"/>
    <w:rsid w:val="00B56E62"/>
    <w:rsid w:val="00B930FD"/>
    <w:rsid w:val="00C2291C"/>
    <w:rsid w:val="00C650F6"/>
    <w:rsid w:val="00C870A9"/>
    <w:rsid w:val="00CA0533"/>
    <w:rsid w:val="00D028EC"/>
    <w:rsid w:val="00D74047"/>
    <w:rsid w:val="00DF60F9"/>
    <w:rsid w:val="00F6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8C557-95FB-4587-BB18-749CE62F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A053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A05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A053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A05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A053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A053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CA053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A053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1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5</cp:revision>
  <cp:lastPrinted>2018-05-17T12:35:00Z</cp:lastPrinted>
  <dcterms:created xsi:type="dcterms:W3CDTF">2018-05-16T16:03:00Z</dcterms:created>
  <dcterms:modified xsi:type="dcterms:W3CDTF">2018-05-19T22:06:00Z</dcterms:modified>
</cp:coreProperties>
</file>