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741" w:rsidRPr="00201510" w:rsidRDefault="00325741" w:rsidP="0032574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01510">
        <w:rPr>
          <w:rFonts w:ascii="Times New Roman" w:hAnsi="Times New Roman" w:cs="Times New Roman"/>
          <w:b/>
          <w:sz w:val="24"/>
          <w:szCs w:val="24"/>
        </w:rPr>
        <w:t xml:space="preserve">HONORABLE SENADO: </w:t>
      </w:r>
    </w:p>
    <w:p w:rsidR="00325741" w:rsidRPr="00201510" w:rsidRDefault="00325741" w:rsidP="002015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510">
        <w:rPr>
          <w:rFonts w:ascii="Times New Roman" w:hAnsi="Times New Roman" w:cs="Times New Roman"/>
          <w:sz w:val="24"/>
          <w:szCs w:val="24"/>
        </w:rPr>
        <w:tab/>
      </w:r>
      <w:r w:rsidRPr="00201510">
        <w:rPr>
          <w:rFonts w:ascii="Times New Roman" w:hAnsi="Times New Roman" w:cs="Times New Roman"/>
          <w:sz w:val="24"/>
          <w:szCs w:val="24"/>
        </w:rPr>
        <w:tab/>
      </w:r>
      <w:r w:rsidRPr="00201510">
        <w:rPr>
          <w:rFonts w:ascii="Times New Roman" w:hAnsi="Times New Roman" w:cs="Times New Roman"/>
          <w:sz w:val="24"/>
          <w:szCs w:val="24"/>
        </w:rPr>
        <w:tab/>
        <w:t xml:space="preserve">Vuestra Comisión de </w:t>
      </w:r>
      <w:r w:rsidRPr="003562CD">
        <w:rPr>
          <w:rFonts w:ascii="Times New Roman" w:hAnsi="Times New Roman" w:cs="Times New Roman"/>
          <w:b/>
          <w:sz w:val="24"/>
          <w:szCs w:val="24"/>
        </w:rPr>
        <w:t>Legislación General</w:t>
      </w:r>
      <w:r w:rsidRPr="00201510">
        <w:rPr>
          <w:rFonts w:ascii="Times New Roman" w:hAnsi="Times New Roman" w:cs="Times New Roman"/>
          <w:sz w:val="24"/>
          <w:szCs w:val="24"/>
        </w:rPr>
        <w:t xml:space="preserve"> ha considerado, en Revisión, el Proyecto de Ley, contenido en el </w:t>
      </w:r>
      <w:proofErr w:type="spellStart"/>
      <w:r w:rsidRPr="00201510">
        <w:rPr>
          <w:rFonts w:ascii="Times New Roman" w:hAnsi="Times New Roman" w:cs="Times New Roman"/>
          <w:sz w:val="24"/>
          <w:szCs w:val="24"/>
        </w:rPr>
        <w:t>Expte</w:t>
      </w:r>
      <w:proofErr w:type="spellEnd"/>
      <w:r w:rsidRPr="00201510">
        <w:rPr>
          <w:rFonts w:ascii="Times New Roman" w:hAnsi="Times New Roman" w:cs="Times New Roman"/>
          <w:sz w:val="24"/>
          <w:szCs w:val="24"/>
        </w:rPr>
        <w:t>. Nº 22406, autoría del Sr. Diputado Lamadrid, por el cual se declara Monumento Histórico Provincial al “Cementerio Viejo” de la ciudad de Concordia; y por las razones que dará su miembro informante, aconseja su aprobación en los términos remitidos.-</w:t>
      </w:r>
    </w:p>
    <w:p w:rsidR="00325741" w:rsidRPr="00201510" w:rsidRDefault="00325741" w:rsidP="003257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741" w:rsidRPr="00201510" w:rsidRDefault="00325741" w:rsidP="003257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510">
        <w:rPr>
          <w:rFonts w:ascii="Times New Roman" w:hAnsi="Times New Roman" w:cs="Times New Roman"/>
          <w:b/>
          <w:sz w:val="24"/>
          <w:szCs w:val="24"/>
        </w:rPr>
        <w:t>LA HONORABLE LEGISLATURA DE LA PROVINCIA DE ENTRE RIOS</w:t>
      </w:r>
    </w:p>
    <w:p w:rsidR="00325741" w:rsidRPr="00201510" w:rsidRDefault="00325741" w:rsidP="003257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510">
        <w:rPr>
          <w:rFonts w:ascii="Times New Roman" w:hAnsi="Times New Roman" w:cs="Times New Roman"/>
          <w:b/>
          <w:sz w:val="24"/>
          <w:szCs w:val="24"/>
        </w:rPr>
        <w:t>SANCIONA CON FUERZA DE</w:t>
      </w:r>
    </w:p>
    <w:p w:rsidR="00325741" w:rsidRPr="00201510" w:rsidRDefault="00325741" w:rsidP="003257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510">
        <w:rPr>
          <w:rFonts w:ascii="Times New Roman" w:hAnsi="Times New Roman" w:cs="Times New Roman"/>
          <w:b/>
          <w:sz w:val="24"/>
          <w:szCs w:val="24"/>
        </w:rPr>
        <w:t>L   E   Y</w:t>
      </w:r>
    </w:p>
    <w:p w:rsidR="00325741" w:rsidRPr="00201510" w:rsidRDefault="00325741" w:rsidP="0032574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5741" w:rsidRPr="00201510" w:rsidRDefault="00325741" w:rsidP="00325741">
      <w:pPr>
        <w:jc w:val="both"/>
        <w:rPr>
          <w:rFonts w:ascii="Times New Roman" w:hAnsi="Times New Roman" w:cs="Times New Roman"/>
          <w:sz w:val="24"/>
          <w:szCs w:val="24"/>
        </w:rPr>
      </w:pPr>
      <w:r w:rsidRPr="00201510">
        <w:rPr>
          <w:rFonts w:ascii="Times New Roman" w:hAnsi="Times New Roman" w:cs="Times New Roman"/>
          <w:b/>
          <w:sz w:val="24"/>
          <w:szCs w:val="24"/>
        </w:rPr>
        <w:t>ARTÍCULO 1º</w:t>
      </w:r>
      <w:r w:rsidRPr="00201510">
        <w:rPr>
          <w:rFonts w:ascii="Times New Roman" w:hAnsi="Times New Roman" w:cs="Times New Roman"/>
          <w:sz w:val="24"/>
          <w:szCs w:val="24"/>
        </w:rPr>
        <w:t xml:space="preserve">: Declárase Monumento Histórico Provincial al “Cementerio Viejo”, que se encuentra emplazado en la manzana comprendida por las calles Humberto </w:t>
      </w:r>
      <w:proofErr w:type="spellStart"/>
      <w:r w:rsidRPr="00201510">
        <w:rPr>
          <w:rFonts w:ascii="Times New Roman" w:hAnsi="Times New Roman" w:cs="Times New Roman"/>
          <w:sz w:val="24"/>
          <w:szCs w:val="24"/>
        </w:rPr>
        <w:t>Iº</w:t>
      </w:r>
      <w:proofErr w:type="spellEnd"/>
      <w:r w:rsidRPr="00201510">
        <w:rPr>
          <w:rFonts w:ascii="Times New Roman" w:hAnsi="Times New Roman" w:cs="Times New Roman"/>
          <w:sz w:val="24"/>
          <w:szCs w:val="24"/>
        </w:rPr>
        <w:t xml:space="preserve">, Nogoyá, Ramírez y Sargento Cabral, de la ciudad de Concordia, departamento homónimo, Provincia de Entre Ríos.- </w:t>
      </w:r>
    </w:p>
    <w:p w:rsidR="00325741" w:rsidRPr="00201510" w:rsidRDefault="00325741" w:rsidP="00325741">
      <w:pPr>
        <w:jc w:val="both"/>
        <w:rPr>
          <w:rFonts w:ascii="Times New Roman" w:hAnsi="Times New Roman" w:cs="Times New Roman"/>
          <w:sz w:val="24"/>
          <w:szCs w:val="24"/>
        </w:rPr>
      </w:pPr>
      <w:r w:rsidRPr="00201510">
        <w:rPr>
          <w:rFonts w:ascii="Times New Roman" w:hAnsi="Times New Roman" w:cs="Times New Roman"/>
          <w:b/>
          <w:sz w:val="24"/>
          <w:szCs w:val="24"/>
        </w:rPr>
        <w:t>ARTÍCULO 2º</w:t>
      </w:r>
      <w:r w:rsidRPr="00201510">
        <w:rPr>
          <w:rFonts w:ascii="Times New Roman" w:hAnsi="Times New Roman" w:cs="Times New Roman"/>
          <w:sz w:val="24"/>
          <w:szCs w:val="24"/>
        </w:rPr>
        <w:t xml:space="preserve">: El Poder Ejecutivo Provincial a través del Ministerio de Planeamiento, Infraestructura y Servicios, o el organismo que en el futuro lo reemplace, deberá arbitrar los medios para incluir al “Cementerio Viejo” en el programa de protección del patrimonio cultural.- </w:t>
      </w:r>
    </w:p>
    <w:p w:rsidR="00325741" w:rsidRPr="00201510" w:rsidRDefault="00325741" w:rsidP="00325741">
      <w:pPr>
        <w:jc w:val="both"/>
        <w:rPr>
          <w:rFonts w:ascii="Times New Roman" w:hAnsi="Times New Roman" w:cs="Times New Roman"/>
          <w:sz w:val="24"/>
          <w:szCs w:val="24"/>
        </w:rPr>
      </w:pPr>
      <w:r w:rsidRPr="00201510">
        <w:rPr>
          <w:rFonts w:ascii="Times New Roman" w:hAnsi="Times New Roman" w:cs="Times New Roman"/>
          <w:b/>
          <w:sz w:val="24"/>
          <w:szCs w:val="24"/>
        </w:rPr>
        <w:t>ARTÍCULO 3º</w:t>
      </w:r>
      <w:r w:rsidRPr="00201510">
        <w:rPr>
          <w:rFonts w:ascii="Times New Roman" w:hAnsi="Times New Roman" w:cs="Times New Roman"/>
          <w:sz w:val="24"/>
          <w:szCs w:val="24"/>
        </w:rPr>
        <w:t>: Establézcase que el Poder Ejecutivo Provincial, a través del organismo que corresponda, adoptará las medidas necesarias para la promoción y difusión de su valor histórico, arquitectónico y cultural.-</w:t>
      </w:r>
    </w:p>
    <w:p w:rsidR="00325741" w:rsidRPr="00201510" w:rsidRDefault="00325741" w:rsidP="00325741">
      <w:pPr>
        <w:jc w:val="both"/>
        <w:rPr>
          <w:rFonts w:ascii="Times New Roman" w:hAnsi="Times New Roman" w:cs="Times New Roman"/>
          <w:sz w:val="24"/>
          <w:szCs w:val="24"/>
        </w:rPr>
      </w:pPr>
      <w:r w:rsidRPr="00201510">
        <w:rPr>
          <w:rFonts w:ascii="Times New Roman" w:hAnsi="Times New Roman" w:cs="Times New Roman"/>
          <w:b/>
          <w:sz w:val="24"/>
          <w:szCs w:val="24"/>
        </w:rPr>
        <w:t>ARTÍCULO 4º</w:t>
      </w:r>
      <w:r w:rsidRPr="00201510">
        <w:rPr>
          <w:rFonts w:ascii="Times New Roman" w:hAnsi="Times New Roman" w:cs="Times New Roman"/>
          <w:sz w:val="24"/>
          <w:szCs w:val="24"/>
        </w:rPr>
        <w:t xml:space="preserve">: Los gastos que demande el cumplimiento de la presente declaración se imputarán a las partidas presupuestarias de Rentas Generales de la Provincia.- </w:t>
      </w:r>
    </w:p>
    <w:p w:rsidR="00B666CD" w:rsidRPr="00201510" w:rsidRDefault="00325741" w:rsidP="00325741">
      <w:pPr>
        <w:jc w:val="both"/>
        <w:rPr>
          <w:rFonts w:ascii="Times New Roman" w:hAnsi="Times New Roman" w:cs="Times New Roman"/>
          <w:sz w:val="24"/>
          <w:szCs w:val="24"/>
        </w:rPr>
      </w:pPr>
      <w:r w:rsidRPr="00201510">
        <w:rPr>
          <w:rFonts w:ascii="Times New Roman" w:hAnsi="Times New Roman" w:cs="Times New Roman"/>
          <w:b/>
          <w:sz w:val="24"/>
          <w:szCs w:val="24"/>
        </w:rPr>
        <w:t>ARTÍCULO 5º</w:t>
      </w:r>
      <w:r w:rsidRPr="00201510">
        <w:rPr>
          <w:rFonts w:ascii="Times New Roman" w:hAnsi="Times New Roman" w:cs="Times New Roman"/>
          <w:sz w:val="24"/>
          <w:szCs w:val="24"/>
        </w:rPr>
        <w:t>: Comuníquese, etc.-</w:t>
      </w:r>
    </w:p>
    <w:p w:rsidR="00325741" w:rsidRPr="00201510" w:rsidRDefault="00325741" w:rsidP="003257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5741" w:rsidRPr="00201510" w:rsidRDefault="00325741" w:rsidP="0032574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01510">
        <w:rPr>
          <w:rFonts w:ascii="Times New Roman" w:hAnsi="Times New Roman" w:cs="Times New Roman"/>
          <w:b/>
          <w:sz w:val="24"/>
          <w:szCs w:val="24"/>
        </w:rPr>
        <w:t>PARANA, Sala de Comisiones, 05 de Septiembre de 2018</w:t>
      </w:r>
    </w:p>
    <w:p w:rsidR="00325741" w:rsidRPr="00201510" w:rsidRDefault="00325741" w:rsidP="00325741">
      <w:pPr>
        <w:rPr>
          <w:rFonts w:ascii="Times New Roman" w:hAnsi="Times New Roman" w:cs="Times New Roman"/>
          <w:sz w:val="24"/>
          <w:szCs w:val="24"/>
        </w:rPr>
      </w:pPr>
    </w:p>
    <w:p w:rsidR="00325741" w:rsidRPr="00201510" w:rsidRDefault="00325741" w:rsidP="0032574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01510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LARRARTE</w:t>
      </w:r>
      <w:r w:rsidRPr="00201510">
        <w:rPr>
          <w:rFonts w:ascii="Times New Roman" w:eastAsia="Times New Roman" w:hAnsi="Times New Roman" w:cs="Times New Roman"/>
          <w:sz w:val="24"/>
          <w:szCs w:val="24"/>
          <w:lang w:eastAsia="es-AR"/>
        </w:rPr>
        <w:t>, Lucas</w:t>
      </w:r>
    </w:p>
    <w:p w:rsidR="00325741" w:rsidRPr="00201510" w:rsidRDefault="00325741" w:rsidP="0032574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325741" w:rsidRPr="00201510" w:rsidRDefault="00325741" w:rsidP="0032574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01510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GIANO</w:t>
      </w:r>
      <w:r w:rsidRPr="00201510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</w:t>
      </w:r>
      <w:proofErr w:type="spellStart"/>
      <w:r w:rsidRPr="00201510">
        <w:rPr>
          <w:rFonts w:ascii="Times New Roman" w:eastAsia="Times New Roman" w:hAnsi="Times New Roman" w:cs="Times New Roman"/>
          <w:sz w:val="24"/>
          <w:szCs w:val="24"/>
          <w:lang w:eastAsia="es-AR"/>
        </w:rPr>
        <w:t>Angel</w:t>
      </w:r>
      <w:proofErr w:type="spellEnd"/>
    </w:p>
    <w:p w:rsidR="00325741" w:rsidRPr="00201510" w:rsidRDefault="00325741" w:rsidP="0032574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325741" w:rsidRPr="00201510" w:rsidRDefault="00325741" w:rsidP="0032574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01510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lastRenderedPageBreak/>
        <w:t>BONATO</w:t>
      </w:r>
      <w:r w:rsidRPr="00201510">
        <w:rPr>
          <w:rFonts w:ascii="Times New Roman" w:eastAsia="Times New Roman" w:hAnsi="Times New Roman" w:cs="Times New Roman"/>
          <w:sz w:val="24"/>
          <w:szCs w:val="24"/>
          <w:lang w:eastAsia="es-AR"/>
        </w:rPr>
        <w:t>, René</w:t>
      </w:r>
    </w:p>
    <w:p w:rsidR="00325741" w:rsidRPr="00201510" w:rsidRDefault="00325741" w:rsidP="0032574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325741" w:rsidRPr="00201510" w:rsidRDefault="00325741" w:rsidP="0032574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01510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MIRANDA</w:t>
      </w:r>
      <w:r w:rsidRPr="00201510">
        <w:rPr>
          <w:rFonts w:ascii="Times New Roman" w:eastAsia="Times New Roman" w:hAnsi="Times New Roman" w:cs="Times New Roman"/>
          <w:sz w:val="24"/>
          <w:szCs w:val="24"/>
          <w:lang w:eastAsia="es-AR"/>
        </w:rPr>
        <w:t>, Nancy</w:t>
      </w:r>
    </w:p>
    <w:p w:rsidR="00325741" w:rsidRPr="00201510" w:rsidRDefault="00325741" w:rsidP="0032574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325741" w:rsidRPr="00201510" w:rsidRDefault="00325741" w:rsidP="0032574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01510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ESPINOZA</w:t>
      </w:r>
      <w:r w:rsidRPr="00201510">
        <w:rPr>
          <w:rFonts w:ascii="Times New Roman" w:eastAsia="Times New Roman" w:hAnsi="Times New Roman" w:cs="Times New Roman"/>
          <w:sz w:val="24"/>
          <w:szCs w:val="24"/>
          <w:lang w:eastAsia="es-AR"/>
        </w:rPr>
        <w:t>, Miriam</w:t>
      </w:r>
    </w:p>
    <w:p w:rsidR="00325741" w:rsidRPr="00201510" w:rsidRDefault="00325741" w:rsidP="0032574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325741" w:rsidRPr="00201510" w:rsidRDefault="00325741" w:rsidP="0032574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01510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BLANCO</w:t>
      </w:r>
      <w:r w:rsidRPr="00201510">
        <w:rPr>
          <w:rFonts w:ascii="Times New Roman" w:eastAsia="Times New Roman" w:hAnsi="Times New Roman" w:cs="Times New Roman"/>
          <w:sz w:val="24"/>
          <w:szCs w:val="24"/>
          <w:lang w:eastAsia="es-AR"/>
        </w:rPr>
        <w:t>, Exequiel</w:t>
      </w:r>
    </w:p>
    <w:p w:rsidR="00325741" w:rsidRPr="00201510" w:rsidRDefault="00325741" w:rsidP="0032574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325741" w:rsidRPr="00201510" w:rsidRDefault="00325741" w:rsidP="0032574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01510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KISSER</w:t>
      </w:r>
      <w:r w:rsidRPr="00201510">
        <w:rPr>
          <w:rFonts w:ascii="Times New Roman" w:eastAsia="Times New Roman" w:hAnsi="Times New Roman" w:cs="Times New Roman"/>
          <w:sz w:val="24"/>
          <w:szCs w:val="24"/>
          <w:lang w:eastAsia="es-AR"/>
        </w:rPr>
        <w:t>, Raymundo</w:t>
      </w:r>
    </w:p>
    <w:p w:rsidR="00325741" w:rsidRPr="00201510" w:rsidRDefault="00325741" w:rsidP="0032574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325741" w:rsidRPr="00201510" w:rsidRDefault="00325741" w:rsidP="0032574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01510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MATTIAUDA</w:t>
      </w:r>
      <w:r w:rsidRPr="00201510">
        <w:rPr>
          <w:rFonts w:ascii="Times New Roman" w:eastAsia="Times New Roman" w:hAnsi="Times New Roman" w:cs="Times New Roman"/>
          <w:sz w:val="24"/>
          <w:szCs w:val="24"/>
          <w:lang w:eastAsia="es-AR"/>
        </w:rPr>
        <w:t>, Nicolás</w:t>
      </w:r>
    </w:p>
    <w:p w:rsidR="00325741" w:rsidRPr="00201510" w:rsidRDefault="00325741" w:rsidP="0032574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325741" w:rsidRPr="00201510" w:rsidRDefault="00325741" w:rsidP="0032574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01510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SCHILD</w:t>
      </w:r>
      <w:r w:rsidRPr="00201510">
        <w:rPr>
          <w:rFonts w:ascii="Times New Roman" w:eastAsia="Times New Roman" w:hAnsi="Times New Roman" w:cs="Times New Roman"/>
          <w:sz w:val="24"/>
          <w:szCs w:val="24"/>
          <w:lang w:eastAsia="es-AR"/>
        </w:rPr>
        <w:t>, Rogelio</w:t>
      </w:r>
    </w:p>
    <w:p w:rsidR="00325741" w:rsidRPr="00201510" w:rsidRDefault="00325741" w:rsidP="003257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5741" w:rsidRPr="00201510" w:rsidRDefault="00325741" w:rsidP="003257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5741" w:rsidRPr="00201510" w:rsidRDefault="00325741" w:rsidP="0032574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25741" w:rsidRPr="00201510" w:rsidSect="003562CD">
      <w:pgSz w:w="11906" w:h="16838" w:code="9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741"/>
    <w:rsid w:val="00201510"/>
    <w:rsid w:val="00325741"/>
    <w:rsid w:val="003562CD"/>
    <w:rsid w:val="006B6CC8"/>
    <w:rsid w:val="00B6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174E89-AC4B-44AE-84C8-18CA62771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6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62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ferrutti</dc:creator>
  <cp:keywords/>
  <dc:description/>
  <cp:lastModifiedBy>Romina</cp:lastModifiedBy>
  <cp:revision>2</cp:revision>
  <cp:lastPrinted>2018-09-05T12:44:00Z</cp:lastPrinted>
  <dcterms:created xsi:type="dcterms:W3CDTF">2018-09-17T14:01:00Z</dcterms:created>
  <dcterms:modified xsi:type="dcterms:W3CDTF">2018-09-17T14:01:00Z</dcterms:modified>
</cp:coreProperties>
</file>