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2364" w:rsidRPr="007F5884" w:rsidRDefault="006B2364" w:rsidP="006B2364">
      <w:pPr>
        <w:jc w:val="both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7F5884">
        <w:rPr>
          <w:rFonts w:ascii="Times New Roman" w:hAnsi="Times New Roman" w:cs="Times New Roman"/>
          <w:b/>
          <w:sz w:val="26"/>
          <w:szCs w:val="26"/>
        </w:rPr>
        <w:t>HONORABLE SENADO:</w:t>
      </w:r>
    </w:p>
    <w:p w:rsidR="006B2364" w:rsidRPr="007F5884" w:rsidRDefault="006B2364" w:rsidP="009138D0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F5884">
        <w:rPr>
          <w:rFonts w:ascii="Times New Roman" w:hAnsi="Times New Roman" w:cs="Times New Roman"/>
          <w:b/>
          <w:sz w:val="26"/>
          <w:szCs w:val="26"/>
        </w:rPr>
        <w:tab/>
      </w:r>
      <w:r w:rsidRPr="007F5884">
        <w:rPr>
          <w:rFonts w:ascii="Times New Roman" w:hAnsi="Times New Roman" w:cs="Times New Roman"/>
          <w:b/>
          <w:sz w:val="26"/>
          <w:szCs w:val="26"/>
        </w:rPr>
        <w:tab/>
      </w:r>
      <w:r w:rsidRPr="007F5884">
        <w:rPr>
          <w:rFonts w:ascii="Times New Roman" w:hAnsi="Times New Roman" w:cs="Times New Roman"/>
          <w:b/>
          <w:sz w:val="26"/>
          <w:szCs w:val="26"/>
        </w:rPr>
        <w:tab/>
      </w:r>
      <w:r w:rsidRPr="007F5884">
        <w:rPr>
          <w:rFonts w:ascii="Times New Roman" w:hAnsi="Times New Roman" w:cs="Times New Roman"/>
          <w:b/>
          <w:sz w:val="26"/>
          <w:szCs w:val="26"/>
        </w:rPr>
        <w:tab/>
      </w:r>
      <w:r w:rsidRPr="007F5884">
        <w:rPr>
          <w:rFonts w:ascii="Times New Roman" w:hAnsi="Times New Roman" w:cs="Times New Roman"/>
          <w:sz w:val="26"/>
          <w:szCs w:val="26"/>
        </w:rPr>
        <w:t xml:space="preserve">Vuestra </w:t>
      </w:r>
      <w:r w:rsidRPr="007F5884">
        <w:rPr>
          <w:rFonts w:ascii="Times New Roman" w:hAnsi="Times New Roman" w:cs="Times New Roman"/>
          <w:b/>
          <w:sz w:val="26"/>
          <w:szCs w:val="26"/>
        </w:rPr>
        <w:t>Comisión de Legislación General</w:t>
      </w:r>
      <w:r w:rsidRPr="007F5884">
        <w:rPr>
          <w:rFonts w:ascii="Times New Roman" w:hAnsi="Times New Roman" w:cs="Times New Roman"/>
          <w:sz w:val="26"/>
          <w:szCs w:val="26"/>
        </w:rPr>
        <w:t>, ha considerado, en Revisión, el Proyecto de Ley, contenido en el Expediente Nº 22</w:t>
      </w:r>
      <w:r w:rsidR="009138D0" w:rsidRPr="007F5884">
        <w:rPr>
          <w:rFonts w:ascii="Times New Roman" w:hAnsi="Times New Roman" w:cs="Times New Roman"/>
          <w:sz w:val="26"/>
          <w:szCs w:val="26"/>
        </w:rPr>
        <w:t>.</w:t>
      </w:r>
      <w:r w:rsidRPr="007F5884">
        <w:rPr>
          <w:rFonts w:ascii="Times New Roman" w:hAnsi="Times New Roman" w:cs="Times New Roman"/>
          <w:sz w:val="26"/>
          <w:szCs w:val="26"/>
        </w:rPr>
        <w:t xml:space="preserve">643, autoría de los Diputados Troncoso, </w:t>
      </w:r>
      <w:proofErr w:type="spellStart"/>
      <w:r w:rsidRPr="007F5884">
        <w:rPr>
          <w:rFonts w:ascii="Times New Roman" w:hAnsi="Times New Roman" w:cs="Times New Roman"/>
          <w:sz w:val="26"/>
          <w:szCs w:val="26"/>
        </w:rPr>
        <w:t>Tassistro</w:t>
      </w:r>
      <w:proofErr w:type="spellEnd"/>
      <w:r w:rsidRPr="007F5884">
        <w:rPr>
          <w:rFonts w:ascii="Times New Roman" w:hAnsi="Times New Roman" w:cs="Times New Roman"/>
          <w:sz w:val="26"/>
          <w:szCs w:val="26"/>
        </w:rPr>
        <w:t xml:space="preserve"> y Koch, por el que se declara Patrimonio, Histórico, Arquitectónico y Cultural de la Provincia de Entre Ríos, al edificio del Club Social de la ciudad de Nogoyá; y por las razones que dará su miembro informante, aconseja su aprobación en los términos remitidos.</w:t>
      </w:r>
    </w:p>
    <w:p w:rsidR="006B2364" w:rsidRPr="007F5884" w:rsidRDefault="006B2364" w:rsidP="006B2364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B2364" w:rsidRPr="007F5884" w:rsidRDefault="006B2364" w:rsidP="006B236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F5884">
        <w:rPr>
          <w:rFonts w:ascii="Times New Roman" w:hAnsi="Times New Roman" w:cs="Times New Roman"/>
          <w:b/>
          <w:sz w:val="26"/>
          <w:szCs w:val="26"/>
        </w:rPr>
        <w:t>LA LEGISLATURA DE LA PROVINCIA DE ENTRE RIOS</w:t>
      </w:r>
    </w:p>
    <w:p w:rsidR="006B2364" w:rsidRPr="007F5884" w:rsidRDefault="006B2364" w:rsidP="006B236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F5884">
        <w:rPr>
          <w:rFonts w:ascii="Times New Roman" w:hAnsi="Times New Roman" w:cs="Times New Roman"/>
          <w:b/>
          <w:sz w:val="26"/>
          <w:szCs w:val="26"/>
        </w:rPr>
        <w:t>SANCIONA CON FUERZA DE</w:t>
      </w:r>
    </w:p>
    <w:p w:rsidR="006B2364" w:rsidRPr="007F5884" w:rsidRDefault="006B2364" w:rsidP="006B236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F5884">
        <w:rPr>
          <w:rFonts w:ascii="Times New Roman" w:hAnsi="Times New Roman" w:cs="Times New Roman"/>
          <w:b/>
          <w:sz w:val="26"/>
          <w:szCs w:val="26"/>
        </w:rPr>
        <w:t>LEY:</w:t>
      </w:r>
    </w:p>
    <w:p w:rsidR="006B2364" w:rsidRPr="007F5884" w:rsidRDefault="006B2364" w:rsidP="006B2364">
      <w:pPr>
        <w:jc w:val="both"/>
        <w:rPr>
          <w:rFonts w:ascii="Times New Roman" w:hAnsi="Times New Roman" w:cs="Times New Roman"/>
          <w:sz w:val="26"/>
          <w:szCs w:val="26"/>
        </w:rPr>
      </w:pPr>
      <w:r w:rsidRPr="007F5884">
        <w:rPr>
          <w:rFonts w:ascii="Times New Roman" w:hAnsi="Times New Roman" w:cs="Times New Roman"/>
          <w:b/>
          <w:sz w:val="26"/>
          <w:szCs w:val="26"/>
        </w:rPr>
        <w:t>ARTÍCULO 1º:</w:t>
      </w:r>
      <w:r w:rsidRPr="007F5884">
        <w:rPr>
          <w:rFonts w:ascii="Times New Roman" w:hAnsi="Times New Roman" w:cs="Times New Roman"/>
          <w:sz w:val="26"/>
          <w:szCs w:val="26"/>
        </w:rPr>
        <w:t xml:space="preserve"> Declárase Patrimonio, Histórico, Arquitectónico y Cultural de la Provincia de Entre Ríos, al edificio del Club Social de Nogoyá, sito en calle San Martín y Centenario de la ciudad de Nogoyá.- </w:t>
      </w:r>
    </w:p>
    <w:p w:rsidR="006B2364" w:rsidRPr="007F5884" w:rsidRDefault="006B2364" w:rsidP="006B2364">
      <w:pPr>
        <w:jc w:val="both"/>
        <w:rPr>
          <w:rFonts w:ascii="Times New Roman" w:hAnsi="Times New Roman" w:cs="Times New Roman"/>
          <w:sz w:val="26"/>
          <w:szCs w:val="26"/>
        </w:rPr>
      </w:pPr>
      <w:r w:rsidRPr="007F5884">
        <w:rPr>
          <w:rFonts w:ascii="Times New Roman" w:hAnsi="Times New Roman" w:cs="Times New Roman"/>
          <w:b/>
          <w:sz w:val="26"/>
          <w:szCs w:val="26"/>
        </w:rPr>
        <w:t>ARTÍCULO 2º:</w:t>
      </w:r>
      <w:r w:rsidRPr="007F5884">
        <w:rPr>
          <w:rFonts w:ascii="Times New Roman" w:hAnsi="Times New Roman" w:cs="Times New Roman"/>
          <w:sz w:val="26"/>
          <w:szCs w:val="26"/>
        </w:rPr>
        <w:t xml:space="preserve"> El Poder Ejecutivo Provincial, a través del Ministerio de Planeamiento, Infraestructura y Servicios, o el organismo que en el futuro lo reemplace, deberá arbitrar los medios para incluir al edificio del Club Social de Nogoyá, en el programa de protección del patrimonio </w:t>
      </w:r>
      <w:proofErr w:type="gramStart"/>
      <w:r w:rsidRPr="007F5884">
        <w:rPr>
          <w:rFonts w:ascii="Times New Roman" w:hAnsi="Times New Roman" w:cs="Times New Roman"/>
          <w:sz w:val="26"/>
          <w:szCs w:val="26"/>
        </w:rPr>
        <w:t>cultural.-</w:t>
      </w:r>
      <w:proofErr w:type="gramEnd"/>
      <w:r w:rsidRPr="007F588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B2364" w:rsidRPr="007F5884" w:rsidRDefault="006B2364" w:rsidP="006B2364">
      <w:pPr>
        <w:jc w:val="both"/>
        <w:rPr>
          <w:rFonts w:ascii="Times New Roman" w:hAnsi="Times New Roman" w:cs="Times New Roman"/>
          <w:sz w:val="26"/>
          <w:szCs w:val="26"/>
        </w:rPr>
      </w:pPr>
      <w:r w:rsidRPr="007F5884">
        <w:rPr>
          <w:rFonts w:ascii="Times New Roman" w:hAnsi="Times New Roman" w:cs="Times New Roman"/>
          <w:b/>
          <w:sz w:val="26"/>
          <w:szCs w:val="26"/>
        </w:rPr>
        <w:t>ARTÍCULO 3º:</w:t>
      </w:r>
      <w:r w:rsidRPr="007F5884">
        <w:rPr>
          <w:rFonts w:ascii="Times New Roman" w:hAnsi="Times New Roman" w:cs="Times New Roman"/>
          <w:sz w:val="26"/>
          <w:szCs w:val="26"/>
        </w:rPr>
        <w:t xml:space="preserve"> Establézcase que el Poder Ejecutivo Provincial, a través del organismo que corresponda, adoptará las medidas necesarias para la promoción y difusión de su valor histórico, arquitectónico y cultural.-</w:t>
      </w:r>
    </w:p>
    <w:p w:rsidR="00687E82" w:rsidRPr="007F5884" w:rsidRDefault="006B2364" w:rsidP="006B2364">
      <w:pPr>
        <w:jc w:val="both"/>
        <w:rPr>
          <w:rFonts w:ascii="Times New Roman" w:hAnsi="Times New Roman" w:cs="Times New Roman"/>
          <w:sz w:val="26"/>
          <w:szCs w:val="26"/>
        </w:rPr>
      </w:pPr>
      <w:r w:rsidRPr="007F5884">
        <w:rPr>
          <w:rFonts w:ascii="Times New Roman" w:hAnsi="Times New Roman" w:cs="Times New Roman"/>
          <w:sz w:val="26"/>
          <w:szCs w:val="26"/>
        </w:rPr>
        <w:t xml:space="preserve"> </w:t>
      </w:r>
      <w:r w:rsidRPr="007F5884">
        <w:rPr>
          <w:rFonts w:ascii="Times New Roman" w:hAnsi="Times New Roman" w:cs="Times New Roman"/>
          <w:b/>
          <w:sz w:val="26"/>
          <w:szCs w:val="26"/>
        </w:rPr>
        <w:t>ARTÍCULO 4º:</w:t>
      </w:r>
      <w:r w:rsidRPr="007F5884">
        <w:rPr>
          <w:rFonts w:ascii="Times New Roman" w:hAnsi="Times New Roman" w:cs="Times New Roman"/>
          <w:sz w:val="26"/>
          <w:szCs w:val="26"/>
        </w:rPr>
        <w:t xml:space="preserve"> De forma.-</w:t>
      </w:r>
    </w:p>
    <w:p w:rsidR="006B2364" w:rsidRPr="007F5884" w:rsidRDefault="006B2364" w:rsidP="006B236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 w:rsidRPr="007F5884">
        <w:rPr>
          <w:rFonts w:ascii="Times New Roman" w:hAnsi="Times New Roman" w:cs="Times New Roman"/>
          <w:b/>
          <w:sz w:val="26"/>
          <w:szCs w:val="26"/>
        </w:rPr>
        <w:t>PARANA, Sala de Comisiones, 06 de Noviembre de 2018.-</w:t>
      </w:r>
    </w:p>
    <w:p w:rsidR="006B2364" w:rsidRPr="007F5884" w:rsidRDefault="006B2364" w:rsidP="006B2364">
      <w:pPr>
        <w:jc w:val="both"/>
        <w:rPr>
          <w:rFonts w:ascii="Times New Roman" w:hAnsi="Times New Roman" w:cs="Times New Roman"/>
          <w:sz w:val="26"/>
          <w:szCs w:val="26"/>
        </w:rPr>
      </w:pPr>
      <w:r w:rsidRPr="007F5884">
        <w:rPr>
          <w:rFonts w:ascii="Times New Roman" w:hAnsi="Times New Roman" w:cs="Times New Roman"/>
          <w:b/>
          <w:sz w:val="26"/>
          <w:szCs w:val="26"/>
        </w:rPr>
        <w:t>LARRARTE</w:t>
      </w:r>
      <w:r w:rsidRPr="007F5884">
        <w:rPr>
          <w:rFonts w:ascii="Times New Roman" w:hAnsi="Times New Roman" w:cs="Times New Roman"/>
          <w:sz w:val="26"/>
          <w:szCs w:val="26"/>
        </w:rPr>
        <w:t>, Lucas</w:t>
      </w:r>
    </w:p>
    <w:p w:rsidR="006B2364" w:rsidRPr="007F5884" w:rsidRDefault="006B2364" w:rsidP="006B2364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6B2364" w:rsidRPr="007F5884" w:rsidRDefault="006B2364" w:rsidP="006B2364">
      <w:pPr>
        <w:jc w:val="both"/>
        <w:rPr>
          <w:rFonts w:ascii="Times New Roman" w:hAnsi="Times New Roman" w:cs="Times New Roman"/>
          <w:sz w:val="26"/>
          <w:szCs w:val="26"/>
        </w:rPr>
      </w:pPr>
      <w:r w:rsidRPr="007F5884">
        <w:rPr>
          <w:rFonts w:ascii="Times New Roman" w:hAnsi="Times New Roman" w:cs="Times New Roman"/>
          <w:b/>
          <w:sz w:val="26"/>
          <w:szCs w:val="26"/>
        </w:rPr>
        <w:t xml:space="preserve">KISSER, </w:t>
      </w:r>
      <w:r w:rsidRPr="007F5884">
        <w:rPr>
          <w:rFonts w:ascii="Times New Roman" w:hAnsi="Times New Roman" w:cs="Times New Roman"/>
          <w:sz w:val="26"/>
          <w:szCs w:val="26"/>
        </w:rPr>
        <w:t>Raymundo</w:t>
      </w:r>
    </w:p>
    <w:p w:rsidR="006B2364" w:rsidRPr="007F5884" w:rsidRDefault="006B2364" w:rsidP="006B2364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B2364" w:rsidRPr="007F5884" w:rsidRDefault="006B2364" w:rsidP="006B2364">
      <w:pPr>
        <w:jc w:val="both"/>
        <w:rPr>
          <w:rFonts w:ascii="Times New Roman" w:hAnsi="Times New Roman" w:cs="Times New Roman"/>
          <w:sz w:val="26"/>
          <w:szCs w:val="26"/>
        </w:rPr>
      </w:pPr>
      <w:r w:rsidRPr="007F5884">
        <w:rPr>
          <w:rFonts w:ascii="Times New Roman" w:hAnsi="Times New Roman" w:cs="Times New Roman"/>
          <w:b/>
          <w:sz w:val="26"/>
          <w:szCs w:val="26"/>
        </w:rPr>
        <w:t xml:space="preserve">GIANO, </w:t>
      </w:r>
      <w:r w:rsidRPr="007F5884">
        <w:rPr>
          <w:rFonts w:ascii="Times New Roman" w:hAnsi="Times New Roman" w:cs="Times New Roman"/>
          <w:sz w:val="26"/>
          <w:szCs w:val="26"/>
        </w:rPr>
        <w:t>Ángel</w:t>
      </w:r>
    </w:p>
    <w:p w:rsidR="006B2364" w:rsidRPr="007F5884" w:rsidRDefault="006B2364" w:rsidP="006B2364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6B2364" w:rsidRPr="007F5884" w:rsidRDefault="006B2364" w:rsidP="006B2364">
      <w:pPr>
        <w:jc w:val="both"/>
        <w:rPr>
          <w:rFonts w:ascii="Times New Roman" w:hAnsi="Times New Roman" w:cs="Times New Roman"/>
          <w:sz w:val="26"/>
          <w:szCs w:val="26"/>
        </w:rPr>
      </w:pPr>
      <w:r w:rsidRPr="007F5884">
        <w:rPr>
          <w:rFonts w:ascii="Times New Roman" w:hAnsi="Times New Roman" w:cs="Times New Roman"/>
          <w:b/>
          <w:sz w:val="26"/>
          <w:szCs w:val="26"/>
        </w:rPr>
        <w:t xml:space="preserve">BONATO, </w:t>
      </w:r>
      <w:r w:rsidRPr="007F5884">
        <w:rPr>
          <w:rFonts w:ascii="Times New Roman" w:hAnsi="Times New Roman" w:cs="Times New Roman"/>
          <w:sz w:val="26"/>
          <w:szCs w:val="26"/>
        </w:rPr>
        <w:t>René</w:t>
      </w:r>
    </w:p>
    <w:p w:rsidR="00E54E93" w:rsidRPr="007F5884" w:rsidRDefault="00E54E93" w:rsidP="006B2364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6B2364" w:rsidRPr="007F5884" w:rsidRDefault="006B2364" w:rsidP="006B2364">
      <w:pPr>
        <w:jc w:val="both"/>
        <w:rPr>
          <w:rFonts w:ascii="Times New Roman" w:hAnsi="Times New Roman" w:cs="Times New Roman"/>
          <w:sz w:val="26"/>
          <w:szCs w:val="26"/>
        </w:rPr>
      </w:pPr>
      <w:r w:rsidRPr="007F5884">
        <w:rPr>
          <w:rFonts w:ascii="Times New Roman" w:hAnsi="Times New Roman" w:cs="Times New Roman"/>
          <w:b/>
          <w:sz w:val="26"/>
          <w:szCs w:val="26"/>
        </w:rPr>
        <w:t xml:space="preserve">MIRANDA, </w:t>
      </w:r>
      <w:r w:rsidRPr="007F5884">
        <w:rPr>
          <w:rFonts w:ascii="Times New Roman" w:hAnsi="Times New Roman" w:cs="Times New Roman"/>
          <w:sz w:val="26"/>
          <w:szCs w:val="26"/>
        </w:rPr>
        <w:t>Nancy</w:t>
      </w:r>
    </w:p>
    <w:p w:rsidR="006B2364" w:rsidRPr="007F5884" w:rsidRDefault="006B2364" w:rsidP="006B2364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6B2364" w:rsidRPr="007F5884" w:rsidRDefault="006B2364" w:rsidP="006B2364">
      <w:pPr>
        <w:jc w:val="both"/>
        <w:rPr>
          <w:rFonts w:ascii="Times New Roman" w:hAnsi="Times New Roman" w:cs="Times New Roman"/>
          <w:sz w:val="26"/>
          <w:szCs w:val="26"/>
        </w:rPr>
      </w:pPr>
      <w:r w:rsidRPr="007F5884">
        <w:rPr>
          <w:rFonts w:ascii="Times New Roman" w:hAnsi="Times New Roman" w:cs="Times New Roman"/>
          <w:b/>
          <w:sz w:val="26"/>
          <w:szCs w:val="26"/>
        </w:rPr>
        <w:t xml:space="preserve">ESPINOZA, </w:t>
      </w:r>
      <w:r w:rsidRPr="007F5884">
        <w:rPr>
          <w:rFonts w:ascii="Times New Roman" w:hAnsi="Times New Roman" w:cs="Times New Roman"/>
          <w:sz w:val="26"/>
          <w:szCs w:val="26"/>
        </w:rPr>
        <w:t>Miriam</w:t>
      </w:r>
    </w:p>
    <w:p w:rsidR="006B2364" w:rsidRPr="007F5884" w:rsidRDefault="006B2364" w:rsidP="006B2364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6B2364" w:rsidRPr="007F5884" w:rsidRDefault="006B2364" w:rsidP="006B2364">
      <w:pPr>
        <w:jc w:val="both"/>
        <w:rPr>
          <w:rFonts w:ascii="Times New Roman" w:hAnsi="Times New Roman" w:cs="Times New Roman"/>
          <w:sz w:val="26"/>
          <w:szCs w:val="26"/>
        </w:rPr>
      </w:pPr>
      <w:r w:rsidRPr="007F5884">
        <w:rPr>
          <w:rFonts w:ascii="Times New Roman" w:hAnsi="Times New Roman" w:cs="Times New Roman"/>
          <w:b/>
          <w:sz w:val="26"/>
          <w:szCs w:val="26"/>
        </w:rPr>
        <w:t xml:space="preserve">BLANCO, </w:t>
      </w:r>
      <w:r w:rsidRPr="007F5884">
        <w:rPr>
          <w:rFonts w:ascii="Times New Roman" w:hAnsi="Times New Roman" w:cs="Times New Roman"/>
          <w:sz w:val="26"/>
          <w:szCs w:val="26"/>
        </w:rPr>
        <w:t>Héctor</w:t>
      </w:r>
    </w:p>
    <w:p w:rsidR="006B2364" w:rsidRPr="007F5884" w:rsidRDefault="006B2364" w:rsidP="006B2364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6B2364" w:rsidRPr="007F5884" w:rsidRDefault="006B2364" w:rsidP="006B2364">
      <w:pPr>
        <w:jc w:val="both"/>
        <w:rPr>
          <w:rFonts w:ascii="Times New Roman" w:hAnsi="Times New Roman" w:cs="Times New Roman"/>
          <w:sz w:val="26"/>
          <w:szCs w:val="26"/>
        </w:rPr>
      </w:pPr>
      <w:r w:rsidRPr="007F5884">
        <w:rPr>
          <w:rFonts w:ascii="Times New Roman" w:hAnsi="Times New Roman" w:cs="Times New Roman"/>
          <w:b/>
          <w:sz w:val="26"/>
          <w:szCs w:val="26"/>
        </w:rPr>
        <w:t xml:space="preserve">MATTIAUDA, </w:t>
      </w:r>
      <w:r w:rsidRPr="007F5884">
        <w:rPr>
          <w:rFonts w:ascii="Times New Roman" w:hAnsi="Times New Roman" w:cs="Times New Roman"/>
          <w:sz w:val="26"/>
          <w:szCs w:val="26"/>
        </w:rPr>
        <w:t>Nicolás</w:t>
      </w:r>
    </w:p>
    <w:p w:rsidR="006B2364" w:rsidRPr="007F5884" w:rsidRDefault="006B2364" w:rsidP="006B2364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6B2364" w:rsidRPr="007F5884" w:rsidRDefault="006B2364" w:rsidP="006B2364">
      <w:pPr>
        <w:jc w:val="both"/>
        <w:rPr>
          <w:rFonts w:ascii="Times New Roman" w:hAnsi="Times New Roman" w:cs="Times New Roman"/>
          <w:sz w:val="26"/>
          <w:szCs w:val="26"/>
        </w:rPr>
      </w:pPr>
      <w:r w:rsidRPr="007F5884">
        <w:rPr>
          <w:rFonts w:ascii="Times New Roman" w:hAnsi="Times New Roman" w:cs="Times New Roman"/>
          <w:b/>
          <w:sz w:val="26"/>
          <w:szCs w:val="26"/>
        </w:rPr>
        <w:t xml:space="preserve">SCHILD, </w:t>
      </w:r>
      <w:r w:rsidRPr="007F5884">
        <w:rPr>
          <w:rFonts w:ascii="Times New Roman" w:hAnsi="Times New Roman" w:cs="Times New Roman"/>
          <w:sz w:val="26"/>
          <w:szCs w:val="26"/>
        </w:rPr>
        <w:t>Rogelio</w:t>
      </w:r>
    </w:p>
    <w:sectPr w:rsidR="006B2364" w:rsidRPr="007F5884" w:rsidSect="006B2364">
      <w:pgSz w:w="11906" w:h="16838" w:code="9"/>
      <w:pgMar w:top="3572" w:right="851" w:bottom="102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364"/>
    <w:rsid w:val="00415F24"/>
    <w:rsid w:val="00687E82"/>
    <w:rsid w:val="006B2364"/>
    <w:rsid w:val="007F5884"/>
    <w:rsid w:val="009138D0"/>
    <w:rsid w:val="00E54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A29261-FEA7-4AE9-9A3D-43C460AD2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F58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58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226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nestor ferrutti</dc:creator>
  <cp:keywords/>
  <dc:description/>
  <cp:lastModifiedBy>Romina</cp:lastModifiedBy>
  <cp:revision>2</cp:revision>
  <cp:lastPrinted>2018-11-06T15:02:00Z</cp:lastPrinted>
  <dcterms:created xsi:type="dcterms:W3CDTF">2018-11-14T12:49:00Z</dcterms:created>
  <dcterms:modified xsi:type="dcterms:W3CDTF">2018-11-14T12:49:00Z</dcterms:modified>
</cp:coreProperties>
</file>