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14600" w:rsidRDefault="00314600">
      <w:pPr>
        <w:pStyle w:val="Ttulo"/>
        <w:rPr>
          <w:sz w:val="22"/>
        </w:rPr>
      </w:pPr>
      <w:smartTag w:uri="urn:schemas-microsoft-com:office:smarttags" w:element="PersonName">
        <w:smartTagPr>
          <w:attr w:name="ProductID" w:val="LA HONORABLE C￁MARA"/>
        </w:smartTagPr>
        <w:r>
          <w:rPr>
            <w:sz w:val="22"/>
          </w:rPr>
          <w:t>LA HONORABLE CÁMARA</w:t>
        </w:r>
      </w:smartTag>
      <w:r>
        <w:rPr>
          <w:sz w:val="22"/>
        </w:rPr>
        <w:t xml:space="preserve"> DE SENADORES DE </w:t>
      </w:r>
      <w:smartTag w:uri="urn:schemas-microsoft-com:office:smarttags" w:element="PersonName">
        <w:smartTagPr>
          <w:attr w:name="ProductID" w:val="LA PROVINCIA DE"/>
        </w:smartTagPr>
        <w:r>
          <w:rPr>
            <w:sz w:val="22"/>
          </w:rPr>
          <w:t>LA PROVINCIA DE</w:t>
        </w:r>
      </w:smartTag>
      <w:r>
        <w:rPr>
          <w:sz w:val="22"/>
        </w:rPr>
        <w:t xml:space="preserve"> ENTRE RÍOS</w:t>
      </w:r>
    </w:p>
    <w:p w:rsidR="00314600" w:rsidRDefault="00314600">
      <w:pPr>
        <w:spacing w:line="240" w:lineRule="exact"/>
        <w:jc w:val="center"/>
        <w:rPr>
          <w:rFonts w:ascii="Arial" w:hAnsi="Arial"/>
          <w:b/>
        </w:rPr>
      </w:pPr>
    </w:p>
    <w:p w:rsidR="00314600" w:rsidRDefault="00314600">
      <w:pPr>
        <w:spacing w:line="240" w:lineRule="exact"/>
        <w:jc w:val="center"/>
        <w:rPr>
          <w:rFonts w:ascii="Arial" w:hAnsi="Arial"/>
          <w:b/>
        </w:rPr>
      </w:pPr>
      <w:r>
        <w:rPr>
          <w:rFonts w:ascii="Arial" w:hAnsi="Arial"/>
          <w:b/>
        </w:rPr>
        <w:t>D E C L A R A :</w:t>
      </w:r>
    </w:p>
    <w:p w:rsidR="00314600" w:rsidRDefault="00314600">
      <w:pPr>
        <w:rPr>
          <w:rFonts w:ascii="Arial" w:hAnsi="Arial"/>
        </w:rPr>
      </w:pPr>
    </w:p>
    <w:p w:rsidR="00314600" w:rsidRDefault="00314600">
      <w:pPr>
        <w:jc w:val="both"/>
        <w:rPr>
          <w:rFonts w:ascii="Arial" w:hAnsi="Arial"/>
        </w:rPr>
      </w:pPr>
    </w:p>
    <w:p w:rsidR="0023492C" w:rsidRDefault="00314600" w:rsidP="0023492C">
      <w:pPr>
        <w:spacing w:line="360" w:lineRule="auto"/>
        <w:jc w:val="both"/>
        <w:rPr>
          <w:rStyle w:val="st1"/>
          <w:rFonts w:ascii="Arial" w:eastAsia="Calibri" w:hAnsi="Arial" w:cs="Arial"/>
        </w:rPr>
      </w:pPr>
      <w:r w:rsidRPr="0023492C">
        <w:rPr>
          <w:rFonts w:ascii="Arial" w:hAnsi="Arial" w:cs="Arial"/>
          <w:b/>
          <w:u w:val="single"/>
        </w:rPr>
        <w:t>PRIMERO:</w:t>
      </w:r>
      <w:r w:rsidR="002E228B" w:rsidRPr="0023492C">
        <w:rPr>
          <w:rFonts w:ascii="Arial" w:hAnsi="Arial" w:cs="Arial"/>
        </w:rPr>
        <w:t xml:space="preserve"> </w:t>
      </w:r>
      <w:r w:rsidR="0023492C" w:rsidRPr="0023492C">
        <w:rPr>
          <w:rStyle w:val="st1"/>
          <w:rFonts w:ascii="Arial" w:eastAsia="Calibri" w:hAnsi="Arial" w:cs="Arial"/>
        </w:rPr>
        <w:t>Repudiar y rechazar en forma categórica las declaraciones efectuadas por el dirigente gremial</w:t>
      </w:r>
      <w:r w:rsidR="00B103CC">
        <w:rPr>
          <w:rStyle w:val="st1"/>
          <w:rFonts w:ascii="Arial" w:eastAsia="Calibri" w:hAnsi="Arial" w:cs="Arial"/>
        </w:rPr>
        <w:t xml:space="preserve"> Rubén “Pollo” Sobrero  el día l</w:t>
      </w:r>
      <w:r w:rsidR="0023492C" w:rsidRPr="0023492C">
        <w:rPr>
          <w:rStyle w:val="st1"/>
          <w:rFonts w:ascii="Arial" w:eastAsia="Calibri" w:hAnsi="Arial" w:cs="Arial"/>
        </w:rPr>
        <w:t xml:space="preserve">unes 25 de </w:t>
      </w:r>
      <w:r w:rsidR="0023492C">
        <w:rPr>
          <w:rStyle w:val="st1"/>
          <w:rFonts w:ascii="Arial" w:eastAsia="Calibri" w:hAnsi="Arial" w:cs="Arial"/>
        </w:rPr>
        <w:t>junio del corriente</w:t>
      </w:r>
      <w:r w:rsidR="0023492C" w:rsidRPr="0023492C">
        <w:rPr>
          <w:rStyle w:val="st1"/>
          <w:rFonts w:ascii="Arial" w:eastAsia="Calibri" w:hAnsi="Arial" w:cs="Arial"/>
        </w:rPr>
        <w:t xml:space="preserve"> en el acto realizado en el </w:t>
      </w:r>
      <w:r w:rsidR="0023492C">
        <w:rPr>
          <w:rStyle w:val="st1"/>
          <w:rFonts w:ascii="Arial" w:eastAsia="Calibri" w:hAnsi="Arial" w:cs="Arial"/>
        </w:rPr>
        <w:t>O</w:t>
      </w:r>
      <w:r w:rsidR="0023492C" w:rsidRPr="0023492C">
        <w:rPr>
          <w:rStyle w:val="st1"/>
          <w:rFonts w:ascii="Arial" w:eastAsia="Calibri" w:hAnsi="Arial" w:cs="Arial"/>
        </w:rPr>
        <w:t>belisco</w:t>
      </w:r>
      <w:r w:rsidR="0023492C">
        <w:rPr>
          <w:rStyle w:val="st1"/>
          <w:rFonts w:ascii="Arial" w:eastAsia="Calibri" w:hAnsi="Arial" w:cs="Arial"/>
        </w:rPr>
        <w:t xml:space="preserve"> de la ciudad de Buenos Aires</w:t>
      </w:r>
      <w:r w:rsidR="0023492C" w:rsidRPr="0023492C">
        <w:rPr>
          <w:rStyle w:val="st1"/>
          <w:rFonts w:ascii="Arial" w:eastAsia="Calibri" w:hAnsi="Arial" w:cs="Arial"/>
        </w:rPr>
        <w:t xml:space="preserve">, en el que expresara su voluntad de la siguiente forma: </w:t>
      </w:r>
      <w:r w:rsidR="0023492C" w:rsidRPr="0023492C">
        <w:rPr>
          <w:rStyle w:val="st1"/>
          <w:rFonts w:ascii="Arial" w:eastAsia="Calibri" w:hAnsi="Arial" w:cs="Arial"/>
          <w:i/>
        </w:rPr>
        <w:t>“vamos a seguir empujando hasta que caiga el gobierno”</w:t>
      </w:r>
      <w:r w:rsidR="0023492C" w:rsidRPr="0023492C">
        <w:rPr>
          <w:rStyle w:val="st1"/>
          <w:rFonts w:ascii="Arial" w:eastAsia="Calibri" w:hAnsi="Arial" w:cs="Arial"/>
        </w:rPr>
        <w:t>, por resultar las mismas de carácter netamente antidemocrático</w:t>
      </w:r>
      <w:r w:rsidR="0023492C">
        <w:rPr>
          <w:rStyle w:val="st1"/>
          <w:rFonts w:ascii="Arial" w:eastAsia="Calibri" w:hAnsi="Arial" w:cs="Arial"/>
        </w:rPr>
        <w:t>.</w:t>
      </w:r>
    </w:p>
    <w:p w:rsidR="0023492C" w:rsidRPr="0023492C" w:rsidRDefault="0023492C" w:rsidP="0023492C">
      <w:pPr>
        <w:spacing w:line="360" w:lineRule="auto"/>
        <w:jc w:val="both"/>
        <w:rPr>
          <w:rStyle w:val="st1"/>
          <w:rFonts w:ascii="Arial" w:eastAsia="Calibri" w:hAnsi="Arial" w:cs="Arial"/>
        </w:rPr>
      </w:pPr>
    </w:p>
    <w:p w:rsidR="0023492C" w:rsidRPr="0023492C" w:rsidRDefault="0023492C" w:rsidP="0023492C">
      <w:pPr>
        <w:spacing w:line="360" w:lineRule="auto"/>
        <w:jc w:val="both"/>
        <w:rPr>
          <w:rStyle w:val="st1"/>
          <w:rFonts w:ascii="Arial" w:eastAsia="Calibri" w:hAnsi="Arial" w:cs="Arial"/>
        </w:rPr>
      </w:pPr>
      <w:r>
        <w:rPr>
          <w:rStyle w:val="st1"/>
          <w:rFonts w:ascii="Arial" w:eastAsia="Calibri" w:hAnsi="Arial" w:cs="Arial"/>
          <w:b/>
          <w:u w:val="single"/>
        </w:rPr>
        <w:t>SEGUNDO</w:t>
      </w:r>
      <w:r w:rsidRPr="0023492C">
        <w:rPr>
          <w:rStyle w:val="st1"/>
          <w:rFonts w:ascii="Arial" w:eastAsia="Calibri" w:hAnsi="Arial" w:cs="Arial"/>
        </w:rPr>
        <w:t xml:space="preserve"> Remítase copia al Sr. </w:t>
      </w:r>
      <w:r w:rsidRPr="0023492C">
        <w:rPr>
          <w:rStyle w:val="nfasis"/>
          <w:rFonts w:ascii="Arial" w:hAnsi="Arial" w:cs="Arial"/>
          <w:b w:val="0"/>
        </w:rPr>
        <w:t>Ministro del Interior</w:t>
      </w:r>
      <w:r w:rsidRPr="0023492C">
        <w:rPr>
          <w:rStyle w:val="st1"/>
          <w:rFonts w:ascii="Arial" w:hAnsi="Arial" w:cs="Arial"/>
          <w:b/>
        </w:rPr>
        <w:t>,</w:t>
      </w:r>
      <w:r w:rsidRPr="0023492C">
        <w:rPr>
          <w:rStyle w:val="st1"/>
          <w:rFonts w:ascii="Arial" w:hAnsi="Arial" w:cs="Arial"/>
        </w:rPr>
        <w:t xml:space="preserve"> Obras Públicas y Vivienda</w:t>
      </w:r>
      <w:r w:rsidRPr="0023492C">
        <w:rPr>
          <w:rStyle w:val="st1"/>
          <w:rFonts w:ascii="Arial" w:eastAsia="Calibri" w:hAnsi="Arial" w:cs="Arial"/>
        </w:rPr>
        <w:t xml:space="preserve"> de la Nación </w:t>
      </w:r>
      <w:r>
        <w:rPr>
          <w:rStyle w:val="st1"/>
          <w:rFonts w:ascii="Arial" w:eastAsia="Calibri" w:hAnsi="Arial" w:cs="Arial"/>
        </w:rPr>
        <w:t xml:space="preserve">Lic. </w:t>
      </w:r>
      <w:r w:rsidRPr="0023492C">
        <w:rPr>
          <w:rStyle w:val="st1"/>
          <w:rFonts w:ascii="Arial" w:eastAsia="Calibri" w:hAnsi="Arial" w:cs="Arial"/>
        </w:rPr>
        <w:t>Rogelio Frigerio y a la Ministr</w:t>
      </w:r>
      <w:r>
        <w:rPr>
          <w:rStyle w:val="st1"/>
          <w:rFonts w:ascii="Arial" w:eastAsia="Calibri" w:hAnsi="Arial" w:cs="Arial"/>
        </w:rPr>
        <w:t>a</w:t>
      </w:r>
      <w:r w:rsidRPr="0023492C">
        <w:rPr>
          <w:rStyle w:val="st1"/>
          <w:rFonts w:ascii="Arial" w:eastAsia="Calibri" w:hAnsi="Arial" w:cs="Arial"/>
        </w:rPr>
        <w:t xml:space="preserve"> de Gobierno y Justicia de </w:t>
      </w:r>
      <w:r>
        <w:rPr>
          <w:rStyle w:val="st1"/>
          <w:rFonts w:ascii="Arial" w:eastAsia="Calibri" w:hAnsi="Arial" w:cs="Arial"/>
        </w:rPr>
        <w:t>la Provincia  Dra. Rosario Romero.</w:t>
      </w:r>
    </w:p>
    <w:p w:rsidR="003B4CE1" w:rsidRDefault="003B4CE1" w:rsidP="00016FF9">
      <w:pPr>
        <w:spacing w:line="360" w:lineRule="auto"/>
        <w:jc w:val="both"/>
        <w:rPr>
          <w:rFonts w:ascii="Arial" w:hAnsi="Arial" w:cs="Arial"/>
        </w:rPr>
      </w:pPr>
    </w:p>
    <w:p w:rsidR="00314600" w:rsidRDefault="00314600">
      <w:pPr>
        <w:jc w:val="both"/>
        <w:rPr>
          <w:rFonts w:ascii="Arial" w:hAnsi="Arial"/>
        </w:rPr>
      </w:pPr>
    </w:p>
    <w:p w:rsidR="00314600" w:rsidRDefault="00314600">
      <w:pPr>
        <w:spacing w:line="240" w:lineRule="exact"/>
        <w:rPr>
          <w:rFonts w:ascii="Arial" w:hAnsi="Arial"/>
          <w:b/>
        </w:rPr>
      </w:pPr>
      <w:r>
        <w:rPr>
          <w:rFonts w:ascii="Arial" w:hAnsi="Arial"/>
          <w:b/>
        </w:rPr>
        <w:t>PARANÁ, SALA DE SESIONES,</w:t>
      </w:r>
      <w:r w:rsidR="00024F05">
        <w:rPr>
          <w:rFonts w:ascii="Arial" w:hAnsi="Arial"/>
          <w:b/>
        </w:rPr>
        <w:t xml:space="preserve"> </w:t>
      </w:r>
      <w:r w:rsidR="0023492C">
        <w:rPr>
          <w:rFonts w:ascii="Arial" w:hAnsi="Arial"/>
          <w:b/>
        </w:rPr>
        <w:t>27 de junio de 2018</w:t>
      </w:r>
      <w:r>
        <w:rPr>
          <w:rFonts w:ascii="Arial" w:hAnsi="Arial"/>
          <w:b/>
        </w:rPr>
        <w:t>.</w:t>
      </w:r>
    </w:p>
    <w:p w:rsidR="00314600" w:rsidRDefault="00314600">
      <w:pPr>
        <w:jc w:val="both"/>
        <w:rPr>
          <w:rFonts w:ascii="Arial" w:hAnsi="Arial"/>
          <w:b/>
        </w:rPr>
      </w:pPr>
    </w:p>
    <w:p w:rsidR="003023E8" w:rsidRDefault="003023E8">
      <w:pPr>
        <w:ind w:left="1416" w:firstLine="708"/>
        <w:jc w:val="both"/>
        <w:rPr>
          <w:b/>
          <w:sz w:val="22"/>
          <w:lang w:val="en-US"/>
        </w:rPr>
      </w:pP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  <w:lang w:val="en-US"/>
        </w:rPr>
        <w:t xml:space="preserve">    C.P.N. </w:t>
      </w:r>
      <w:proofErr w:type="spellStart"/>
      <w:r>
        <w:rPr>
          <w:b/>
          <w:sz w:val="22"/>
          <w:lang w:val="en-US"/>
        </w:rPr>
        <w:t>Adán</w:t>
      </w:r>
      <w:proofErr w:type="spellEnd"/>
      <w:r>
        <w:rPr>
          <w:b/>
          <w:sz w:val="22"/>
          <w:lang w:val="en-US"/>
        </w:rPr>
        <w:t xml:space="preserve"> Humberto BAHL</w:t>
      </w:r>
    </w:p>
    <w:p w:rsidR="003023E8" w:rsidRDefault="003023E8">
      <w:pPr>
        <w:ind w:left="2124" w:firstLine="708"/>
        <w:jc w:val="both"/>
        <w:rPr>
          <w:b/>
          <w:sz w:val="22"/>
        </w:rPr>
      </w:pPr>
      <w:r>
        <w:rPr>
          <w:b/>
          <w:sz w:val="22"/>
          <w:lang w:val="en-US"/>
        </w:rPr>
        <w:tab/>
      </w:r>
      <w:r>
        <w:rPr>
          <w:b/>
          <w:sz w:val="22"/>
          <w:lang w:val="en-US"/>
        </w:rPr>
        <w:tab/>
      </w:r>
      <w:r>
        <w:rPr>
          <w:b/>
          <w:sz w:val="22"/>
          <w:lang w:val="en-US"/>
        </w:rPr>
        <w:tab/>
      </w:r>
      <w:r>
        <w:rPr>
          <w:b/>
          <w:sz w:val="22"/>
          <w:lang w:val="en-US"/>
        </w:rPr>
        <w:tab/>
        <w:t xml:space="preserve">    </w:t>
      </w:r>
      <w:r>
        <w:rPr>
          <w:b/>
          <w:sz w:val="22"/>
        </w:rPr>
        <w:t>Presidente H. C. de Senadores</w:t>
      </w:r>
    </w:p>
    <w:p w:rsidR="003023E8" w:rsidRDefault="003023E8">
      <w:pPr>
        <w:jc w:val="both"/>
        <w:rPr>
          <w:b/>
          <w:sz w:val="22"/>
        </w:rPr>
      </w:pPr>
    </w:p>
    <w:p w:rsidR="003023E8" w:rsidRDefault="003023E8">
      <w:pPr>
        <w:jc w:val="both"/>
        <w:rPr>
          <w:b/>
          <w:sz w:val="22"/>
        </w:rPr>
      </w:pPr>
    </w:p>
    <w:p w:rsidR="003023E8" w:rsidRDefault="003023E8">
      <w:pPr>
        <w:ind w:left="708" w:firstLine="708"/>
        <w:jc w:val="both"/>
        <w:rPr>
          <w:b/>
          <w:sz w:val="22"/>
        </w:rPr>
      </w:pP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  <w:t xml:space="preserve">        Natalio Juan GERDAU</w:t>
      </w:r>
    </w:p>
    <w:p w:rsidR="003023E8" w:rsidRDefault="003023E8">
      <w:pPr>
        <w:ind w:left="1416" w:firstLine="708"/>
        <w:jc w:val="both"/>
        <w:rPr>
          <w:b/>
          <w:sz w:val="22"/>
        </w:rPr>
      </w:pP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  <w:t xml:space="preserve">    Secretario H.C. de Senadores</w:t>
      </w:r>
    </w:p>
    <w:p w:rsidR="003023E8" w:rsidRDefault="003023E8">
      <w:pPr>
        <w:jc w:val="both"/>
        <w:rPr>
          <w:b/>
          <w:sz w:val="22"/>
        </w:rPr>
      </w:pPr>
    </w:p>
    <w:p w:rsidR="003023E8" w:rsidRDefault="003023E8">
      <w:pPr>
        <w:jc w:val="both"/>
        <w:rPr>
          <w:b/>
          <w:sz w:val="22"/>
        </w:rPr>
      </w:pPr>
      <w:r>
        <w:rPr>
          <w:b/>
          <w:sz w:val="22"/>
        </w:rPr>
        <w:t>ES COPIA AUTENTICA</w:t>
      </w:r>
    </w:p>
    <w:p w:rsidR="003023E8" w:rsidRDefault="003023E8"/>
    <w:p w:rsidR="003023E8" w:rsidRDefault="003023E8"/>
    <w:p w:rsidR="00314600" w:rsidRDefault="00314600">
      <w:pPr>
        <w:jc w:val="both"/>
        <w:rPr>
          <w:rFonts w:ascii="Arial" w:hAnsi="Arial"/>
        </w:rPr>
      </w:pPr>
    </w:p>
    <w:p w:rsidR="00314600" w:rsidRDefault="00314600">
      <w:pPr>
        <w:jc w:val="both"/>
        <w:rPr>
          <w:rFonts w:ascii="Arial" w:hAnsi="Arial"/>
        </w:rPr>
      </w:pPr>
      <w:bookmarkStart w:id="0" w:name="_GoBack"/>
      <w:bookmarkEnd w:id="0"/>
    </w:p>
    <w:sectPr w:rsidR="00314600" w:rsidSect="00D16D39">
      <w:footerReference w:type="first" r:id="rId7"/>
      <w:pgSz w:w="11907" w:h="16840" w:code="9"/>
      <w:pgMar w:top="3402" w:right="851" w:bottom="1701" w:left="2268" w:header="720" w:footer="1134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E21BC" w:rsidRDefault="004E21BC">
      <w:r>
        <w:separator/>
      </w:r>
    </w:p>
  </w:endnote>
  <w:endnote w:type="continuationSeparator" w:id="0">
    <w:p w:rsidR="004E21BC" w:rsidRDefault="004E21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16D39" w:rsidRDefault="00D16D39" w:rsidP="00D16D39">
    <w:pPr>
      <w:pStyle w:val="Piedepgina"/>
      <w:rPr>
        <w:rFonts w:ascii="Arial" w:hAnsi="Arial"/>
        <w:b/>
        <w:sz w:val="20"/>
        <w:lang w:val="es-MX"/>
      </w:rPr>
    </w:pPr>
    <w:r>
      <w:rPr>
        <w:rFonts w:ascii="Arial" w:hAnsi="Arial"/>
        <w:b/>
        <w:sz w:val="20"/>
        <w:lang w:val="es-MX"/>
      </w:rPr>
      <w:t xml:space="preserve">Autor: </w:t>
    </w:r>
    <w:proofErr w:type="spellStart"/>
    <w:r>
      <w:rPr>
        <w:rFonts w:ascii="Arial" w:hAnsi="Arial"/>
        <w:b/>
        <w:sz w:val="20"/>
        <w:lang w:val="es-MX"/>
      </w:rPr>
      <w:t>Ss.Ss.</w:t>
    </w:r>
    <w:proofErr w:type="spellEnd"/>
    <w:r>
      <w:rPr>
        <w:rFonts w:ascii="Arial" w:hAnsi="Arial"/>
        <w:b/>
        <w:sz w:val="20"/>
        <w:lang w:val="es-MX"/>
      </w:rPr>
      <w:t xml:space="preserve"> Ferrari – Lora.</w:t>
    </w:r>
  </w:p>
  <w:p w:rsidR="00D16D39" w:rsidRDefault="00D16D39" w:rsidP="00D16D39">
    <w:pPr>
      <w:pStyle w:val="Piedepgina"/>
      <w:rPr>
        <w:rFonts w:ascii="Arial" w:hAnsi="Arial"/>
        <w:b/>
        <w:sz w:val="20"/>
        <w:lang w:val="es-MX"/>
      </w:rPr>
    </w:pPr>
    <w:r>
      <w:rPr>
        <w:rFonts w:ascii="Arial" w:hAnsi="Arial"/>
        <w:b/>
        <w:sz w:val="20"/>
        <w:lang w:val="es-MX"/>
      </w:rPr>
      <w:t xml:space="preserve">Expediente </w:t>
    </w:r>
    <w:proofErr w:type="spellStart"/>
    <w:r>
      <w:rPr>
        <w:rFonts w:ascii="Arial" w:hAnsi="Arial"/>
        <w:b/>
        <w:sz w:val="20"/>
        <w:lang w:val="es-MX"/>
      </w:rPr>
      <w:t>Nº</w:t>
    </w:r>
    <w:proofErr w:type="spellEnd"/>
    <w:r>
      <w:rPr>
        <w:rFonts w:ascii="Arial" w:hAnsi="Arial"/>
        <w:b/>
        <w:sz w:val="20"/>
        <w:lang w:val="es-MX"/>
      </w:rPr>
      <w:t xml:space="preserve"> 12.750</w:t>
    </w:r>
  </w:p>
  <w:p w:rsidR="00D16D39" w:rsidRDefault="00D16D39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E21BC" w:rsidRDefault="004E21BC">
      <w:r>
        <w:separator/>
      </w:r>
    </w:p>
  </w:footnote>
  <w:footnote w:type="continuationSeparator" w:id="0">
    <w:p w:rsidR="004E21BC" w:rsidRDefault="004E21B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1DA1"/>
    <w:rsid w:val="00016FF9"/>
    <w:rsid w:val="00024F05"/>
    <w:rsid w:val="00072694"/>
    <w:rsid w:val="000F00E0"/>
    <w:rsid w:val="000F0C76"/>
    <w:rsid w:val="001460BB"/>
    <w:rsid w:val="00213D49"/>
    <w:rsid w:val="0023492C"/>
    <w:rsid w:val="002367FA"/>
    <w:rsid w:val="00243714"/>
    <w:rsid w:val="002A5D75"/>
    <w:rsid w:val="002D26DA"/>
    <w:rsid w:val="002E12E0"/>
    <w:rsid w:val="002E228B"/>
    <w:rsid w:val="002F6932"/>
    <w:rsid w:val="003023E8"/>
    <w:rsid w:val="00314600"/>
    <w:rsid w:val="0031517C"/>
    <w:rsid w:val="0031571B"/>
    <w:rsid w:val="003B4CE1"/>
    <w:rsid w:val="004618C7"/>
    <w:rsid w:val="00474C99"/>
    <w:rsid w:val="004E21BC"/>
    <w:rsid w:val="00500A0F"/>
    <w:rsid w:val="00537E8C"/>
    <w:rsid w:val="005A538E"/>
    <w:rsid w:val="005D106D"/>
    <w:rsid w:val="00604382"/>
    <w:rsid w:val="0064172A"/>
    <w:rsid w:val="00645138"/>
    <w:rsid w:val="00681DA1"/>
    <w:rsid w:val="006F3E02"/>
    <w:rsid w:val="006F656D"/>
    <w:rsid w:val="0074086C"/>
    <w:rsid w:val="00775917"/>
    <w:rsid w:val="007765DD"/>
    <w:rsid w:val="00782FFF"/>
    <w:rsid w:val="007E6D42"/>
    <w:rsid w:val="007E7B03"/>
    <w:rsid w:val="008A08BD"/>
    <w:rsid w:val="008B2018"/>
    <w:rsid w:val="00911EEB"/>
    <w:rsid w:val="00926BA4"/>
    <w:rsid w:val="009A5DA3"/>
    <w:rsid w:val="009C3535"/>
    <w:rsid w:val="009E3F88"/>
    <w:rsid w:val="00A06141"/>
    <w:rsid w:val="00A31D3B"/>
    <w:rsid w:val="00AF4E8B"/>
    <w:rsid w:val="00B04602"/>
    <w:rsid w:val="00B103CC"/>
    <w:rsid w:val="00B36B3E"/>
    <w:rsid w:val="00C627D6"/>
    <w:rsid w:val="00C75F26"/>
    <w:rsid w:val="00CB3BCB"/>
    <w:rsid w:val="00D06D11"/>
    <w:rsid w:val="00D16D39"/>
    <w:rsid w:val="00D34AE9"/>
    <w:rsid w:val="00D42B14"/>
    <w:rsid w:val="00D51347"/>
    <w:rsid w:val="00D558E6"/>
    <w:rsid w:val="00D71C58"/>
    <w:rsid w:val="00E0326D"/>
    <w:rsid w:val="00E27379"/>
    <w:rsid w:val="00E3630D"/>
    <w:rsid w:val="00E561A0"/>
    <w:rsid w:val="00E77BA5"/>
    <w:rsid w:val="00EA4C3E"/>
    <w:rsid w:val="00EA635C"/>
    <w:rsid w:val="00ED55DC"/>
    <w:rsid w:val="00F55E01"/>
    <w:rsid w:val="00F6681C"/>
    <w:rsid w:val="00F958C0"/>
    <w:rsid w:val="00FB20EF"/>
    <w:rsid w:val="00FC30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28AC259-28A9-4BC9-9D72-365B136826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s-AR" w:eastAsia="es-AR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HTML Preformatted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pPr>
      <w:tabs>
        <w:tab w:val="center" w:pos="4419"/>
        <w:tab w:val="right" w:pos="8838"/>
      </w:tabs>
    </w:pPr>
  </w:style>
  <w:style w:type="paragraph" w:styleId="Piedepgina">
    <w:name w:val="footer"/>
    <w:basedOn w:val="Normal"/>
    <w:link w:val="PiedepginaCar"/>
    <w:uiPriority w:val="99"/>
    <w:pPr>
      <w:tabs>
        <w:tab w:val="center" w:pos="4419"/>
        <w:tab w:val="right" w:pos="8838"/>
      </w:tabs>
    </w:pPr>
  </w:style>
  <w:style w:type="paragraph" w:styleId="Textoindependiente">
    <w:name w:val="Body Text"/>
    <w:basedOn w:val="Normal"/>
    <w:pPr>
      <w:jc w:val="both"/>
    </w:pPr>
    <w:rPr>
      <w:rFonts w:ascii="Arial" w:hAnsi="Arial" w:cs="Arial"/>
      <w:b/>
    </w:rPr>
  </w:style>
  <w:style w:type="paragraph" w:styleId="Ttulo">
    <w:name w:val="Title"/>
    <w:basedOn w:val="Normal"/>
    <w:qFormat/>
    <w:pPr>
      <w:spacing w:line="240" w:lineRule="exact"/>
      <w:jc w:val="center"/>
    </w:pPr>
    <w:rPr>
      <w:rFonts w:ascii="Arial" w:hAnsi="Arial"/>
      <w:b/>
      <w:sz w:val="23"/>
      <w:szCs w:val="3276"/>
    </w:rPr>
  </w:style>
  <w:style w:type="character" w:customStyle="1" w:styleId="PiedepginaCar">
    <w:name w:val="Pie de página Car"/>
    <w:link w:val="Piedepgina"/>
    <w:uiPriority w:val="99"/>
    <w:rsid w:val="00E27379"/>
    <w:rPr>
      <w:sz w:val="24"/>
      <w:szCs w:val="24"/>
      <w:lang w:val="es-ES" w:eastAsia="es-ES"/>
    </w:rPr>
  </w:style>
  <w:style w:type="paragraph" w:styleId="Textosinformato">
    <w:name w:val="Plain Text"/>
    <w:aliases w:val="L2"/>
    <w:basedOn w:val="Normal"/>
    <w:link w:val="TextosinformatoCar"/>
    <w:rsid w:val="002F6932"/>
    <w:rPr>
      <w:rFonts w:ascii="Courier New" w:hAnsi="Courier New" w:cs="Courier New"/>
      <w:sz w:val="20"/>
      <w:szCs w:val="20"/>
    </w:rPr>
  </w:style>
  <w:style w:type="character" w:customStyle="1" w:styleId="TextosinformatoCar">
    <w:name w:val="Texto sin formato Car"/>
    <w:aliases w:val="L2 Car"/>
    <w:link w:val="Textosinformato"/>
    <w:rsid w:val="002F6932"/>
    <w:rPr>
      <w:rFonts w:ascii="Courier New" w:hAnsi="Courier New" w:cs="Courier New"/>
      <w:lang w:val="es-ES" w:eastAsia="es-ES"/>
    </w:rPr>
  </w:style>
  <w:style w:type="character" w:styleId="nfasis">
    <w:name w:val="Emphasis"/>
    <w:uiPriority w:val="20"/>
    <w:qFormat/>
    <w:rsid w:val="0023492C"/>
    <w:rPr>
      <w:b/>
      <w:bCs/>
      <w:i w:val="0"/>
      <w:iCs w:val="0"/>
    </w:rPr>
  </w:style>
  <w:style w:type="character" w:customStyle="1" w:styleId="st1">
    <w:name w:val="st1"/>
    <w:rsid w:val="0023492C"/>
  </w:style>
  <w:style w:type="paragraph" w:styleId="Textodeglobo">
    <w:name w:val="Balloon Text"/>
    <w:basedOn w:val="Normal"/>
    <w:link w:val="TextodegloboCar"/>
    <w:rsid w:val="003023E8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rsid w:val="003023E8"/>
    <w:rPr>
      <w:rFonts w:ascii="Segoe UI" w:hAnsi="Segoe UI" w:cs="Segoe UI"/>
      <w:sz w:val="18"/>
      <w:szCs w:val="18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36DFAA-BA42-453E-AB51-889D368322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138</Words>
  <Characters>762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11074</vt:lpstr>
    </vt:vector>
  </TitlesOfParts>
  <Company>H.C.S.E.R.</Company>
  <LinksUpToDate>false</LinksUpToDate>
  <CharactersWithSpaces>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11074</dc:title>
  <dc:subject>Declaracion</dc:subject>
  <dc:creator>arlettaz</dc:creator>
  <cp:keywords/>
  <dc:description/>
  <cp:lastModifiedBy>Romina</cp:lastModifiedBy>
  <cp:revision>6</cp:revision>
  <cp:lastPrinted>2018-06-28T12:50:00Z</cp:lastPrinted>
  <dcterms:created xsi:type="dcterms:W3CDTF">2018-06-28T11:50:00Z</dcterms:created>
  <dcterms:modified xsi:type="dcterms:W3CDTF">2018-06-28T14:29:00Z</dcterms:modified>
</cp:coreProperties>
</file>