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352491">
        <w:rPr>
          <w:rFonts w:ascii="Arial" w:hAnsi="Arial" w:cs="Arial"/>
        </w:rPr>
        <w:t>De Interés Histórico, Institucional y Cultural del H. Senado al acto de conmemoración al haber transcurrido 41 años de la “Noche de las Corbatas”, a llevarse a cabo el 27 de julio de 2018, en la ciudad de Gualeguaychú.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352491">
        <w:rPr>
          <w:rFonts w:ascii="Arial" w:hAnsi="Arial" w:cs="Arial"/>
        </w:rPr>
        <w:t xml:space="preserve"> y remítase copia de la presente al Dr. Ignacio Pérez </w:t>
      </w:r>
      <w:proofErr w:type="spellStart"/>
      <w:r w:rsidR="00352491">
        <w:rPr>
          <w:rFonts w:ascii="Arial" w:hAnsi="Arial" w:cs="Arial"/>
        </w:rPr>
        <w:t>Nuñez</w:t>
      </w:r>
      <w:proofErr w:type="spellEnd"/>
      <w:r w:rsidR="00352491">
        <w:rPr>
          <w:rFonts w:ascii="Arial" w:hAnsi="Arial" w:cs="Arial"/>
        </w:rPr>
        <w:t>, Presidente de la Sección Gualeguaychú del Colegio de Abogados de Entre Ríos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CB73A4">
        <w:rPr>
          <w:rFonts w:ascii="Arial" w:hAnsi="Arial"/>
          <w:b/>
        </w:rPr>
        <w:t>25 de julio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196ACC" w:rsidRDefault="00196ACC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Beltrán Alberto LORA</w:t>
      </w:r>
    </w:p>
    <w:p w:rsidR="00196ACC" w:rsidRDefault="00196ACC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2º H.C. Senadores</w:t>
      </w:r>
    </w:p>
    <w:p w:rsidR="00196ACC" w:rsidRDefault="00196ACC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196ACC" w:rsidRDefault="00196ACC" w:rsidP="003D5A81">
      <w:pPr>
        <w:jc w:val="both"/>
        <w:rPr>
          <w:b/>
          <w:sz w:val="22"/>
        </w:rPr>
      </w:pPr>
    </w:p>
    <w:p w:rsidR="00196ACC" w:rsidRDefault="00196ACC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196ACC" w:rsidRDefault="00196ACC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196ACC" w:rsidRDefault="00196ACC" w:rsidP="003D5A81">
      <w:pPr>
        <w:jc w:val="both"/>
        <w:rPr>
          <w:b/>
          <w:sz w:val="22"/>
        </w:rPr>
      </w:pPr>
    </w:p>
    <w:p w:rsidR="00196ACC" w:rsidRDefault="00196ACC" w:rsidP="003D5A8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196ACC" w:rsidRDefault="00196ACC">
      <w:pPr>
        <w:jc w:val="both"/>
        <w:rPr>
          <w:rFonts w:ascii="Arial" w:hAnsi="Arial"/>
        </w:rPr>
      </w:pPr>
    </w:p>
    <w:p w:rsidR="00196ACC" w:rsidRDefault="00196ACC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973A7F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DE5" w:rsidRDefault="005E3DE5">
      <w:r>
        <w:separator/>
      </w:r>
    </w:p>
  </w:endnote>
  <w:endnote w:type="continuationSeparator" w:id="0">
    <w:p w:rsidR="005E3DE5" w:rsidRDefault="005E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A7F" w:rsidRDefault="00973A7F" w:rsidP="00973A7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Larrarte.</w:t>
    </w:r>
  </w:p>
  <w:p w:rsidR="00973A7F" w:rsidRDefault="00973A7F" w:rsidP="00973A7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12.755</w:t>
    </w:r>
  </w:p>
  <w:p w:rsidR="00973A7F" w:rsidRDefault="00973A7F" w:rsidP="00973A7F">
    <w:pPr>
      <w:pStyle w:val="Piedepgina"/>
    </w:pPr>
  </w:p>
  <w:p w:rsidR="00973A7F" w:rsidRDefault="00973A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DE5" w:rsidRDefault="005E3DE5">
      <w:r>
        <w:separator/>
      </w:r>
    </w:p>
  </w:footnote>
  <w:footnote w:type="continuationSeparator" w:id="0">
    <w:p w:rsidR="005E3DE5" w:rsidRDefault="005E3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196ACC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52491"/>
    <w:rsid w:val="003B4CE1"/>
    <w:rsid w:val="004618C7"/>
    <w:rsid w:val="00474C99"/>
    <w:rsid w:val="00500A0F"/>
    <w:rsid w:val="00537E8C"/>
    <w:rsid w:val="005A538E"/>
    <w:rsid w:val="005D106D"/>
    <w:rsid w:val="005E3DE5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73A7F"/>
    <w:rsid w:val="009A5DA3"/>
    <w:rsid w:val="009C3535"/>
    <w:rsid w:val="009E3F88"/>
    <w:rsid w:val="00A025BF"/>
    <w:rsid w:val="00A06141"/>
    <w:rsid w:val="00A31D3B"/>
    <w:rsid w:val="00AF4E8B"/>
    <w:rsid w:val="00B04602"/>
    <w:rsid w:val="00B36B3E"/>
    <w:rsid w:val="00C627D6"/>
    <w:rsid w:val="00C75F26"/>
    <w:rsid w:val="00C85F9A"/>
    <w:rsid w:val="00C95A53"/>
    <w:rsid w:val="00CB3BCB"/>
    <w:rsid w:val="00CB73A4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196A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96AC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49F5-EFF6-4110-B03D-1DDB9D4EE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2018-07-25T14:29:00Z</cp:lastPrinted>
  <dcterms:created xsi:type="dcterms:W3CDTF">2018-07-05T14:03:00Z</dcterms:created>
  <dcterms:modified xsi:type="dcterms:W3CDTF">2018-08-01T13:35:00Z</dcterms:modified>
</cp:coreProperties>
</file>