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C0" w:rsidRPr="00126028" w:rsidRDefault="00140CC0" w:rsidP="00140CC0">
      <w:pPr>
        <w:pStyle w:val="m6502573879984125832xmsonormal"/>
        <w:spacing w:before="0" w:beforeAutospacing="0" w:after="160" w:afterAutospacing="0" w:line="276" w:lineRule="auto"/>
        <w:jc w:val="center"/>
        <w:rPr>
          <w:rFonts w:ascii="Arial" w:hAnsi="Arial" w:cs="Arial"/>
          <w:b/>
          <w:color w:val="000000"/>
          <w:szCs w:val="22"/>
        </w:rPr>
      </w:pPr>
      <w:bookmarkStart w:id="0" w:name="_GoBack"/>
      <w:bookmarkEnd w:id="0"/>
      <w:r w:rsidRPr="00126028">
        <w:rPr>
          <w:rFonts w:ascii="Arial" w:hAnsi="Arial" w:cs="Arial"/>
          <w:b/>
          <w:color w:val="000000"/>
          <w:szCs w:val="22"/>
        </w:rPr>
        <w:t>FUNDAMENTOS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p>
    <w:p w:rsidR="00140CC0" w:rsidRPr="00140CC0" w:rsidRDefault="00126028" w:rsidP="00140CC0">
      <w:pPr>
        <w:pStyle w:val="m6502573879984125832xmsonormal"/>
        <w:spacing w:before="0" w:beforeAutospacing="0" w:after="160" w:afterAutospacing="0" w:line="276" w:lineRule="auto"/>
        <w:jc w:val="both"/>
        <w:rPr>
          <w:rFonts w:ascii="Arial" w:hAnsi="Arial" w:cs="Arial"/>
          <w:color w:val="000000"/>
          <w:szCs w:val="22"/>
        </w:rPr>
      </w:pPr>
      <w:r>
        <w:rPr>
          <w:rFonts w:ascii="Arial" w:hAnsi="Arial" w:cs="Arial"/>
          <w:color w:val="000000"/>
          <w:szCs w:val="22"/>
        </w:rPr>
        <w:t>El presente</w:t>
      </w:r>
      <w:r w:rsidR="00140CC0" w:rsidRPr="00140CC0">
        <w:rPr>
          <w:rFonts w:ascii="Arial" w:hAnsi="Arial" w:cs="Arial"/>
          <w:color w:val="000000"/>
          <w:szCs w:val="22"/>
        </w:rPr>
        <w:t xml:space="preserve"> Proyecto de Comunicación tiene por objeto solicitar informes al Poder Ejecutivo nacional respecto del notorio retraso del envío de fondos presupuestarios nacionales a la Provincia de Entre Ríos y el fuerte ajuste que la Nación pretende plasmar en el presupuesto de 2019 para cumplir las metas de reducción fiscal acordadas con el FMI y en particular a las partidas que tienen como objeto dar cobertura a programas de acción social y salud.</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La ministra de Salud de nuestra provincia, Lic. Sonia Velásquez, ha brindado detalles de cómo está impactando este modelo económico institucional del país en nuestro sistema público sanitario, específicamente en este primer semestre de 2018, con los recortes en las partidas que se han efectuado desde el gobierno nacional, costes que han sido absorbidas por el gobierno de Entre Ríos para dar atención y asistencia al 45 % de la población que demanda sanitaria en el sector salud.</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Debemos poner en consideración además, que la salud, tanto individual como colectiva, es el resultado de complejas interacciones entre procesos biológicos, ecológicos, culturales y económico-sociales que se dan en la sociedad en un lugar y momento histórico determinado. La determinación social de la salud, en consecuencia, obliga a asumir que la salud de la población no es solo un asunto de política sanitaria y que no puede pensarse y diseñarse un modelo de sistema de salud que no esté contenido en un modelo de país.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Por eso, el actual esquema en materia de recursos económicos para la política sanitaria, que marca la falta de transferencia de recursos de la nación, afecta directamente la garantía de derechos elementales y la cobertura a los ciudadanos,  en forma particular, a los entrerrianos.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La historia argentina del último medio siglo nos devuelve la certeza de que un sistema de salud fragmentado y segmentado, lejos de resultar equitativo y efectivo, termina cristalizando diferencias injustas y ampliando la brecha entre ricos y pobres, y afecta principalmente a los más vulnerables.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Por eso volvemos a señalar con preocupación que la falta de diseño e implementación de un sistema de salud integral, la falta de recursos y en definitiva la falta de una política pública de salud que asuma su rol para contribuir a alcanzar el objetivo fundamental que es el derecho a la salud.</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lastRenderedPageBreak/>
        <w:t>Creemos que esta fragmentación que venimos denunciando, al igual que los recortes y política de ajuste que lleva adelante el gobierno nacional, atenta contra este objetivo que es garantizar el acceso universal al Derecho a la Salud, con la idea de buscar resolver los principales problemas que atentan contra la salud de la comunidad.</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 xml:space="preserve">La reaparición del sarampión, el aumento en casos de enfermedades reemergentes, los nuevos casos de sífilis, </w:t>
      </w:r>
      <w:proofErr w:type="spellStart"/>
      <w:r w:rsidRPr="00140CC0">
        <w:rPr>
          <w:rFonts w:ascii="Arial" w:hAnsi="Arial" w:cs="Arial"/>
          <w:color w:val="000000"/>
          <w:szCs w:val="22"/>
        </w:rPr>
        <w:t>vih</w:t>
      </w:r>
      <w:proofErr w:type="spellEnd"/>
      <w:r w:rsidRPr="00140CC0">
        <w:rPr>
          <w:rFonts w:ascii="Arial" w:hAnsi="Arial" w:cs="Arial"/>
          <w:color w:val="000000"/>
          <w:szCs w:val="22"/>
        </w:rPr>
        <w:t>, triquinosis, en distintos puntos del país, dan cuenta de una situación sanitaria precarizada, consecuencia directa de las decisiones que ha tomado el gobierno nacional.</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Queremos señalar además que desde el denominado “Programa Federal Incluir Salud” que en sus principios se declama su naturaleza federal y que tiene por objeto brindar cobertura médico integral a los afiliados residentes en todo el territorio de nuestro país, no se están ejecutando las transferencias debidas. El programa corresponde a la Agencia Nacional de Discapacidad y permite el acceso a los servicios de salud a los titulares de las Pensiones No Contributivas, entre ellos los titulares de pensiones asistenciales, beneficiarios de pensiones por leyes especiales y de pensiones graciables.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 xml:space="preserve">Tal como lo refiere un proyecto presentado por la senadora nacional Sigrid </w:t>
      </w:r>
      <w:proofErr w:type="spellStart"/>
      <w:r w:rsidRPr="00140CC0">
        <w:rPr>
          <w:rFonts w:ascii="Arial" w:hAnsi="Arial" w:cs="Arial"/>
          <w:color w:val="000000"/>
          <w:szCs w:val="22"/>
        </w:rPr>
        <w:t>Kunath</w:t>
      </w:r>
      <w:proofErr w:type="spellEnd"/>
      <w:r w:rsidRPr="00140CC0">
        <w:rPr>
          <w:rFonts w:ascii="Arial" w:hAnsi="Arial" w:cs="Arial"/>
          <w:color w:val="000000"/>
          <w:szCs w:val="22"/>
        </w:rPr>
        <w:t>, el programa debe transferir fondos a las provincias para garantizar que todas las personas titulares de dichas pensiones, independientemente de dónde vivan, puedan acceder a una atención. Particularmente, en la provincia de Entre Ríos el programa tiene 42.000 usuarios que corresponden a los beneficiarios entrerrianos de pensiones nacionales, muchos de los cuales son pacientes crónicos, con discapacidades, pacientes oncológicos, adultos mayores, pacientes que requieren diálisis, por lo que las prestaciones que se les brindan no pueden postergarse ni interrumpirse.</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Recientemente, se ha informado desde el Ministerio de Salud de la provincia que existen serios retrasos en relación a las partidas enviadas desde la Nación para dar cobertura a estas prestaciones, motivo por el que en muchos casos se debió hacer frente a la cobertura con recursos provenientes de rentas generales provinciales.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Entre otros aspectos han informado que la deuda facturada exigible desde la Unidad de Gestión Provincial del Programa Federal Incluir Salud asciende a $60.000.000, los que se suman a $19.000.000 que se adeudan desde la Nación en concepto de prestaciones de alto costo.</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lastRenderedPageBreak/>
        <w:t>Asimismo, como consecuencia de estos retrasos los hospitales han contraído una deuda de $15.600.000 ya que en los últimos meses no han recibido los fondos correspondientes.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Pr>
          <w:rFonts w:ascii="Arial" w:hAnsi="Arial" w:cs="Arial"/>
          <w:color w:val="000000"/>
          <w:szCs w:val="22"/>
        </w:rPr>
        <w:t>En virtud de todo lo expresado;</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 </w:t>
      </w:r>
    </w:p>
    <w:p w:rsidR="00140CC0" w:rsidRPr="00126028" w:rsidRDefault="00140CC0" w:rsidP="00126028">
      <w:pPr>
        <w:pStyle w:val="m6502573879984125832xmsonormal"/>
        <w:spacing w:before="0" w:beforeAutospacing="0" w:after="160" w:afterAutospacing="0" w:line="276" w:lineRule="auto"/>
        <w:ind w:firstLine="708"/>
        <w:jc w:val="both"/>
        <w:rPr>
          <w:rFonts w:ascii="Arial" w:hAnsi="Arial" w:cs="Arial"/>
          <w:b/>
        </w:rPr>
      </w:pPr>
      <w:r w:rsidRPr="00126028">
        <w:rPr>
          <w:rFonts w:ascii="Arial" w:hAnsi="Arial" w:cs="Arial"/>
          <w:b/>
        </w:rPr>
        <w:t xml:space="preserve">EL HONORABLE SENADO DE LA PROVINCIA DE ENTRE RÍOS: </w:t>
      </w:r>
    </w:p>
    <w:p w:rsidR="00140CC0" w:rsidRDefault="00140CC0" w:rsidP="00140CC0">
      <w:pPr>
        <w:pStyle w:val="m6502573879984125832xmsonormal"/>
        <w:spacing w:before="0" w:beforeAutospacing="0" w:after="160" w:afterAutospacing="0" w:line="276" w:lineRule="auto"/>
        <w:jc w:val="both"/>
        <w:rPr>
          <w:rFonts w:ascii="Arial" w:hAnsi="Arial" w:cs="Arial"/>
        </w:rPr>
      </w:pPr>
    </w:p>
    <w:p w:rsidR="00140CC0" w:rsidRPr="00140CC0" w:rsidRDefault="00140CC0" w:rsidP="00140CC0">
      <w:pPr>
        <w:pStyle w:val="m6502573879984125832xmsonormal"/>
        <w:spacing w:before="0" w:beforeAutospacing="0" w:after="160" w:afterAutospacing="0" w:line="276" w:lineRule="auto"/>
        <w:ind w:firstLine="708"/>
        <w:jc w:val="both"/>
        <w:rPr>
          <w:rFonts w:ascii="Arial" w:hAnsi="Arial" w:cs="Arial"/>
          <w:color w:val="000000"/>
          <w:szCs w:val="22"/>
        </w:rPr>
      </w:pPr>
      <w:r w:rsidRPr="00140CC0">
        <w:rPr>
          <w:rFonts w:ascii="Arial" w:hAnsi="Arial" w:cs="Arial"/>
        </w:rPr>
        <w:t>Vería con agrado q</w:t>
      </w:r>
      <w:r w:rsidR="00126028">
        <w:rPr>
          <w:rFonts w:ascii="Arial" w:hAnsi="Arial" w:cs="Arial"/>
        </w:rPr>
        <w:t>ue el Poder Ejecutivo Nacional</w:t>
      </w:r>
      <w:r w:rsidRPr="00140CC0">
        <w:rPr>
          <w:rFonts w:ascii="Arial" w:hAnsi="Arial" w:cs="Arial"/>
          <w:color w:val="000000"/>
          <w:szCs w:val="22"/>
        </w:rPr>
        <w:t xml:space="preserve">, a través de los organismos que correspondan, brinde informe en relación a los retrasos en el envío de partidas a la provincia de Entre Ríos para dar cobertura a las prestaciones que forman parte de los programas de Salud, y en particular del Programa Federal Incluir Salud, </w:t>
      </w:r>
      <w:r>
        <w:rPr>
          <w:rFonts w:ascii="Arial" w:hAnsi="Arial" w:cs="Arial"/>
          <w:color w:val="000000"/>
          <w:szCs w:val="22"/>
        </w:rPr>
        <w:t>indicando</w:t>
      </w:r>
      <w:r w:rsidRPr="00140CC0">
        <w:rPr>
          <w:rFonts w:ascii="Arial" w:hAnsi="Arial" w:cs="Arial"/>
          <w:color w:val="000000"/>
          <w:szCs w:val="22"/>
        </w:rPr>
        <w:t>:</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a) Motivos y circunstancias que originaron la demora;</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b) Montos totales adeudados especificando la deuda correspondiente a prestaciones de alto costo;</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c) Montos adeudados a prestadores públicos y privados;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d) Montos adeudados a instituciones con convenio de discapacidad;</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e) Fecha estimada de normalización de las partidas;</w:t>
      </w:r>
    </w:p>
    <w:p w:rsidR="00140CC0" w:rsidRPr="00140CC0" w:rsidRDefault="00140CC0" w:rsidP="00140CC0">
      <w:pPr>
        <w:pStyle w:val="m6502573879984125832xmsonormal"/>
        <w:spacing w:before="0" w:beforeAutospacing="0" w:after="160" w:afterAutospacing="0" w:line="276" w:lineRule="auto"/>
        <w:jc w:val="both"/>
        <w:rPr>
          <w:rFonts w:ascii="Arial" w:hAnsi="Arial" w:cs="Arial"/>
          <w:color w:val="000000"/>
          <w:szCs w:val="22"/>
        </w:rPr>
      </w:pPr>
      <w:r w:rsidRPr="00140CC0">
        <w:rPr>
          <w:rFonts w:ascii="Arial" w:hAnsi="Arial" w:cs="Arial"/>
          <w:color w:val="000000"/>
          <w:szCs w:val="22"/>
        </w:rPr>
        <w:t>f) Acciones a desarrollar para evitar futuras demoras.</w:t>
      </w:r>
    </w:p>
    <w:p w:rsidR="00EB3ED9" w:rsidRPr="00140CC0" w:rsidRDefault="00EB3ED9" w:rsidP="00140CC0">
      <w:pPr>
        <w:spacing w:line="276" w:lineRule="auto"/>
        <w:jc w:val="both"/>
        <w:rPr>
          <w:rFonts w:ascii="Arial" w:hAnsi="Arial" w:cs="Arial"/>
          <w:sz w:val="24"/>
        </w:rPr>
      </w:pPr>
    </w:p>
    <w:sectPr w:rsidR="00EB3ED9" w:rsidRPr="00140CC0" w:rsidSect="00140CC0">
      <w:pgSz w:w="11906" w:h="16838"/>
      <w:pgMar w:top="3402"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C0"/>
    <w:rsid w:val="00126028"/>
    <w:rsid w:val="00140CC0"/>
    <w:rsid w:val="008F1F98"/>
    <w:rsid w:val="00EB3E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30499-9674-4D2A-9C4A-DE96BCAF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6502573879984125832xmsonormal">
    <w:name w:val="m_6502573879984125832x_msonormal"/>
    <w:basedOn w:val="Normal"/>
    <w:rsid w:val="00140CC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Senado</cp:lastModifiedBy>
  <cp:revision>2</cp:revision>
  <dcterms:created xsi:type="dcterms:W3CDTF">2018-08-07T22:39:00Z</dcterms:created>
  <dcterms:modified xsi:type="dcterms:W3CDTF">2018-08-07T22:39:00Z</dcterms:modified>
</cp:coreProperties>
</file>