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0217" w:rsidRDefault="00772B52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DECLARACIÓN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0217" w:rsidRDefault="00772B52">
      <w:pPr>
        <w:spacing w:before="2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Larrarte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80217" w:rsidRDefault="00772B52">
      <w:pPr>
        <w:spacing w:before="2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Declarar el beneplácito y satisfacción del Senado por el 20º Aniversario de la creación del Cuerpo de Bomberos Voluntarios de la ciudad de General Campos Departamento San Salvador.</w:t>
      </w:r>
    </w:p>
    <w:p w:rsidR="00380217" w:rsidRDefault="00380217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380217" w:rsidRDefault="00772B52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:rsidR="00380217" w:rsidRDefault="00380217">
      <w:pPr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</w:rPr>
        <w:t>ASOCIACIÓN CUERPO DE BOMBEROS VOLUNTARIOS DE GENERAL CAMPOS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cumple 20 años.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Su historia comenzó el día 21 de septiembre del año 1998, en una reunión que se llevó a cabo en el Salón de la Comisaría de la ciudad de General Campos, con la idea y la ilusión de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formar el Cuerpo de Bomberos Voluntarios de la ciudad. 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 sus inicios estuvo integrado por personas dispuestas a trabajar en todos los frentes, muy entusiasmadas en concretar ese proyecto. Ellos se encargaron de realizar los trámites correspondientes ant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 los organismos estatales y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afiliacion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inscripcion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la Federación de Bomberos Voluntarios de Entre Ríos y al Consejo Nacional.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 primer Comisión Directiva se integró con las siguientes personas de la localidad que ocuparon los cargos de Presidente: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Alberto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CHALLIOL; de Vicepresidente: Adolfo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GOLDMAN; de Secretario: Bonifacio ACEVEDO; de Pro Secretario: Mario Benito MENDELOVICH; de Tesorero: Luis JARUPKIN; de Pro Tesorero: Domingo Edelmiro CAZARRE; de Vocal 1º: Sergio Juan CARPANELLI; de 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ocal 2º: Daniel Luis PACHARONI; de Vocal 3º: José Francisco DEYME; de Vocal Suplente 1º: Cesáreo Argentino SOTELO; de Vocal Suplente 2º: Osvaldo Francisco CETTOUR; de Revisores de Cuentas Titulares: Daniel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GUFFREY y Daniel Oscar MATHEY DORET; y de Rev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isor de Cuentas Suplente: Arturo Emilio MOHR. 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Esa Comisión Directiva tuvo como entre otras la tarea de obtener la Personería Jurídica y con ese propósito reunieron toda la documentación requerida y la presentaron ante las autoridades de la Dirección de In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spección de Personas Jurídicas en Paraná. 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La Asociación tuvo, luego, la primera promoción de bomberos voluntarios formada por: Andrea Alejandra GOTZ, Claudio Silvio LARRIERA, Juana SOSA, Miguel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PEREZ, Miguel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SOTELO,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Eduardo SALINAS,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Orlando RODRIGUEZ, Rosa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Maricel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NUÑEZ, Claudia Mabel LENCINA, Nazarena Soledad LEÓN, Luis Guillermo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Sebastian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LEON, Marino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Maximiliano COBELLO, Gustavo Maximiliano JACQUET, Silvio Domingo CAZARRE y Emilio Oscar BLANCO. 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También, con el transcu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rrir del tiempo, tendría su propio Cuartel que fue construido en un terreno donado por la Municipalidad de General Campos.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Desde su creación, el Cuerpo de Bomberos Voluntarios de General Campos, se supo ganar el reconocimiento y el respeto de la comunidad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camposeña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por la noble actitud de cada uno de sus miembros. Ha sido cuna de hombres y mujeres que, alentados por la solidaridad, han brindado y brindan lo mejor de ellos para socorrer al prójimo. 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Este aniversario es para los vecinos de General Campos del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Departamento, localidad a la que represento institucionalmente ante esta Cámara, un acontecimiento que trasciende lo meramente formal para convertirse en un acto en el que los más altos valores humanos deben resaltarse.</w:t>
      </w:r>
    </w:p>
    <w:p w:rsidR="00380217" w:rsidRDefault="00772B52">
      <w:pPr>
        <w:spacing w:after="120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 lo expuesto, solicito a mis pare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 acompañen con su voto la aprobación del presente proyecto de declaración.</w:t>
      </w:r>
    </w:p>
    <w:p w:rsidR="00380217" w:rsidRDefault="00380217">
      <w:pPr>
        <w:spacing w:after="120" w:line="360" w:lineRule="auto"/>
        <w:ind w:firstLine="8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80217" w:rsidRDefault="00380217">
      <w:pPr>
        <w:spacing w:after="240" w:line="360" w:lineRule="auto"/>
        <w:ind w:hanging="2"/>
        <w:contextualSpacing w:val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80217" w:rsidRDefault="00380217">
      <w:pPr>
        <w:spacing w:after="240" w:line="360" w:lineRule="auto"/>
        <w:ind w:hanging="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217" w:rsidRDefault="00380217">
      <w:pPr>
        <w:spacing w:after="240" w:line="360" w:lineRule="auto"/>
        <w:ind w:hanging="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217" w:rsidRDefault="00380217">
      <w:pPr>
        <w:spacing w:after="240" w:line="360" w:lineRule="auto"/>
        <w:ind w:hanging="2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217" w:rsidRDefault="00772B52">
      <w:pPr>
        <w:spacing w:after="24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380217" w:rsidRDefault="00772B52">
      <w:pPr>
        <w:spacing w:after="24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 HONORABLE CÁMARA DE SENADORES</w:t>
      </w:r>
    </w:p>
    <w:p w:rsidR="00380217" w:rsidRDefault="00772B52">
      <w:pPr>
        <w:spacing w:after="24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 LA PROVINCIA DE ENTRE RÍOS</w:t>
      </w:r>
    </w:p>
    <w:p w:rsidR="00380217" w:rsidRDefault="00772B52">
      <w:pPr>
        <w:spacing w:after="24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 E C L A R A:</w:t>
      </w:r>
    </w:p>
    <w:p w:rsidR="00380217" w:rsidRDefault="00380217">
      <w:pPr>
        <w:spacing w:after="24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217" w:rsidRDefault="00772B52">
      <w:pPr>
        <w:spacing w:after="240"/>
        <w:ind w:firstLine="9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beneplácito y satisfacción por la celebración del 20º Aniversario de la ASOCIACIÓN CUERPO DE BOMBEROS VOLUNTARIOS DE GENERAL CAMPOS, que se llevará a cabo el próximo 21 de septiembre de  2018.</w:t>
      </w:r>
    </w:p>
    <w:p w:rsidR="00380217" w:rsidRDefault="00772B52">
      <w:pPr>
        <w:spacing w:after="240"/>
        <w:ind w:firstLine="90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Comuníquese y remítase copia fiel de la presente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Comisión Directiva de la misma.</w:t>
      </w:r>
    </w:p>
    <w:p w:rsidR="00380217" w:rsidRDefault="00380217">
      <w:pPr>
        <w:contextualSpacing w:val="0"/>
      </w:pPr>
    </w:p>
    <w:sectPr w:rsidR="00380217">
      <w:pgSz w:w="11906" w:h="16838"/>
      <w:pgMar w:top="3118" w:right="1133" w:bottom="1133" w:left="22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17"/>
    <w:rsid w:val="00380217"/>
    <w:rsid w:val="007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E63CE-0F5A-4085-88A5-19A5219B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2018-08-21T22:11:00Z</dcterms:created>
  <dcterms:modified xsi:type="dcterms:W3CDTF">2018-08-21T22:11:00Z</dcterms:modified>
</cp:coreProperties>
</file>