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F4FF0" w:rsidRPr="0016528F" w:rsidRDefault="00314600" w:rsidP="00AF4FF0">
      <w:pPr>
        <w:shd w:val="clear" w:color="auto" w:fill="FFFFFF"/>
        <w:spacing w:line="330" w:lineRule="atLeast"/>
        <w:jc w:val="both"/>
        <w:rPr>
          <w:rFonts w:ascii="Arial" w:hAnsi="Arial" w:cs="Arial"/>
          <w:color w:val="222222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AF4FF0" w:rsidRPr="0016528F">
        <w:rPr>
          <w:rFonts w:ascii="Arial" w:hAnsi="Arial" w:cs="Arial"/>
          <w:color w:val="222222"/>
        </w:rPr>
        <w:t>De Interés Educativo, Institucional y Cultural para el H. Senado de la provincia de Entre Ríos la participación de la soprano paranaense, Patricia</w:t>
      </w:r>
      <w:r w:rsidR="00A876B7">
        <w:rPr>
          <w:rFonts w:ascii="Arial" w:hAnsi="Arial" w:cs="Arial"/>
          <w:color w:val="222222"/>
        </w:rPr>
        <w:t xml:space="preserve"> </w:t>
      </w:r>
      <w:r w:rsidR="00AF4FF0" w:rsidRPr="0016528F">
        <w:rPr>
          <w:rFonts w:ascii="Arial" w:hAnsi="Arial" w:cs="Arial"/>
          <w:color w:val="222222"/>
        </w:rPr>
        <w:t xml:space="preserve">Villanova, convocada por la compañía escénica </w:t>
      </w:r>
      <w:proofErr w:type="spellStart"/>
      <w:r w:rsidR="00AF4FF0" w:rsidRPr="0016528F">
        <w:rPr>
          <w:rFonts w:ascii="Arial" w:hAnsi="Arial" w:cs="Arial"/>
          <w:color w:val="222222"/>
        </w:rPr>
        <w:t>Lalalá</w:t>
      </w:r>
      <w:proofErr w:type="spellEnd"/>
      <w:r w:rsidR="00AF4FF0" w:rsidRPr="0016528F">
        <w:rPr>
          <w:rFonts w:ascii="Arial" w:hAnsi="Arial" w:cs="Arial"/>
          <w:color w:val="222222"/>
        </w:rPr>
        <w:t xml:space="preserve"> para ser parte de la producción de la ópera “Los siete pecados capitales” compuesta por Kurt Weill y escrita por Bertolt Brecht, a realizarse en la ciudad de Bergen, Noruega entre los días 2 de septiembre al 3 de octubre de 2018</w:t>
      </w:r>
      <w:r w:rsidR="00E855CF">
        <w:rPr>
          <w:rFonts w:ascii="Arial" w:hAnsi="Arial" w:cs="Arial"/>
          <w:color w:val="222222"/>
        </w:rPr>
        <w:t>,</w:t>
      </w:r>
      <w:r w:rsidR="00AF4FF0" w:rsidRPr="0016528F">
        <w:rPr>
          <w:rFonts w:ascii="Arial" w:hAnsi="Arial" w:cs="Arial"/>
          <w:color w:val="222222"/>
        </w:rPr>
        <w:t xml:space="preserve"> a desarrollarse en el marco del </w:t>
      </w:r>
      <w:proofErr w:type="spellStart"/>
      <w:r w:rsidR="00AF4FF0" w:rsidRPr="0016528F">
        <w:rPr>
          <w:rFonts w:ascii="Arial" w:hAnsi="Arial" w:cs="Arial"/>
          <w:color w:val="222222"/>
        </w:rPr>
        <w:t>Nordic</w:t>
      </w:r>
      <w:proofErr w:type="spellEnd"/>
      <w:r w:rsidR="00AF4FF0" w:rsidRPr="0016528F">
        <w:rPr>
          <w:rFonts w:ascii="Arial" w:hAnsi="Arial" w:cs="Arial"/>
          <w:color w:val="222222"/>
        </w:rPr>
        <w:t xml:space="preserve"> </w:t>
      </w:r>
      <w:proofErr w:type="spellStart"/>
      <w:r w:rsidR="00AF4FF0" w:rsidRPr="0016528F">
        <w:rPr>
          <w:rFonts w:ascii="Arial" w:hAnsi="Arial" w:cs="Arial"/>
          <w:color w:val="222222"/>
        </w:rPr>
        <w:t>Fringe</w:t>
      </w:r>
      <w:proofErr w:type="spellEnd"/>
      <w:r w:rsidR="00AF4FF0" w:rsidRPr="0016528F">
        <w:rPr>
          <w:rFonts w:ascii="Arial" w:hAnsi="Arial" w:cs="Arial"/>
          <w:color w:val="222222"/>
        </w:rPr>
        <w:t xml:space="preserve"> Festival.</w:t>
      </w:r>
    </w:p>
    <w:p w:rsidR="00AF4FF0" w:rsidRPr="0016528F" w:rsidRDefault="00AF4FF0" w:rsidP="00AF4FF0">
      <w:pPr>
        <w:shd w:val="clear" w:color="auto" w:fill="FFFFFF"/>
        <w:spacing w:line="330" w:lineRule="atLeast"/>
        <w:jc w:val="both"/>
        <w:rPr>
          <w:rFonts w:ascii="Arial" w:hAnsi="Arial" w:cs="Arial"/>
          <w:color w:val="222222"/>
        </w:rPr>
      </w:pPr>
      <w:r w:rsidRPr="0016528F">
        <w:rPr>
          <w:rFonts w:ascii="Arial" w:hAnsi="Arial" w:cs="Arial"/>
          <w:color w:val="222222"/>
        </w:rPr>
        <w:t> </w:t>
      </w:r>
    </w:p>
    <w:p w:rsidR="00AF4FF0" w:rsidRPr="0016528F" w:rsidRDefault="00AF4FF0" w:rsidP="00AF4FF0">
      <w:pPr>
        <w:shd w:val="clear" w:color="auto" w:fill="FFFFFF"/>
        <w:spacing w:line="330" w:lineRule="atLeast"/>
        <w:jc w:val="both"/>
        <w:rPr>
          <w:rFonts w:ascii="Arial" w:hAnsi="Arial" w:cs="Arial"/>
          <w:color w:val="222222"/>
        </w:rPr>
      </w:pPr>
      <w:r w:rsidRPr="0016528F">
        <w:rPr>
          <w:rFonts w:ascii="Arial" w:hAnsi="Arial" w:cs="Arial"/>
          <w:b/>
          <w:bCs/>
          <w:color w:val="222222"/>
          <w:u w:val="single"/>
        </w:rPr>
        <w:t>SEGUNDO:</w:t>
      </w:r>
      <w:r w:rsidR="00A876B7">
        <w:rPr>
          <w:rFonts w:ascii="Arial" w:hAnsi="Arial" w:cs="Arial"/>
          <w:color w:val="222222"/>
        </w:rPr>
        <w:t xml:space="preserve"> </w:t>
      </w:r>
      <w:r w:rsidRPr="0016528F">
        <w:rPr>
          <w:rFonts w:ascii="Arial" w:hAnsi="Arial" w:cs="Arial"/>
          <w:color w:val="222222"/>
        </w:rPr>
        <w:t>Comuníquese y remítase cop</w:t>
      </w:r>
      <w:r w:rsidR="00E855CF">
        <w:rPr>
          <w:rFonts w:ascii="Arial" w:hAnsi="Arial" w:cs="Arial"/>
          <w:color w:val="222222"/>
        </w:rPr>
        <w:t xml:space="preserve">ia de la presente a la soprano, </w:t>
      </w:r>
      <w:r w:rsidRPr="0016528F">
        <w:rPr>
          <w:rFonts w:ascii="Arial" w:hAnsi="Arial" w:cs="Arial"/>
          <w:color w:val="222222"/>
        </w:rPr>
        <w:t xml:space="preserve">Patricia Villanova y a la Directora y Fundadora de </w:t>
      </w:r>
      <w:proofErr w:type="spellStart"/>
      <w:r w:rsidRPr="0016528F">
        <w:rPr>
          <w:rFonts w:ascii="Arial" w:hAnsi="Arial" w:cs="Arial"/>
          <w:color w:val="222222"/>
        </w:rPr>
        <w:t>Lalalá</w:t>
      </w:r>
      <w:proofErr w:type="spellEnd"/>
      <w:r w:rsidRPr="0016528F">
        <w:rPr>
          <w:rFonts w:ascii="Arial" w:hAnsi="Arial" w:cs="Arial"/>
          <w:color w:val="222222"/>
        </w:rPr>
        <w:t>, Romina Almirón</w:t>
      </w:r>
      <w:r>
        <w:rPr>
          <w:rFonts w:ascii="Arial" w:hAnsi="Arial" w:cs="Arial"/>
          <w:color w:val="222222"/>
        </w:rPr>
        <w:t>.</w:t>
      </w:r>
    </w:p>
    <w:p w:rsidR="00A22160" w:rsidRDefault="00A2216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B482F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F83975" w:rsidRDefault="00F8397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83975" w:rsidRDefault="00F8397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83975" w:rsidRDefault="00F83975">
      <w:pPr>
        <w:jc w:val="both"/>
        <w:rPr>
          <w:b/>
          <w:sz w:val="22"/>
        </w:rPr>
      </w:pPr>
    </w:p>
    <w:p w:rsidR="00F83975" w:rsidRDefault="00F83975">
      <w:pPr>
        <w:jc w:val="both"/>
        <w:rPr>
          <w:b/>
          <w:sz w:val="22"/>
        </w:rPr>
      </w:pPr>
    </w:p>
    <w:p w:rsidR="00F83975" w:rsidRDefault="00F8397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83975" w:rsidRDefault="00F8397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83975" w:rsidRDefault="00F83975">
      <w:pPr>
        <w:jc w:val="both"/>
        <w:rPr>
          <w:b/>
          <w:sz w:val="22"/>
        </w:rPr>
      </w:pPr>
    </w:p>
    <w:p w:rsidR="00F83975" w:rsidRDefault="00F8397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83975" w:rsidRDefault="00F83975"/>
    <w:p w:rsidR="00F83975" w:rsidRDefault="00F83975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61211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3C" w:rsidRDefault="0079103C">
      <w:r>
        <w:separator/>
      </w:r>
    </w:p>
  </w:endnote>
  <w:endnote w:type="continuationSeparator" w:id="0">
    <w:p w:rsidR="0079103C" w:rsidRDefault="0079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110" w:rsidRDefault="00612110" w:rsidP="0061211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612110" w:rsidRDefault="00612110" w:rsidP="0061211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12.865</w:t>
    </w:r>
  </w:p>
  <w:p w:rsidR="00612110" w:rsidRDefault="006121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3C" w:rsidRDefault="0079103C">
      <w:r>
        <w:separator/>
      </w:r>
    </w:p>
  </w:footnote>
  <w:footnote w:type="continuationSeparator" w:id="0">
    <w:p w:rsidR="0079103C" w:rsidRDefault="00791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0EE5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500A0F"/>
    <w:rsid w:val="00537E8C"/>
    <w:rsid w:val="005531F3"/>
    <w:rsid w:val="005A538E"/>
    <w:rsid w:val="005D106D"/>
    <w:rsid w:val="00604382"/>
    <w:rsid w:val="00612110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9103C"/>
    <w:rsid w:val="007B16D1"/>
    <w:rsid w:val="007D4EDB"/>
    <w:rsid w:val="007E6D42"/>
    <w:rsid w:val="007E7B03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876B7"/>
    <w:rsid w:val="00AB482F"/>
    <w:rsid w:val="00AF4E8B"/>
    <w:rsid w:val="00AF4FF0"/>
    <w:rsid w:val="00B04602"/>
    <w:rsid w:val="00B36B3E"/>
    <w:rsid w:val="00C627D6"/>
    <w:rsid w:val="00C75F26"/>
    <w:rsid w:val="00CB3BCB"/>
    <w:rsid w:val="00D06D11"/>
    <w:rsid w:val="00D06D6A"/>
    <w:rsid w:val="00D06F40"/>
    <w:rsid w:val="00D34AE9"/>
    <w:rsid w:val="00D42B14"/>
    <w:rsid w:val="00D51347"/>
    <w:rsid w:val="00D558E6"/>
    <w:rsid w:val="00D71C58"/>
    <w:rsid w:val="00DC10D6"/>
    <w:rsid w:val="00DE05D3"/>
    <w:rsid w:val="00E0326D"/>
    <w:rsid w:val="00E27379"/>
    <w:rsid w:val="00E3630D"/>
    <w:rsid w:val="00E561A0"/>
    <w:rsid w:val="00E855CF"/>
    <w:rsid w:val="00EA4C3E"/>
    <w:rsid w:val="00EA635C"/>
    <w:rsid w:val="00ED55DC"/>
    <w:rsid w:val="00F55E01"/>
    <w:rsid w:val="00F6681C"/>
    <w:rsid w:val="00F83975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2018-09-19T14:28:00Z</cp:lastPrinted>
  <dcterms:created xsi:type="dcterms:W3CDTF">2018-09-19T11:34:00Z</dcterms:created>
  <dcterms:modified xsi:type="dcterms:W3CDTF">2018-09-20T19:48:00Z</dcterms:modified>
</cp:coreProperties>
</file>