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E65E11" w:rsidRDefault="00E65E11" w:rsidP="00E65E11">
      <w:pPr>
        <w:pStyle w:val="Ttulo3"/>
      </w:pPr>
      <w:r>
        <w:object w:dxaOrig="11569" w:dyaOrig="2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6.25pt;height:43.5pt" o:ole="">
            <v:imagedata r:id="rId6" o:title="" croptop="-266f" cropleft="18f"/>
          </v:shape>
          <o:OLEObject Type="Embed" ProgID="PBrush" ShapeID="_x0000_i1025" DrawAspect="Content" ObjectID="_1601217682" r:id="rId7"/>
        </w:object>
      </w:r>
    </w:p>
    <w:p w:rsidR="00E65E11" w:rsidRDefault="00E65E11" w:rsidP="00E65E11">
      <w:pPr>
        <w:rPr>
          <w:lang w:val="en-US"/>
        </w:rPr>
      </w:pPr>
    </w:p>
    <w:p w:rsidR="00E65E11" w:rsidRDefault="00E65E11" w:rsidP="00E65E11">
      <w:pPr>
        <w:rPr>
          <w:lang w:val="en-US"/>
        </w:rPr>
      </w:pPr>
    </w:p>
    <w:p w:rsidR="00FB2BC4" w:rsidRDefault="00FB2BC4" w:rsidP="00E65E11">
      <w:pPr>
        <w:rPr>
          <w:lang w:val="en-US"/>
        </w:rPr>
      </w:pPr>
    </w:p>
    <w:p w:rsidR="00FB2BC4" w:rsidRDefault="00FB2BC4" w:rsidP="00FB2BC4">
      <w:pPr>
        <w:jc w:val="center"/>
        <w:rPr>
          <w:rFonts w:ascii="Bookman Old Style" w:hAnsi="Bookman Old Style"/>
          <w:b/>
          <w:sz w:val="22"/>
          <w:szCs w:val="22"/>
          <w:lang w:val="en-US"/>
        </w:rPr>
      </w:pPr>
      <w:r w:rsidRPr="00FB2BC4">
        <w:rPr>
          <w:rFonts w:ascii="Bookman Old Style" w:hAnsi="Bookman Old Style"/>
          <w:b/>
          <w:sz w:val="22"/>
          <w:szCs w:val="22"/>
          <w:lang w:val="en-US"/>
        </w:rPr>
        <w:t>PROYECTO DE LEY</w:t>
      </w:r>
    </w:p>
    <w:p w:rsidR="002748F8" w:rsidRPr="002748F8" w:rsidRDefault="00BD00F3" w:rsidP="00FB2BC4">
      <w:pPr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ADHESION LEY 27.043</w:t>
      </w:r>
    </w:p>
    <w:p w:rsidR="00FB2BC4" w:rsidRPr="002748F8" w:rsidRDefault="00FB2BC4" w:rsidP="00FB2BC4">
      <w:pPr>
        <w:jc w:val="both"/>
        <w:rPr>
          <w:rFonts w:ascii="Bookman Old Style" w:hAnsi="Bookman Old Style"/>
          <w:b/>
          <w:sz w:val="22"/>
          <w:szCs w:val="22"/>
        </w:rPr>
      </w:pPr>
    </w:p>
    <w:p w:rsidR="00FB2BC4" w:rsidRDefault="00FB2BC4" w:rsidP="00FB2BC4">
      <w:pPr>
        <w:jc w:val="both"/>
        <w:rPr>
          <w:rFonts w:ascii="Bookman Old Style" w:hAnsi="Bookman Old Style"/>
          <w:b/>
          <w:sz w:val="22"/>
          <w:szCs w:val="22"/>
        </w:rPr>
      </w:pPr>
    </w:p>
    <w:p w:rsidR="00FB2BC4" w:rsidRDefault="00FB2BC4" w:rsidP="00FB2BC4">
      <w:pPr>
        <w:spacing w:line="480" w:lineRule="auto"/>
        <w:jc w:val="both"/>
        <w:rPr>
          <w:rFonts w:ascii="Bookman Old Style" w:hAnsi="Bookman Old Style"/>
          <w:b/>
          <w:sz w:val="22"/>
          <w:szCs w:val="22"/>
        </w:rPr>
      </w:pPr>
      <w:r w:rsidRPr="00FB2BC4">
        <w:rPr>
          <w:rFonts w:ascii="Bookman Old Style" w:hAnsi="Bookman Old Style"/>
          <w:b/>
          <w:sz w:val="22"/>
          <w:szCs w:val="22"/>
          <w:u w:val="single"/>
        </w:rPr>
        <w:t>FUNDAMENTOS</w:t>
      </w:r>
      <w:r>
        <w:rPr>
          <w:rFonts w:ascii="Bookman Old Style" w:hAnsi="Bookman Old Style"/>
          <w:b/>
          <w:sz w:val="22"/>
          <w:szCs w:val="22"/>
        </w:rPr>
        <w:t>:</w:t>
      </w:r>
    </w:p>
    <w:p w:rsidR="002748F8" w:rsidRPr="00071B6A" w:rsidRDefault="00E45C90" w:rsidP="000F7B4E">
      <w:pPr>
        <w:spacing w:line="480" w:lineRule="auto"/>
        <w:jc w:val="both"/>
        <w:rPr>
          <w:rFonts w:ascii="Bookman Old Style" w:hAnsi="Bookman Old Style"/>
          <w:sz w:val="22"/>
          <w:szCs w:val="22"/>
          <w:lang w:val="es-AR"/>
        </w:rPr>
      </w:pPr>
      <w:smartTag w:uri="urn:schemas-microsoft-com:office:smarttags" w:element="PersonName">
        <w:smartTagPr>
          <w:attr w:name="ProductID" w:val="la Ley Nacional"/>
        </w:smartTagPr>
        <w:r>
          <w:rPr>
            <w:rFonts w:ascii="Bookman Old Style" w:hAnsi="Bookman Old Style"/>
            <w:sz w:val="22"/>
            <w:szCs w:val="22"/>
            <w:lang w:val="es-AR"/>
          </w:rPr>
          <w:t>La</w:t>
        </w:r>
        <w:r w:rsidR="00BD00F3">
          <w:rPr>
            <w:rFonts w:ascii="Bookman Old Style" w:hAnsi="Bookman Old Style"/>
            <w:sz w:val="22"/>
            <w:szCs w:val="22"/>
            <w:lang w:val="es-AR"/>
          </w:rPr>
          <w:t xml:space="preserve"> Ley Nacional</w:t>
        </w:r>
      </w:smartTag>
      <w:r w:rsidR="00BD00F3">
        <w:rPr>
          <w:rFonts w:ascii="Bookman Old Style" w:hAnsi="Bookman Old Style"/>
          <w:sz w:val="22"/>
          <w:szCs w:val="22"/>
          <w:lang w:val="es-AR"/>
        </w:rPr>
        <w:t xml:space="preserve"> </w:t>
      </w:r>
      <w:r>
        <w:rPr>
          <w:rFonts w:ascii="Bookman Old Style" w:hAnsi="Bookman Old Style"/>
          <w:sz w:val="22"/>
          <w:szCs w:val="22"/>
          <w:lang w:val="es-AR"/>
        </w:rPr>
        <w:t>Nº</w:t>
      </w:r>
      <w:r w:rsidR="00BD00F3">
        <w:rPr>
          <w:rFonts w:ascii="Bookman Old Style" w:hAnsi="Bookman Old Style"/>
          <w:sz w:val="22"/>
          <w:szCs w:val="22"/>
          <w:lang w:val="es-AR"/>
        </w:rPr>
        <w:t>27.043, promulgada el 15.12.2014, declara de interés nacional el abordaje integral e interdisciplinario de las personas que presenta</w:t>
      </w:r>
      <w:r w:rsidR="00F81340">
        <w:rPr>
          <w:rFonts w:ascii="Bookman Old Style" w:hAnsi="Bookman Old Style"/>
          <w:sz w:val="22"/>
          <w:szCs w:val="22"/>
          <w:lang w:val="es-AR"/>
        </w:rPr>
        <w:t>n</w:t>
      </w:r>
      <w:r w:rsidR="00BD00F3">
        <w:rPr>
          <w:rFonts w:ascii="Bookman Old Style" w:hAnsi="Bookman Old Style"/>
          <w:sz w:val="22"/>
          <w:szCs w:val="22"/>
          <w:lang w:val="es-AR"/>
        </w:rPr>
        <w:t xml:space="preserve"> Trastornos del Espectro Autista (TEA), como también la investigación clínica y epidemiológica en la materia, incluido en ello la formación profesional </w:t>
      </w:r>
      <w:r w:rsidR="00F81340">
        <w:rPr>
          <w:rFonts w:ascii="Bookman Old Style" w:hAnsi="Bookman Old Style"/>
          <w:sz w:val="22"/>
          <w:szCs w:val="22"/>
          <w:lang w:val="es-AR"/>
        </w:rPr>
        <w:t>de</w:t>
      </w:r>
      <w:r w:rsidR="00BD00F3">
        <w:rPr>
          <w:rFonts w:ascii="Bookman Old Style" w:hAnsi="Bookman Old Style"/>
          <w:sz w:val="22"/>
          <w:szCs w:val="22"/>
          <w:lang w:val="es-AR"/>
        </w:rPr>
        <w:t xml:space="preserve"> su pesquisa, detección temprana, diágnostico y tratamiento, y por ende también</w:t>
      </w:r>
      <w:r w:rsidR="00F81340">
        <w:rPr>
          <w:rFonts w:ascii="Bookman Old Style" w:hAnsi="Bookman Old Style"/>
          <w:sz w:val="22"/>
          <w:szCs w:val="22"/>
          <w:lang w:val="es-AR"/>
        </w:rPr>
        <w:t xml:space="preserve"> la difusión y </w:t>
      </w:r>
      <w:r w:rsidR="00BD00F3">
        <w:rPr>
          <w:rFonts w:ascii="Bookman Old Style" w:hAnsi="Bookman Old Style"/>
          <w:sz w:val="22"/>
          <w:szCs w:val="22"/>
          <w:lang w:val="es-AR"/>
        </w:rPr>
        <w:t xml:space="preserve">el acceso a las prestaciones para personas que presentan </w:t>
      </w:r>
      <w:r w:rsidR="00F81340">
        <w:rPr>
          <w:rFonts w:ascii="Bookman Old Style" w:hAnsi="Bookman Old Style"/>
          <w:sz w:val="22"/>
          <w:szCs w:val="22"/>
          <w:lang w:val="es-AR"/>
        </w:rPr>
        <w:t>T</w:t>
      </w:r>
      <w:r w:rsidR="00BD00F3">
        <w:rPr>
          <w:rFonts w:ascii="Bookman Old Style" w:hAnsi="Bookman Old Style"/>
          <w:sz w:val="22"/>
          <w:szCs w:val="22"/>
          <w:lang w:val="es-AR"/>
        </w:rPr>
        <w:t xml:space="preserve">rastornos de </w:t>
      </w:r>
      <w:r w:rsidR="00F81340">
        <w:rPr>
          <w:rFonts w:ascii="Bookman Old Style" w:hAnsi="Bookman Old Style"/>
          <w:sz w:val="22"/>
          <w:szCs w:val="22"/>
          <w:lang w:val="es-AR"/>
        </w:rPr>
        <w:t>Espectro A</w:t>
      </w:r>
      <w:r w:rsidR="00BD00F3">
        <w:rPr>
          <w:rFonts w:ascii="Bookman Old Style" w:hAnsi="Bookman Old Style"/>
          <w:sz w:val="22"/>
          <w:szCs w:val="22"/>
          <w:lang w:val="es-AR"/>
        </w:rPr>
        <w:t>utista.</w:t>
      </w:r>
    </w:p>
    <w:p w:rsidR="000F7B4E" w:rsidRDefault="00BD00F3" w:rsidP="000F7B4E">
      <w:pPr>
        <w:spacing w:line="480" w:lineRule="auto"/>
        <w:jc w:val="both"/>
        <w:rPr>
          <w:rFonts w:ascii="Bookman Old Style" w:hAnsi="Bookman Old Style"/>
          <w:sz w:val="22"/>
          <w:szCs w:val="22"/>
          <w:lang w:val="es-AR"/>
        </w:rPr>
      </w:pPr>
      <w:r>
        <w:rPr>
          <w:rFonts w:ascii="Bookman Old Style" w:hAnsi="Bookman Old Style"/>
          <w:sz w:val="22"/>
          <w:szCs w:val="22"/>
          <w:lang w:val="es-AR"/>
        </w:rPr>
        <w:t>Se trata de un programa nacional, que tiene a su cargo una serie de acciones como las que estan claramente descriptas en el Art. 2º.</w:t>
      </w:r>
    </w:p>
    <w:p w:rsidR="00343ACB" w:rsidRDefault="00BD00F3" w:rsidP="000F7B4E">
      <w:pPr>
        <w:spacing w:line="480" w:lineRule="auto"/>
        <w:jc w:val="both"/>
        <w:rPr>
          <w:rFonts w:ascii="Bookman Old Style" w:hAnsi="Bookman Old Style"/>
          <w:sz w:val="22"/>
          <w:szCs w:val="22"/>
          <w:lang w:val="es-AR"/>
        </w:rPr>
      </w:pPr>
      <w:r>
        <w:rPr>
          <w:rFonts w:ascii="Bookman Old Style" w:hAnsi="Bookman Old Style"/>
          <w:sz w:val="22"/>
          <w:szCs w:val="22"/>
          <w:lang w:val="es-AR"/>
        </w:rPr>
        <w:t xml:space="preserve">Por </w:t>
      </w:r>
      <w:r w:rsidR="00F81340">
        <w:rPr>
          <w:rFonts w:ascii="Bookman Old Style" w:hAnsi="Bookman Old Style"/>
          <w:sz w:val="22"/>
          <w:szCs w:val="22"/>
          <w:lang w:val="es-AR"/>
        </w:rPr>
        <w:t xml:space="preserve">el Art. 4º, </w:t>
      </w:r>
      <w:r>
        <w:rPr>
          <w:rFonts w:ascii="Bookman Old Style" w:hAnsi="Bookman Old Style"/>
          <w:sz w:val="22"/>
          <w:szCs w:val="22"/>
          <w:lang w:val="es-AR"/>
        </w:rPr>
        <w:t>las obras sociales estan obligadas a atender</w:t>
      </w:r>
      <w:r w:rsidR="00343ACB">
        <w:rPr>
          <w:rFonts w:ascii="Bookman Old Style" w:hAnsi="Bookman Old Style"/>
          <w:sz w:val="22"/>
          <w:szCs w:val="22"/>
          <w:lang w:val="es-AR"/>
        </w:rPr>
        <w:t xml:space="preserve"> este tipo de prestaciones n</w:t>
      </w:r>
      <w:r w:rsidR="00F81340">
        <w:rPr>
          <w:rFonts w:ascii="Bookman Old Style" w:hAnsi="Bookman Old Style"/>
          <w:sz w:val="22"/>
          <w:szCs w:val="22"/>
          <w:lang w:val="es-AR"/>
        </w:rPr>
        <w:t xml:space="preserve">ecesarias para la pesquisa, </w:t>
      </w:r>
      <w:r w:rsidR="00343ACB">
        <w:rPr>
          <w:rFonts w:ascii="Bookman Old Style" w:hAnsi="Bookman Old Style"/>
          <w:sz w:val="22"/>
          <w:szCs w:val="22"/>
          <w:lang w:val="es-AR"/>
        </w:rPr>
        <w:t>detección temprana, diagnostico y tratamiento de los Trastornos del Espectro Autista.</w:t>
      </w:r>
    </w:p>
    <w:p w:rsidR="00343ACB" w:rsidRDefault="00343ACB" w:rsidP="000F7B4E">
      <w:pPr>
        <w:spacing w:line="480" w:lineRule="auto"/>
        <w:jc w:val="both"/>
        <w:rPr>
          <w:rFonts w:ascii="Bookman Old Style" w:hAnsi="Bookman Old Style"/>
          <w:sz w:val="22"/>
          <w:szCs w:val="22"/>
          <w:lang w:val="es-AR"/>
        </w:rPr>
      </w:pPr>
      <w:r>
        <w:rPr>
          <w:rFonts w:ascii="Bookman Old Style" w:hAnsi="Bookman Old Style"/>
          <w:sz w:val="22"/>
          <w:szCs w:val="22"/>
          <w:lang w:val="es-AR"/>
        </w:rPr>
        <w:t xml:space="preserve">Por el Art. 6 de </w:t>
      </w:r>
      <w:smartTag w:uri="urn:schemas-microsoft-com:office:smarttags" w:element="PersonName">
        <w:smartTagPr>
          <w:attr w:name="ProductID" w:val="la Ley"/>
        </w:smartTagPr>
        <w:r>
          <w:rPr>
            <w:rFonts w:ascii="Bookman Old Style" w:hAnsi="Bookman Old Style"/>
            <w:sz w:val="22"/>
            <w:szCs w:val="22"/>
            <w:lang w:val="es-AR"/>
          </w:rPr>
          <w:t>la Ley</w:t>
        </w:r>
      </w:smartTag>
      <w:r>
        <w:rPr>
          <w:rFonts w:ascii="Bookman Old Style" w:hAnsi="Bookman Old Style"/>
          <w:sz w:val="22"/>
          <w:szCs w:val="22"/>
          <w:lang w:val="es-AR"/>
        </w:rPr>
        <w:t xml:space="preserve"> 27.043 se invita a las provincias como a </w:t>
      </w:r>
      <w:smartTag w:uri="urn:schemas-microsoft-com:office:smarttags" w:element="PersonName">
        <w:smartTagPr>
          <w:attr w:name="ProductID" w:val="la Ciudad Aut￳noma"/>
        </w:smartTagPr>
        <w:smartTag w:uri="urn:schemas-microsoft-com:office:smarttags" w:element="PersonName">
          <w:smartTagPr>
            <w:attr w:name="ProductID" w:val="la Ciudad"/>
          </w:smartTagPr>
          <w:r>
            <w:rPr>
              <w:rFonts w:ascii="Bookman Old Style" w:hAnsi="Bookman Old Style"/>
              <w:sz w:val="22"/>
              <w:szCs w:val="22"/>
              <w:lang w:val="es-AR"/>
            </w:rPr>
            <w:t>la Ciudad</w:t>
          </w:r>
        </w:smartTag>
        <w:r>
          <w:rPr>
            <w:rFonts w:ascii="Bookman Old Style" w:hAnsi="Bookman Old Style"/>
            <w:sz w:val="22"/>
            <w:szCs w:val="22"/>
            <w:lang w:val="es-AR"/>
          </w:rPr>
          <w:t xml:space="preserve"> Autónoma</w:t>
        </w:r>
      </w:smartTag>
      <w:r w:rsidR="00E45C90">
        <w:rPr>
          <w:rFonts w:ascii="Bookman Old Style" w:hAnsi="Bookman Old Style"/>
          <w:sz w:val="22"/>
          <w:szCs w:val="22"/>
          <w:lang w:val="es-AR"/>
        </w:rPr>
        <w:t xml:space="preserve"> de Buenos Aires, </w:t>
      </w:r>
      <w:r>
        <w:rPr>
          <w:rFonts w:ascii="Bookman Old Style" w:hAnsi="Bookman Old Style"/>
          <w:sz w:val="22"/>
          <w:szCs w:val="22"/>
          <w:lang w:val="es-AR"/>
        </w:rPr>
        <w:t>a adherir a esta Ley, que contiene una serie de beneficios claramente señalados en</w:t>
      </w:r>
      <w:r w:rsidR="00E45C90">
        <w:rPr>
          <w:rFonts w:ascii="Bookman Old Style" w:hAnsi="Bookman Old Style"/>
          <w:sz w:val="22"/>
          <w:szCs w:val="22"/>
          <w:lang w:val="es-AR"/>
        </w:rPr>
        <w:t xml:space="preserve"> su</w:t>
      </w:r>
      <w:r>
        <w:rPr>
          <w:rFonts w:ascii="Bookman Old Style" w:hAnsi="Bookman Old Style"/>
          <w:sz w:val="22"/>
          <w:szCs w:val="22"/>
          <w:lang w:val="es-AR"/>
        </w:rPr>
        <w:t xml:space="preserve"> Art. 2º.</w:t>
      </w:r>
    </w:p>
    <w:p w:rsidR="00343ACB" w:rsidRDefault="00E45C90" w:rsidP="000F7B4E">
      <w:pPr>
        <w:spacing w:line="480" w:lineRule="auto"/>
        <w:jc w:val="both"/>
        <w:rPr>
          <w:rFonts w:ascii="Bookman Old Style" w:hAnsi="Bookman Old Style"/>
          <w:sz w:val="22"/>
          <w:szCs w:val="22"/>
          <w:lang w:val="es-AR"/>
        </w:rPr>
      </w:pPr>
      <w:r>
        <w:rPr>
          <w:rFonts w:ascii="Bookman Old Style" w:hAnsi="Bookman Old Style"/>
          <w:sz w:val="22"/>
          <w:szCs w:val="22"/>
          <w:lang w:val="es-AR"/>
        </w:rPr>
        <w:t>El</w:t>
      </w:r>
      <w:r w:rsidR="00343ACB">
        <w:rPr>
          <w:rFonts w:ascii="Bookman Old Style" w:hAnsi="Bookman Old Style"/>
          <w:sz w:val="22"/>
          <w:szCs w:val="22"/>
          <w:lang w:val="es-AR"/>
        </w:rPr>
        <w:t xml:space="preserve"> suscripto </w:t>
      </w:r>
      <w:r>
        <w:rPr>
          <w:rFonts w:ascii="Bookman Old Style" w:hAnsi="Bookman Old Style"/>
          <w:sz w:val="22"/>
          <w:szCs w:val="22"/>
          <w:lang w:val="es-AR"/>
        </w:rPr>
        <w:t>h</w:t>
      </w:r>
      <w:r w:rsidR="00343ACB">
        <w:rPr>
          <w:rFonts w:ascii="Bookman Old Style" w:hAnsi="Bookman Old Style"/>
          <w:sz w:val="22"/>
          <w:szCs w:val="22"/>
          <w:lang w:val="es-AR"/>
        </w:rPr>
        <w:t>a recibido las planillas que se adjuntan, su</w:t>
      </w:r>
      <w:r>
        <w:rPr>
          <w:rFonts w:ascii="Bookman Old Style" w:hAnsi="Bookman Old Style"/>
          <w:sz w:val="22"/>
          <w:szCs w:val="22"/>
          <w:lang w:val="es-AR"/>
        </w:rPr>
        <w:t xml:space="preserve">scriptas por numerosas personas, </w:t>
      </w:r>
      <w:r w:rsidR="00343ACB">
        <w:rPr>
          <w:rFonts w:ascii="Bookman Old Style" w:hAnsi="Bookman Old Style"/>
          <w:sz w:val="22"/>
          <w:szCs w:val="22"/>
          <w:lang w:val="es-AR"/>
        </w:rPr>
        <w:t>interesandose</w:t>
      </w:r>
      <w:r>
        <w:rPr>
          <w:rFonts w:ascii="Bookman Old Style" w:hAnsi="Bookman Old Style"/>
          <w:sz w:val="22"/>
          <w:szCs w:val="22"/>
          <w:lang w:val="es-AR"/>
        </w:rPr>
        <w:t xml:space="preserve"> las mismas para</w:t>
      </w:r>
      <w:r w:rsidR="00343ACB">
        <w:rPr>
          <w:rFonts w:ascii="Bookman Old Style" w:hAnsi="Bookman Old Style"/>
          <w:sz w:val="22"/>
          <w:szCs w:val="22"/>
          <w:lang w:val="es-AR"/>
        </w:rPr>
        <w:t xml:space="preserve"> se sancione </w:t>
      </w:r>
      <w:smartTag w:uri="urn:schemas-microsoft-com:office:smarttags" w:element="PersonName">
        <w:smartTagPr>
          <w:attr w:name="ProductID" w:val="la Ley Provincial"/>
        </w:smartTagPr>
        <w:smartTag w:uri="urn:schemas-microsoft-com:office:smarttags" w:element="PersonName">
          <w:smartTagPr>
            <w:attr w:name="ProductID" w:val="la Ley"/>
          </w:smartTagPr>
          <w:r w:rsidR="00343ACB">
            <w:rPr>
              <w:rFonts w:ascii="Bookman Old Style" w:hAnsi="Bookman Old Style"/>
              <w:sz w:val="22"/>
              <w:szCs w:val="22"/>
              <w:lang w:val="es-AR"/>
            </w:rPr>
            <w:t>la Ley</w:t>
          </w:r>
        </w:smartTag>
        <w:r w:rsidR="00343ACB">
          <w:rPr>
            <w:rFonts w:ascii="Bookman Old Style" w:hAnsi="Bookman Old Style"/>
            <w:sz w:val="22"/>
            <w:szCs w:val="22"/>
            <w:lang w:val="es-AR"/>
          </w:rPr>
          <w:t xml:space="preserve"> Provincial</w:t>
        </w:r>
      </w:smartTag>
      <w:r w:rsidR="00343ACB">
        <w:rPr>
          <w:rFonts w:ascii="Bookman Old Style" w:hAnsi="Bookman Old Style"/>
          <w:sz w:val="22"/>
          <w:szCs w:val="22"/>
          <w:lang w:val="es-AR"/>
        </w:rPr>
        <w:t xml:space="preserve"> de adhesión a </w:t>
      </w:r>
      <w:smartTag w:uri="urn:schemas-microsoft-com:office:smarttags" w:element="PersonName">
        <w:smartTagPr>
          <w:attr w:name="ProductID" w:val="la Ley"/>
        </w:smartTagPr>
        <w:r w:rsidR="00343ACB">
          <w:rPr>
            <w:rFonts w:ascii="Bookman Old Style" w:hAnsi="Bookman Old Style"/>
            <w:sz w:val="22"/>
            <w:szCs w:val="22"/>
            <w:lang w:val="es-AR"/>
          </w:rPr>
          <w:t>la Ley</w:t>
        </w:r>
      </w:smartTag>
      <w:r w:rsidR="00343ACB">
        <w:rPr>
          <w:rFonts w:ascii="Bookman Old Style" w:hAnsi="Bookman Old Style"/>
          <w:sz w:val="22"/>
          <w:szCs w:val="22"/>
          <w:lang w:val="es-AR"/>
        </w:rPr>
        <w:t xml:space="preserve"> 27.043, que desde luego, va en beneficio de todas las personas que presentan Trastornos del Espectro Autista.</w:t>
      </w:r>
    </w:p>
    <w:p w:rsidR="00343ACB" w:rsidRDefault="00343ACB" w:rsidP="000F7B4E">
      <w:pPr>
        <w:spacing w:line="480" w:lineRule="auto"/>
        <w:jc w:val="both"/>
        <w:rPr>
          <w:rFonts w:ascii="Bookman Old Style" w:hAnsi="Bookman Old Style"/>
          <w:sz w:val="22"/>
          <w:szCs w:val="22"/>
          <w:lang w:val="es-AR"/>
        </w:rPr>
      </w:pPr>
      <w:r>
        <w:rPr>
          <w:rFonts w:ascii="Bookman Old Style" w:hAnsi="Bookman Old Style"/>
          <w:sz w:val="22"/>
          <w:szCs w:val="22"/>
          <w:lang w:val="es-AR"/>
        </w:rPr>
        <w:t xml:space="preserve">En este sentido, numerosas provincias, como son Buenos Aires, Salta, Chubut (Ley I-554/2015), Jujuy  (Ley 5951), Rio Negro (Ley 5123), Tucumán (Ley 8869) y Tierra del Fuego (Ley 1162)  ya se adhirieron a esta ley. </w:t>
      </w:r>
    </w:p>
    <w:p w:rsidR="00736A45" w:rsidRDefault="00736A45" w:rsidP="000F7B4E">
      <w:pPr>
        <w:spacing w:line="480" w:lineRule="auto"/>
        <w:jc w:val="both"/>
        <w:rPr>
          <w:rFonts w:ascii="Bookman Old Style" w:hAnsi="Bookman Old Style"/>
          <w:sz w:val="22"/>
          <w:szCs w:val="22"/>
          <w:lang w:val="es-AR"/>
        </w:rPr>
      </w:pPr>
      <w:r>
        <w:object w:dxaOrig="11569" w:dyaOrig="2910">
          <v:shape id="_x0000_i1026" type="#_x0000_t75" style="width:206.25pt;height:43.5pt" o:ole="">
            <v:imagedata r:id="rId6" o:title="" croptop="-266f" cropleft="18f"/>
          </v:shape>
          <o:OLEObject Type="Embed" ProgID="PBrush" ShapeID="_x0000_i1026" DrawAspect="Content" ObjectID="_1601217683" r:id="rId8"/>
        </w:object>
      </w:r>
    </w:p>
    <w:p w:rsidR="00736A45" w:rsidRDefault="00736A45" w:rsidP="000F7B4E">
      <w:pPr>
        <w:spacing w:line="480" w:lineRule="auto"/>
        <w:jc w:val="both"/>
        <w:rPr>
          <w:rFonts w:ascii="Bookman Old Style" w:hAnsi="Bookman Old Style"/>
          <w:sz w:val="22"/>
          <w:szCs w:val="22"/>
          <w:lang w:val="es-AR"/>
        </w:rPr>
      </w:pPr>
    </w:p>
    <w:p w:rsidR="000F7B4E" w:rsidRPr="00071B6A" w:rsidRDefault="00343ACB" w:rsidP="000F7B4E">
      <w:pPr>
        <w:spacing w:line="480" w:lineRule="auto"/>
        <w:jc w:val="both"/>
        <w:rPr>
          <w:rFonts w:ascii="Bookman Old Style" w:hAnsi="Bookman Old Style"/>
          <w:sz w:val="22"/>
          <w:szCs w:val="22"/>
          <w:lang w:val="es-AR"/>
        </w:rPr>
      </w:pPr>
      <w:r>
        <w:rPr>
          <w:rFonts w:ascii="Bookman Old Style" w:hAnsi="Bookman Old Style"/>
          <w:sz w:val="22"/>
          <w:szCs w:val="22"/>
          <w:lang w:val="es-AR"/>
        </w:rPr>
        <w:t xml:space="preserve">En función de lo señalado, es bueno y necesario que </w:t>
      </w:r>
      <w:smartTag w:uri="urn:schemas-microsoft-com:office:smarttags" w:element="PersonName">
        <w:smartTagPr>
          <w:attr w:name="ProductID" w:val="la Provincia"/>
        </w:smartTagPr>
        <w:r>
          <w:rPr>
            <w:rFonts w:ascii="Bookman Old Style" w:hAnsi="Bookman Old Style"/>
            <w:sz w:val="22"/>
            <w:szCs w:val="22"/>
            <w:lang w:val="es-AR"/>
          </w:rPr>
          <w:t>la Provincia</w:t>
        </w:r>
      </w:smartTag>
      <w:r>
        <w:rPr>
          <w:rFonts w:ascii="Bookman Old Style" w:hAnsi="Bookman Old Style"/>
          <w:sz w:val="22"/>
          <w:szCs w:val="22"/>
          <w:lang w:val="es-AR"/>
        </w:rPr>
        <w:t xml:space="preserve"> de Entre Ríos también adhiera a </w:t>
      </w:r>
      <w:smartTag w:uri="urn:schemas-microsoft-com:office:smarttags" w:element="PersonName">
        <w:smartTagPr>
          <w:attr w:name="ProductID" w:val="la Ley"/>
        </w:smartTagPr>
        <w:r>
          <w:rPr>
            <w:rFonts w:ascii="Bookman Old Style" w:hAnsi="Bookman Old Style"/>
            <w:sz w:val="22"/>
            <w:szCs w:val="22"/>
            <w:lang w:val="es-AR"/>
          </w:rPr>
          <w:t>la Ley</w:t>
        </w:r>
      </w:smartTag>
      <w:r w:rsidR="00F81340">
        <w:rPr>
          <w:rFonts w:ascii="Bookman Old Style" w:hAnsi="Bookman Old Style"/>
          <w:sz w:val="22"/>
          <w:szCs w:val="22"/>
          <w:lang w:val="es-AR"/>
        </w:rPr>
        <w:t xml:space="preserve"> 27.043, para lo que </w:t>
      </w:r>
      <w:r w:rsidR="00E45C90">
        <w:rPr>
          <w:rFonts w:ascii="Bookman Old Style" w:hAnsi="Bookman Old Style"/>
          <w:sz w:val="22"/>
          <w:szCs w:val="22"/>
          <w:lang w:val="es-AR"/>
        </w:rPr>
        <w:t xml:space="preserve">se </w:t>
      </w:r>
      <w:r w:rsidR="00F81340">
        <w:rPr>
          <w:rFonts w:ascii="Bookman Old Style" w:hAnsi="Bookman Old Style"/>
          <w:sz w:val="22"/>
          <w:szCs w:val="22"/>
          <w:lang w:val="es-AR"/>
        </w:rPr>
        <w:t xml:space="preserve">propicia, </w:t>
      </w:r>
      <w:r>
        <w:rPr>
          <w:rFonts w:ascii="Bookman Old Style" w:hAnsi="Bookman Old Style"/>
          <w:sz w:val="22"/>
          <w:szCs w:val="22"/>
          <w:lang w:val="es-AR"/>
        </w:rPr>
        <w:t xml:space="preserve">solicitando el apoyo favorable a todos los </w:t>
      </w:r>
      <w:r w:rsidR="00CB6169">
        <w:rPr>
          <w:rFonts w:ascii="Bookman Old Style" w:hAnsi="Bookman Old Style"/>
          <w:sz w:val="22"/>
          <w:szCs w:val="22"/>
          <w:lang w:val="es-AR"/>
        </w:rPr>
        <w:t>integrantes</w:t>
      </w:r>
      <w:r>
        <w:rPr>
          <w:rFonts w:ascii="Bookman Old Style" w:hAnsi="Bookman Old Style"/>
          <w:sz w:val="22"/>
          <w:szCs w:val="22"/>
          <w:lang w:val="es-AR"/>
        </w:rPr>
        <w:t xml:space="preserve"> de esta Honorable Cámara </w:t>
      </w:r>
      <w:r w:rsidR="00CB6169">
        <w:rPr>
          <w:rFonts w:ascii="Bookman Old Style" w:hAnsi="Bookman Old Style"/>
          <w:sz w:val="22"/>
          <w:szCs w:val="22"/>
          <w:lang w:val="es-AR"/>
        </w:rPr>
        <w:t>Senadores</w:t>
      </w:r>
      <w:r w:rsidR="00E45C90">
        <w:rPr>
          <w:rFonts w:ascii="Bookman Old Style" w:hAnsi="Bookman Old Style"/>
          <w:sz w:val="22"/>
          <w:szCs w:val="22"/>
          <w:lang w:val="es-AR"/>
        </w:rPr>
        <w:t>, la sanción de esta ley</w:t>
      </w:r>
      <w:r w:rsidR="00CB6169">
        <w:rPr>
          <w:rFonts w:ascii="Bookman Old Style" w:hAnsi="Bookman Old Style"/>
          <w:sz w:val="22"/>
          <w:szCs w:val="22"/>
          <w:lang w:val="es-AR"/>
        </w:rPr>
        <w:t>.-</w:t>
      </w:r>
    </w:p>
    <w:p w:rsidR="000F7B4E" w:rsidRPr="00071B6A" w:rsidRDefault="000F7B4E" w:rsidP="000F7B4E">
      <w:pPr>
        <w:spacing w:line="480" w:lineRule="auto"/>
        <w:jc w:val="both"/>
        <w:rPr>
          <w:rFonts w:ascii="Bookman Old Style" w:hAnsi="Bookman Old Style"/>
          <w:sz w:val="22"/>
          <w:szCs w:val="22"/>
          <w:lang w:val="es-AR"/>
        </w:rPr>
      </w:pPr>
      <w:r w:rsidRPr="00071B6A">
        <w:rPr>
          <w:rFonts w:ascii="Bookman Old Style" w:hAnsi="Bookman Old Style"/>
          <w:sz w:val="22"/>
          <w:szCs w:val="22"/>
          <w:lang w:val="es-AR"/>
        </w:rPr>
        <w:t>Por ello</w:t>
      </w:r>
      <w:r w:rsidR="00071B6A">
        <w:rPr>
          <w:rFonts w:ascii="Bookman Old Style" w:hAnsi="Bookman Old Style"/>
          <w:sz w:val="22"/>
          <w:szCs w:val="22"/>
          <w:lang w:val="es-AR"/>
        </w:rPr>
        <w:t>,</w:t>
      </w:r>
    </w:p>
    <w:p w:rsidR="00233EB2" w:rsidRPr="00071B6A" w:rsidRDefault="00233EB2" w:rsidP="000F7B4E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</w:p>
    <w:p w:rsidR="00233EB2" w:rsidRPr="00071B6A" w:rsidRDefault="00233EB2" w:rsidP="000F7B4E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</w:p>
    <w:p w:rsidR="00233EB2" w:rsidRPr="00071B6A" w:rsidRDefault="00233EB2" w:rsidP="000F7B4E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</w:p>
    <w:p w:rsidR="00233EB2" w:rsidRPr="00071B6A" w:rsidRDefault="00233EB2" w:rsidP="000F7B4E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</w:p>
    <w:p w:rsidR="002F4D43" w:rsidRPr="00071B6A" w:rsidRDefault="002F4D43" w:rsidP="000F7B4E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</w:p>
    <w:p w:rsidR="002F4D43" w:rsidRPr="00071B6A" w:rsidRDefault="002F4D43" w:rsidP="000F7B4E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</w:p>
    <w:p w:rsidR="002F4D43" w:rsidRDefault="002F4D43" w:rsidP="000F7B4E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</w:p>
    <w:p w:rsidR="00CB6169" w:rsidRDefault="00CB6169" w:rsidP="000F7B4E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</w:p>
    <w:p w:rsidR="00CB6169" w:rsidRDefault="00CB6169" w:rsidP="000F7B4E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</w:p>
    <w:p w:rsidR="00CB6169" w:rsidRDefault="00CB6169" w:rsidP="000F7B4E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</w:p>
    <w:p w:rsidR="00CB6169" w:rsidRDefault="00CB6169" w:rsidP="000F7B4E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</w:p>
    <w:p w:rsidR="00CB6169" w:rsidRDefault="00CB6169" w:rsidP="000F7B4E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</w:p>
    <w:p w:rsidR="00CB6169" w:rsidRDefault="00CB6169" w:rsidP="000F7B4E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</w:p>
    <w:p w:rsidR="00CB6169" w:rsidRDefault="00CB6169" w:rsidP="000F7B4E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</w:p>
    <w:p w:rsidR="00CB6169" w:rsidRDefault="00CB6169" w:rsidP="000F7B4E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</w:p>
    <w:p w:rsidR="00CB6169" w:rsidRDefault="00CB6169" w:rsidP="000F7B4E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</w:p>
    <w:p w:rsidR="00CB6169" w:rsidRDefault="00CB6169" w:rsidP="000F7B4E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</w:p>
    <w:p w:rsidR="00CB6169" w:rsidRDefault="00CB6169" w:rsidP="000F7B4E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</w:p>
    <w:p w:rsidR="00CB6169" w:rsidRPr="00071B6A" w:rsidRDefault="00CB6169" w:rsidP="000F7B4E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</w:p>
    <w:p w:rsidR="002F4D43" w:rsidRDefault="002F4D43" w:rsidP="000F7B4E">
      <w:pPr>
        <w:spacing w:line="480" w:lineRule="auto"/>
        <w:jc w:val="both"/>
        <w:rPr>
          <w:rFonts w:ascii="Bookman Old Style" w:hAnsi="Bookman Old Style"/>
        </w:rPr>
      </w:pPr>
    </w:p>
    <w:p w:rsidR="00D103CA" w:rsidRDefault="00D103CA" w:rsidP="00E65E11">
      <w:r>
        <w:object w:dxaOrig="11569" w:dyaOrig="2910">
          <v:shape id="_x0000_i1027" type="#_x0000_t75" style="width:206.25pt;height:43.5pt" o:ole="">
            <v:imagedata r:id="rId6" o:title="" croptop="-266f" cropleft="18f"/>
          </v:shape>
          <o:OLEObject Type="Embed" ProgID="PBrush" ShapeID="_x0000_i1027" DrawAspect="Content" ObjectID="_1601217684" r:id="rId9"/>
        </w:object>
      </w:r>
    </w:p>
    <w:p w:rsidR="00FB2BC4" w:rsidRPr="00FB2BC4" w:rsidRDefault="00FB2BC4" w:rsidP="00E65E11"/>
    <w:p w:rsidR="00FB2BC4" w:rsidRPr="00FB2BC4" w:rsidRDefault="00FB2BC4" w:rsidP="00E65E11"/>
    <w:p w:rsidR="00E65E11" w:rsidRPr="00FB2BC4" w:rsidRDefault="00E65E11" w:rsidP="000F7B4E"/>
    <w:p w:rsidR="00CA2AEE" w:rsidRPr="00CA2AEE" w:rsidRDefault="001545D6" w:rsidP="00CA2AEE">
      <w:pPr>
        <w:pStyle w:val="Ttulo3"/>
        <w:jc w:val="center"/>
        <w:rPr>
          <w:rFonts w:ascii="Bookman Old Style" w:hAnsi="Bookman Old Style"/>
          <w:szCs w:val="22"/>
          <w:lang w:val="es-ES"/>
        </w:rPr>
      </w:pPr>
      <w:smartTag w:uri="urn:schemas-microsoft-com:office:smarttags" w:element="PersonName">
        <w:smartTagPr>
          <w:attr w:name="ProductID" w:val="LA LEGISLATURA DE"/>
        </w:smartTagPr>
        <w:r>
          <w:rPr>
            <w:rFonts w:ascii="Bookman Old Style" w:hAnsi="Bookman Old Style"/>
            <w:szCs w:val="22"/>
            <w:lang w:val="es-ES"/>
          </w:rPr>
          <w:t>LA LEGISLATURA DE</w:t>
        </w:r>
      </w:smartTag>
      <w:r>
        <w:rPr>
          <w:rFonts w:ascii="Bookman Old Style" w:hAnsi="Bookman Old Style"/>
          <w:szCs w:val="22"/>
          <w:lang w:val="es-ES"/>
        </w:rPr>
        <w:t xml:space="preserve"> </w:t>
      </w:r>
      <w:smartTag w:uri="urn:schemas-microsoft-com:office:smarttags" w:element="PersonName">
        <w:smartTagPr>
          <w:attr w:name="ProductID" w:val="LA PROVINCIA DE"/>
        </w:smartTagPr>
        <w:smartTag w:uri="urn:schemas-microsoft-com:office:smarttags" w:element="PersonName">
          <w:smartTagPr>
            <w:attr w:name="ProductID" w:val="la Provincia"/>
          </w:smartTagPr>
          <w:r>
            <w:rPr>
              <w:rFonts w:ascii="Bookman Old Style" w:hAnsi="Bookman Old Style"/>
              <w:szCs w:val="22"/>
              <w:lang w:val="es-ES"/>
            </w:rPr>
            <w:t>LA PROVINCIA</w:t>
          </w:r>
        </w:smartTag>
        <w:r>
          <w:rPr>
            <w:rFonts w:ascii="Bookman Old Style" w:hAnsi="Bookman Old Style"/>
            <w:szCs w:val="22"/>
            <w:lang w:val="es-ES"/>
          </w:rPr>
          <w:t xml:space="preserve"> DE</w:t>
        </w:r>
      </w:smartTag>
      <w:r>
        <w:rPr>
          <w:rFonts w:ascii="Bookman Old Style" w:hAnsi="Bookman Old Style"/>
          <w:szCs w:val="22"/>
          <w:lang w:val="es-ES"/>
        </w:rPr>
        <w:t xml:space="preserve"> ENTRE RIOS SANCIONA CON FUERZA DE LEY </w:t>
      </w:r>
    </w:p>
    <w:p w:rsidR="00CA2AEE" w:rsidRDefault="00CA2AEE" w:rsidP="00AF362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jc w:val="both"/>
        <w:rPr>
          <w:rFonts w:ascii="Bookman Old Style" w:hAnsi="Bookman Old Style"/>
          <w:b/>
        </w:rPr>
      </w:pPr>
    </w:p>
    <w:p w:rsidR="00071B6A" w:rsidRPr="00071B6A" w:rsidRDefault="00071B6A" w:rsidP="00071B6A">
      <w:pPr>
        <w:widowControl/>
        <w:spacing w:before="100" w:beforeAutospacing="1" w:after="100" w:afterAutospacing="1" w:line="360" w:lineRule="auto"/>
        <w:jc w:val="both"/>
        <w:rPr>
          <w:rFonts w:ascii="Bookman Old Style" w:hAnsi="Bookman Old Style"/>
          <w:snapToGrid/>
          <w:sz w:val="22"/>
          <w:szCs w:val="22"/>
        </w:rPr>
      </w:pPr>
      <w:r w:rsidRPr="00071B6A">
        <w:rPr>
          <w:rFonts w:ascii="Bookman Old Style" w:hAnsi="Bookman Old Style"/>
          <w:b/>
          <w:bCs/>
          <w:snapToGrid/>
          <w:sz w:val="22"/>
          <w:szCs w:val="22"/>
          <w:u w:val="single"/>
        </w:rPr>
        <w:t>Artículo 1º</w:t>
      </w:r>
      <w:r w:rsidRPr="00071B6A">
        <w:rPr>
          <w:rFonts w:ascii="Bookman Old Style" w:hAnsi="Bookman Old Style"/>
          <w:snapToGrid/>
          <w:sz w:val="22"/>
          <w:szCs w:val="22"/>
        </w:rPr>
        <w:t xml:space="preserve">: </w:t>
      </w:r>
      <w:r w:rsidR="009168ED">
        <w:rPr>
          <w:rFonts w:ascii="Bookman Old Style" w:hAnsi="Bookman Old Style"/>
          <w:snapToGrid/>
          <w:sz w:val="22"/>
          <w:szCs w:val="22"/>
        </w:rPr>
        <w:t xml:space="preserve">Adhierase </w:t>
      </w:r>
      <w:smartTag w:uri="urn:schemas-microsoft-com:office:smarttags" w:element="PersonName">
        <w:smartTagPr>
          <w:attr w:name="ProductID" w:val="la Provincia"/>
        </w:smartTagPr>
        <w:r w:rsidR="009168ED">
          <w:rPr>
            <w:rFonts w:ascii="Bookman Old Style" w:hAnsi="Bookman Old Style"/>
            <w:snapToGrid/>
            <w:sz w:val="22"/>
            <w:szCs w:val="22"/>
          </w:rPr>
          <w:t>la Provincia</w:t>
        </w:r>
      </w:smartTag>
      <w:r w:rsidR="009168ED">
        <w:rPr>
          <w:rFonts w:ascii="Bookman Old Style" w:hAnsi="Bookman Old Style"/>
          <w:snapToGrid/>
          <w:sz w:val="22"/>
          <w:szCs w:val="22"/>
        </w:rPr>
        <w:t xml:space="preserve"> de Entre Ríos a </w:t>
      </w:r>
      <w:smartTag w:uri="urn:schemas-microsoft-com:office:smarttags" w:element="PersonName">
        <w:smartTagPr>
          <w:attr w:name="ProductID" w:val="la Ley Nacional"/>
        </w:smartTagPr>
        <w:smartTag w:uri="urn:schemas-microsoft-com:office:smarttags" w:element="PersonName">
          <w:smartTagPr>
            <w:attr w:name="ProductID" w:val="la Ley"/>
          </w:smartTagPr>
          <w:r w:rsidR="009168ED">
            <w:rPr>
              <w:rFonts w:ascii="Bookman Old Style" w:hAnsi="Bookman Old Style"/>
              <w:snapToGrid/>
              <w:sz w:val="22"/>
              <w:szCs w:val="22"/>
            </w:rPr>
            <w:t>la Ley</w:t>
          </w:r>
        </w:smartTag>
        <w:r w:rsidR="009168ED">
          <w:rPr>
            <w:rFonts w:ascii="Bookman Old Style" w:hAnsi="Bookman Old Style"/>
            <w:snapToGrid/>
            <w:sz w:val="22"/>
            <w:szCs w:val="22"/>
          </w:rPr>
          <w:t xml:space="preserve"> Nacional</w:t>
        </w:r>
      </w:smartTag>
      <w:r w:rsidR="009168ED">
        <w:rPr>
          <w:rFonts w:ascii="Bookman Old Style" w:hAnsi="Bookman Old Style"/>
          <w:snapToGrid/>
          <w:sz w:val="22"/>
          <w:szCs w:val="22"/>
        </w:rPr>
        <w:t xml:space="preserve"> 27.</w:t>
      </w:r>
      <w:r w:rsidR="00F81340">
        <w:rPr>
          <w:rFonts w:ascii="Bookman Old Style" w:hAnsi="Bookman Old Style"/>
          <w:snapToGrid/>
          <w:sz w:val="22"/>
          <w:szCs w:val="22"/>
        </w:rPr>
        <w:t>0</w:t>
      </w:r>
      <w:r w:rsidR="009168ED">
        <w:rPr>
          <w:rFonts w:ascii="Bookman Old Style" w:hAnsi="Bookman Old Style"/>
          <w:snapToGrid/>
          <w:sz w:val="22"/>
          <w:szCs w:val="22"/>
        </w:rPr>
        <w:t>43, que refiere al abordaje integral e interdisciplinario de las personas que presentan Tr</w:t>
      </w:r>
      <w:r w:rsidR="00F81340">
        <w:rPr>
          <w:rFonts w:ascii="Bookman Old Style" w:hAnsi="Bookman Old Style"/>
          <w:snapToGrid/>
          <w:sz w:val="22"/>
          <w:szCs w:val="22"/>
        </w:rPr>
        <w:t>astorno del Espectro Autista (TE</w:t>
      </w:r>
      <w:r w:rsidR="009168ED">
        <w:rPr>
          <w:rFonts w:ascii="Bookman Old Style" w:hAnsi="Bookman Old Style"/>
          <w:snapToGrid/>
          <w:sz w:val="22"/>
          <w:szCs w:val="22"/>
        </w:rPr>
        <w:t>A) y lo declara de interés nacional</w:t>
      </w:r>
      <w:r w:rsidRPr="00071B6A">
        <w:rPr>
          <w:rFonts w:ascii="Bookman Old Style" w:hAnsi="Bookman Old Style"/>
          <w:snapToGrid/>
          <w:sz w:val="22"/>
          <w:szCs w:val="22"/>
        </w:rPr>
        <w:t>.-</w:t>
      </w:r>
    </w:p>
    <w:p w:rsidR="00071B6A" w:rsidRPr="00071B6A" w:rsidRDefault="00071B6A" w:rsidP="00071B6A">
      <w:pPr>
        <w:widowControl/>
        <w:spacing w:before="100" w:beforeAutospacing="1" w:after="100" w:afterAutospacing="1" w:line="360" w:lineRule="auto"/>
        <w:jc w:val="both"/>
        <w:rPr>
          <w:rFonts w:ascii="Bookman Old Style" w:hAnsi="Bookman Old Style"/>
          <w:snapToGrid/>
          <w:sz w:val="22"/>
          <w:szCs w:val="22"/>
        </w:rPr>
      </w:pPr>
      <w:r w:rsidRPr="00071B6A">
        <w:rPr>
          <w:rFonts w:ascii="Bookman Old Style" w:hAnsi="Bookman Old Style"/>
          <w:b/>
          <w:bCs/>
          <w:snapToGrid/>
          <w:sz w:val="22"/>
          <w:szCs w:val="22"/>
          <w:u w:val="single"/>
        </w:rPr>
        <w:t>Artículo 2º</w:t>
      </w:r>
      <w:r w:rsidRPr="00071B6A">
        <w:rPr>
          <w:rFonts w:ascii="Bookman Old Style" w:hAnsi="Bookman Old Style"/>
          <w:snapToGrid/>
          <w:sz w:val="22"/>
          <w:szCs w:val="22"/>
        </w:rPr>
        <w:t xml:space="preserve">: </w:t>
      </w:r>
      <w:r w:rsidR="009168ED">
        <w:rPr>
          <w:rFonts w:ascii="Bookman Old Style" w:hAnsi="Bookman Old Style"/>
          <w:snapToGrid/>
          <w:sz w:val="22"/>
          <w:szCs w:val="22"/>
        </w:rPr>
        <w:t xml:space="preserve">La autoridad de aplicación de la presente ley será el Ministerio de Salud de </w:t>
      </w:r>
      <w:smartTag w:uri="urn:schemas-microsoft-com:office:smarttags" w:element="PersonName">
        <w:smartTagPr>
          <w:attr w:name="ProductID" w:val="la Provincia"/>
        </w:smartTagPr>
        <w:r w:rsidR="009168ED">
          <w:rPr>
            <w:rFonts w:ascii="Bookman Old Style" w:hAnsi="Bookman Old Style"/>
            <w:snapToGrid/>
            <w:sz w:val="22"/>
            <w:szCs w:val="22"/>
          </w:rPr>
          <w:t>la Provincia</w:t>
        </w:r>
      </w:smartTag>
      <w:r w:rsidR="009168ED">
        <w:rPr>
          <w:rFonts w:ascii="Bookman Old Style" w:hAnsi="Bookman Old Style"/>
          <w:snapToGrid/>
          <w:sz w:val="22"/>
          <w:szCs w:val="22"/>
        </w:rPr>
        <w:t xml:space="preserve"> de Entre Ríos, el que deberá coordinar su accionar con organismos provinciales y nacionales competentes en la materia.</w:t>
      </w:r>
    </w:p>
    <w:p w:rsidR="00071B6A" w:rsidRPr="00071B6A" w:rsidRDefault="00071B6A" w:rsidP="00071B6A">
      <w:pPr>
        <w:widowControl/>
        <w:spacing w:before="100" w:beforeAutospacing="1" w:after="100" w:afterAutospacing="1" w:line="360" w:lineRule="auto"/>
        <w:jc w:val="both"/>
        <w:rPr>
          <w:rFonts w:ascii="Bookman Old Style" w:hAnsi="Bookman Old Style"/>
          <w:snapToGrid/>
          <w:sz w:val="22"/>
          <w:szCs w:val="22"/>
        </w:rPr>
      </w:pPr>
      <w:r w:rsidRPr="00071B6A">
        <w:rPr>
          <w:rFonts w:ascii="Bookman Old Style" w:hAnsi="Bookman Old Style"/>
          <w:b/>
          <w:bCs/>
          <w:snapToGrid/>
          <w:sz w:val="22"/>
          <w:szCs w:val="22"/>
          <w:u w:val="single"/>
        </w:rPr>
        <w:t>Artículo 3º</w:t>
      </w:r>
      <w:r w:rsidRPr="00071B6A">
        <w:rPr>
          <w:rFonts w:ascii="Bookman Old Style" w:hAnsi="Bookman Old Style"/>
          <w:snapToGrid/>
          <w:sz w:val="22"/>
          <w:szCs w:val="22"/>
        </w:rPr>
        <w:t xml:space="preserve">: </w:t>
      </w:r>
      <w:r w:rsidR="009168ED">
        <w:rPr>
          <w:rFonts w:ascii="Bookman Old Style" w:hAnsi="Bookman Old Style"/>
          <w:snapToGrid/>
          <w:sz w:val="22"/>
          <w:szCs w:val="22"/>
        </w:rPr>
        <w:t xml:space="preserve">La autoridad de aplicación </w:t>
      </w:r>
      <w:r w:rsidR="009501E2">
        <w:rPr>
          <w:rFonts w:ascii="Bookman Old Style" w:hAnsi="Bookman Old Style"/>
          <w:snapToGrid/>
          <w:sz w:val="22"/>
          <w:szCs w:val="22"/>
        </w:rPr>
        <w:t>desarrollará</w:t>
      </w:r>
      <w:r w:rsidR="009168ED">
        <w:rPr>
          <w:rFonts w:ascii="Bookman Old Style" w:hAnsi="Bookman Old Style"/>
          <w:snapToGrid/>
          <w:sz w:val="22"/>
          <w:szCs w:val="22"/>
        </w:rPr>
        <w:t xml:space="preserve"> las acciones necesarias a los fines de la completa inclusión de las personas que presentan Trastorno del Espectro Autista  (TEA) a los diferentes niveles educativos, laborales y sociales, </w:t>
      </w:r>
      <w:r w:rsidR="009501E2">
        <w:rPr>
          <w:rFonts w:ascii="Bookman Old Style" w:hAnsi="Bookman Old Style"/>
          <w:snapToGrid/>
          <w:sz w:val="22"/>
          <w:szCs w:val="22"/>
        </w:rPr>
        <w:t xml:space="preserve">todo </w:t>
      </w:r>
      <w:r w:rsidR="009168ED">
        <w:rPr>
          <w:rFonts w:ascii="Bookman Old Style" w:hAnsi="Bookman Old Style"/>
          <w:snapToGrid/>
          <w:sz w:val="22"/>
          <w:szCs w:val="22"/>
        </w:rPr>
        <w:t xml:space="preserve">de acuerdo a lo establecido al </w:t>
      </w:r>
      <w:r w:rsidR="00F81340">
        <w:rPr>
          <w:rFonts w:ascii="Bookman Old Style" w:hAnsi="Bookman Old Style"/>
          <w:snapToGrid/>
          <w:sz w:val="22"/>
          <w:szCs w:val="22"/>
        </w:rPr>
        <w:t>inc. j)</w:t>
      </w:r>
      <w:r w:rsidR="009168ED">
        <w:rPr>
          <w:rFonts w:ascii="Bookman Old Style" w:hAnsi="Bookman Old Style"/>
          <w:snapToGrid/>
          <w:sz w:val="22"/>
          <w:szCs w:val="22"/>
        </w:rPr>
        <w:t xml:space="preserve"> de </w:t>
      </w:r>
      <w:smartTag w:uri="urn:schemas-microsoft-com:office:smarttags" w:element="PersonName">
        <w:smartTagPr>
          <w:attr w:name="ProductID" w:val="la Ley"/>
        </w:smartTagPr>
        <w:r w:rsidR="009168ED">
          <w:rPr>
            <w:rFonts w:ascii="Bookman Old Style" w:hAnsi="Bookman Old Style"/>
            <w:snapToGrid/>
            <w:sz w:val="22"/>
            <w:szCs w:val="22"/>
          </w:rPr>
          <w:t>la Ley</w:t>
        </w:r>
      </w:smartTag>
      <w:r w:rsidR="009168ED">
        <w:rPr>
          <w:rFonts w:ascii="Bookman Old Style" w:hAnsi="Bookman Old Style"/>
          <w:snapToGrid/>
          <w:sz w:val="22"/>
          <w:szCs w:val="22"/>
        </w:rPr>
        <w:t xml:space="preserve"> 27.043   </w:t>
      </w:r>
      <w:r w:rsidRPr="00071B6A">
        <w:rPr>
          <w:rFonts w:ascii="Bookman Old Style" w:hAnsi="Bookman Old Style"/>
          <w:snapToGrid/>
          <w:sz w:val="22"/>
          <w:szCs w:val="22"/>
        </w:rPr>
        <w:t>.-</w:t>
      </w:r>
    </w:p>
    <w:p w:rsidR="00071B6A" w:rsidRPr="00071B6A" w:rsidRDefault="00071B6A" w:rsidP="00071B6A">
      <w:pPr>
        <w:widowControl/>
        <w:spacing w:before="100" w:beforeAutospacing="1" w:after="100" w:afterAutospacing="1" w:line="360" w:lineRule="auto"/>
        <w:jc w:val="both"/>
        <w:rPr>
          <w:rFonts w:ascii="Bookman Old Style" w:hAnsi="Bookman Old Style"/>
          <w:snapToGrid/>
          <w:sz w:val="22"/>
          <w:szCs w:val="22"/>
        </w:rPr>
      </w:pPr>
      <w:r w:rsidRPr="00071B6A">
        <w:rPr>
          <w:rFonts w:ascii="Bookman Old Style" w:hAnsi="Bookman Old Style"/>
          <w:b/>
          <w:bCs/>
          <w:snapToGrid/>
          <w:sz w:val="22"/>
          <w:szCs w:val="22"/>
          <w:u w:val="single"/>
        </w:rPr>
        <w:t>Artículo 4º</w:t>
      </w:r>
      <w:r w:rsidRPr="00071B6A">
        <w:rPr>
          <w:rFonts w:ascii="Bookman Old Style" w:hAnsi="Bookman Old Style"/>
          <w:snapToGrid/>
          <w:sz w:val="22"/>
          <w:szCs w:val="22"/>
        </w:rPr>
        <w:t xml:space="preserve">: </w:t>
      </w:r>
      <w:r w:rsidR="009168ED">
        <w:rPr>
          <w:rFonts w:ascii="Bookman Old Style" w:hAnsi="Bookman Old Style"/>
          <w:snapToGrid/>
          <w:sz w:val="22"/>
          <w:szCs w:val="22"/>
        </w:rPr>
        <w:t>El Poder Ejecutivo Provincial, a través de los organismos competentes, constituirá el equipo de trabajo encargado de elaborar y trasmitir los formatos, dispositivos y herramientas que garanti</w:t>
      </w:r>
      <w:r w:rsidR="009501E2">
        <w:rPr>
          <w:rFonts w:ascii="Bookman Old Style" w:hAnsi="Bookman Old Style"/>
          <w:snapToGrid/>
          <w:sz w:val="22"/>
          <w:szCs w:val="22"/>
        </w:rPr>
        <w:t>c</w:t>
      </w:r>
      <w:r w:rsidR="009168ED">
        <w:rPr>
          <w:rFonts w:ascii="Bookman Old Style" w:hAnsi="Bookman Old Style"/>
          <w:snapToGrid/>
          <w:sz w:val="22"/>
          <w:szCs w:val="22"/>
        </w:rPr>
        <w:t>en una amplia campaña de difusión y concientización sobre los Trastornos del Espectro Autista (TEA)</w:t>
      </w:r>
    </w:p>
    <w:p w:rsidR="00071B6A" w:rsidRPr="00071B6A" w:rsidRDefault="00071B6A" w:rsidP="00071B6A">
      <w:pPr>
        <w:widowControl/>
        <w:spacing w:before="100" w:beforeAutospacing="1" w:after="100" w:afterAutospacing="1" w:line="360" w:lineRule="auto"/>
        <w:jc w:val="both"/>
        <w:rPr>
          <w:rFonts w:ascii="Bookman Old Style" w:hAnsi="Bookman Old Style"/>
          <w:snapToGrid/>
          <w:sz w:val="22"/>
          <w:szCs w:val="22"/>
        </w:rPr>
      </w:pPr>
      <w:r w:rsidRPr="00071B6A">
        <w:rPr>
          <w:rFonts w:ascii="Bookman Old Style" w:hAnsi="Bookman Old Style"/>
          <w:b/>
          <w:bCs/>
          <w:snapToGrid/>
          <w:sz w:val="22"/>
          <w:szCs w:val="22"/>
          <w:u w:val="single"/>
        </w:rPr>
        <w:t>Artículo 5º</w:t>
      </w:r>
      <w:r w:rsidRPr="00071B6A">
        <w:rPr>
          <w:rFonts w:ascii="Bookman Old Style" w:hAnsi="Bookman Old Style"/>
          <w:snapToGrid/>
          <w:sz w:val="22"/>
          <w:szCs w:val="22"/>
        </w:rPr>
        <w:t xml:space="preserve">: </w:t>
      </w:r>
      <w:r w:rsidR="009168ED">
        <w:rPr>
          <w:rFonts w:ascii="Bookman Old Style" w:hAnsi="Bookman Old Style"/>
          <w:snapToGrid/>
          <w:sz w:val="22"/>
          <w:szCs w:val="22"/>
        </w:rPr>
        <w:t xml:space="preserve">Invítese a los Municipios de </w:t>
      </w:r>
      <w:smartTag w:uri="urn:schemas-microsoft-com:office:smarttags" w:element="PersonName">
        <w:smartTagPr>
          <w:attr w:name="ProductID" w:val="la Provincia"/>
        </w:smartTagPr>
        <w:r w:rsidR="009168ED">
          <w:rPr>
            <w:rFonts w:ascii="Bookman Old Style" w:hAnsi="Bookman Old Style"/>
            <w:snapToGrid/>
            <w:sz w:val="22"/>
            <w:szCs w:val="22"/>
          </w:rPr>
          <w:t>la Provincia</w:t>
        </w:r>
      </w:smartTag>
      <w:r w:rsidR="009168ED">
        <w:rPr>
          <w:rFonts w:ascii="Bookman Old Style" w:hAnsi="Bookman Old Style"/>
          <w:snapToGrid/>
          <w:sz w:val="22"/>
          <w:szCs w:val="22"/>
        </w:rPr>
        <w:t xml:space="preserve"> de Entre Ríos a adherir a la presente ley.</w:t>
      </w:r>
    </w:p>
    <w:p w:rsidR="00071B6A" w:rsidRDefault="00071B6A" w:rsidP="009168ED">
      <w:pPr>
        <w:widowControl/>
        <w:tabs>
          <w:tab w:val="left" w:pos="6096"/>
        </w:tabs>
        <w:spacing w:before="100" w:beforeAutospacing="1" w:after="100" w:afterAutospacing="1" w:line="360" w:lineRule="auto"/>
        <w:jc w:val="both"/>
        <w:rPr>
          <w:rFonts w:ascii="Bookman Old Style" w:hAnsi="Bookman Old Style"/>
          <w:snapToGrid/>
          <w:sz w:val="22"/>
          <w:szCs w:val="22"/>
        </w:rPr>
      </w:pPr>
      <w:r w:rsidRPr="00071B6A">
        <w:rPr>
          <w:rFonts w:ascii="Bookman Old Style" w:hAnsi="Bookman Old Style"/>
          <w:b/>
          <w:bCs/>
          <w:snapToGrid/>
          <w:sz w:val="22"/>
          <w:szCs w:val="22"/>
          <w:u w:val="single"/>
        </w:rPr>
        <w:t>Artículo 6º</w:t>
      </w:r>
      <w:r w:rsidRPr="00071B6A">
        <w:rPr>
          <w:rFonts w:ascii="Bookman Old Style" w:hAnsi="Bookman Old Style"/>
          <w:snapToGrid/>
          <w:sz w:val="22"/>
          <w:szCs w:val="22"/>
        </w:rPr>
        <w:t>:</w:t>
      </w:r>
      <w:r w:rsidR="00F81340">
        <w:rPr>
          <w:rFonts w:ascii="Bookman Old Style" w:hAnsi="Bookman Old Style"/>
          <w:snapToGrid/>
          <w:sz w:val="22"/>
          <w:szCs w:val="22"/>
        </w:rPr>
        <w:t xml:space="preserve"> </w:t>
      </w:r>
      <w:r w:rsidR="009168ED">
        <w:rPr>
          <w:rFonts w:ascii="Bookman Old Style" w:hAnsi="Bookman Old Style"/>
          <w:snapToGrid/>
          <w:sz w:val="22"/>
          <w:szCs w:val="22"/>
        </w:rPr>
        <w:t>Autorícese al Poder Ejecutivo a realizar las adecuaciones presupuestarias correspondientes para el cumplimiento de la presente ley.-</w:t>
      </w:r>
    </w:p>
    <w:p w:rsidR="009168ED" w:rsidRPr="00071B6A" w:rsidRDefault="009168ED" w:rsidP="009168ED">
      <w:pPr>
        <w:widowControl/>
        <w:spacing w:before="100" w:beforeAutospacing="1" w:after="100" w:afterAutospacing="1" w:line="360" w:lineRule="auto"/>
        <w:jc w:val="both"/>
        <w:rPr>
          <w:rFonts w:ascii="Bookman Old Style" w:hAnsi="Bookman Old Style"/>
          <w:snapToGrid/>
          <w:sz w:val="22"/>
          <w:szCs w:val="22"/>
        </w:rPr>
      </w:pPr>
      <w:r w:rsidRPr="00071B6A">
        <w:rPr>
          <w:rFonts w:ascii="Bookman Old Style" w:hAnsi="Bookman Old Style"/>
          <w:b/>
          <w:bCs/>
          <w:snapToGrid/>
          <w:sz w:val="22"/>
          <w:szCs w:val="22"/>
          <w:u w:val="single"/>
        </w:rPr>
        <w:t>Artículo 8º</w:t>
      </w:r>
      <w:r w:rsidRPr="00071B6A">
        <w:rPr>
          <w:rFonts w:ascii="Bookman Old Style" w:hAnsi="Bookman Old Style"/>
          <w:snapToGrid/>
          <w:sz w:val="22"/>
          <w:szCs w:val="22"/>
        </w:rPr>
        <w:t xml:space="preserve">: de forma </w:t>
      </w:r>
    </w:p>
    <w:p w:rsidR="009168ED" w:rsidRDefault="009168ED" w:rsidP="009168ED">
      <w:pPr>
        <w:widowControl/>
        <w:tabs>
          <w:tab w:val="left" w:pos="6096"/>
        </w:tabs>
        <w:spacing w:before="100" w:beforeAutospacing="1" w:after="100" w:afterAutospacing="1" w:line="360" w:lineRule="auto"/>
        <w:jc w:val="both"/>
        <w:rPr>
          <w:rFonts w:ascii="Bookman Old Style" w:hAnsi="Bookman Old Style"/>
          <w:snapToGrid/>
          <w:sz w:val="22"/>
          <w:szCs w:val="22"/>
        </w:rPr>
      </w:pPr>
    </w:p>
    <w:p w:rsidR="009168ED" w:rsidRDefault="009168ED" w:rsidP="009168ED">
      <w:pPr>
        <w:widowControl/>
        <w:tabs>
          <w:tab w:val="left" w:pos="6096"/>
        </w:tabs>
        <w:spacing w:before="100" w:beforeAutospacing="1" w:after="100" w:afterAutospacing="1" w:line="360" w:lineRule="auto"/>
        <w:jc w:val="both"/>
        <w:rPr>
          <w:rFonts w:ascii="Bookman Old Style" w:hAnsi="Bookman Old Style"/>
          <w:snapToGrid/>
          <w:sz w:val="22"/>
          <w:szCs w:val="22"/>
        </w:rPr>
      </w:pPr>
    </w:p>
    <w:p w:rsidR="009168ED" w:rsidRDefault="009168ED" w:rsidP="009168ED">
      <w:pPr>
        <w:widowControl/>
        <w:tabs>
          <w:tab w:val="left" w:pos="6096"/>
        </w:tabs>
        <w:spacing w:before="100" w:beforeAutospacing="1" w:after="100" w:afterAutospacing="1" w:line="360" w:lineRule="auto"/>
        <w:jc w:val="both"/>
        <w:rPr>
          <w:rFonts w:ascii="Bookman Old Style" w:hAnsi="Bookman Old Style"/>
          <w:snapToGrid/>
          <w:sz w:val="22"/>
          <w:szCs w:val="22"/>
        </w:rPr>
      </w:pPr>
    </w:p>
    <w:p w:rsidR="009168ED" w:rsidRDefault="009168ED" w:rsidP="009168ED">
      <w:pPr>
        <w:widowControl/>
        <w:tabs>
          <w:tab w:val="left" w:pos="6096"/>
        </w:tabs>
        <w:spacing w:before="100" w:beforeAutospacing="1" w:after="100" w:afterAutospacing="1" w:line="360" w:lineRule="auto"/>
        <w:jc w:val="both"/>
        <w:rPr>
          <w:rFonts w:ascii="Bookman Old Style" w:hAnsi="Bookman Old Style"/>
          <w:snapToGrid/>
          <w:sz w:val="22"/>
          <w:szCs w:val="22"/>
        </w:rPr>
      </w:pPr>
    </w:p>
    <w:p w:rsidR="009168ED" w:rsidRDefault="009168ED" w:rsidP="009168ED">
      <w:pPr>
        <w:widowControl/>
        <w:tabs>
          <w:tab w:val="left" w:pos="6096"/>
        </w:tabs>
        <w:spacing w:before="100" w:beforeAutospacing="1" w:after="100" w:afterAutospacing="1" w:line="360" w:lineRule="auto"/>
        <w:jc w:val="both"/>
        <w:rPr>
          <w:rFonts w:ascii="Bookman Old Style" w:hAnsi="Bookman Old Style"/>
          <w:snapToGrid/>
          <w:sz w:val="22"/>
          <w:szCs w:val="22"/>
        </w:rPr>
      </w:pPr>
    </w:p>
    <w:p w:rsidR="009168ED" w:rsidRDefault="009168ED" w:rsidP="009168ED">
      <w:pPr>
        <w:widowControl/>
        <w:tabs>
          <w:tab w:val="left" w:pos="6096"/>
        </w:tabs>
        <w:spacing w:before="100" w:beforeAutospacing="1" w:after="100" w:afterAutospacing="1" w:line="360" w:lineRule="auto"/>
        <w:jc w:val="both"/>
        <w:rPr>
          <w:rFonts w:ascii="Bookman Old Style" w:hAnsi="Bookman Old Style"/>
          <w:snapToGrid/>
          <w:sz w:val="22"/>
          <w:szCs w:val="22"/>
        </w:rPr>
      </w:pPr>
    </w:p>
    <w:p w:rsidR="009168ED" w:rsidRDefault="009168ED" w:rsidP="009168ED">
      <w:pPr>
        <w:widowControl/>
        <w:tabs>
          <w:tab w:val="left" w:pos="6096"/>
        </w:tabs>
        <w:spacing w:before="100" w:beforeAutospacing="1" w:after="100" w:afterAutospacing="1" w:line="360" w:lineRule="auto"/>
        <w:jc w:val="both"/>
        <w:rPr>
          <w:rFonts w:ascii="Bookman Old Style" w:hAnsi="Bookman Old Style"/>
          <w:snapToGrid/>
          <w:sz w:val="22"/>
          <w:szCs w:val="22"/>
        </w:rPr>
      </w:pPr>
    </w:p>
    <w:p w:rsidR="009168ED" w:rsidRDefault="009168ED" w:rsidP="009168ED">
      <w:pPr>
        <w:widowControl/>
        <w:tabs>
          <w:tab w:val="left" w:pos="6096"/>
        </w:tabs>
        <w:spacing w:before="100" w:beforeAutospacing="1" w:after="100" w:afterAutospacing="1" w:line="360" w:lineRule="auto"/>
        <w:jc w:val="both"/>
        <w:rPr>
          <w:rFonts w:ascii="Bookman Old Style" w:hAnsi="Bookman Old Style"/>
          <w:snapToGrid/>
          <w:sz w:val="22"/>
          <w:szCs w:val="22"/>
        </w:rPr>
      </w:pPr>
    </w:p>
    <w:p w:rsidR="00071B6A" w:rsidRDefault="00071B6A" w:rsidP="00071B6A">
      <w:pPr>
        <w:widowControl/>
        <w:spacing w:before="100" w:beforeAutospacing="1" w:after="100" w:afterAutospacing="1" w:line="360" w:lineRule="auto"/>
        <w:jc w:val="both"/>
      </w:pPr>
      <w:r>
        <w:object w:dxaOrig="11569" w:dyaOrig="2910">
          <v:shape id="_x0000_i1028" type="#_x0000_t75" style="width:206.25pt;height:43.5pt" o:ole="">
            <v:imagedata r:id="rId6" o:title="" croptop="-266f" cropleft="18f"/>
          </v:shape>
          <o:OLEObject Type="Embed" ProgID="PBrush" ShapeID="_x0000_i1028" DrawAspect="Content" ObjectID="_1601217685" r:id="rId10"/>
        </w:object>
      </w:r>
    </w:p>
    <w:p w:rsidR="00071B6A" w:rsidRDefault="00071B6A" w:rsidP="00071B6A">
      <w:pPr>
        <w:widowControl/>
        <w:spacing w:before="100" w:beforeAutospacing="1" w:after="100" w:afterAutospacing="1" w:line="360" w:lineRule="auto"/>
        <w:jc w:val="both"/>
        <w:rPr>
          <w:rFonts w:ascii="Bookman Old Style" w:hAnsi="Bookman Old Style"/>
          <w:snapToGrid/>
          <w:sz w:val="22"/>
          <w:szCs w:val="22"/>
        </w:rPr>
      </w:pPr>
    </w:p>
    <w:p w:rsidR="001545D6" w:rsidRPr="00071B6A" w:rsidRDefault="001545D6" w:rsidP="00071B6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Bookman Old Style" w:hAnsi="Bookman Old Style"/>
          <w:b/>
          <w:sz w:val="22"/>
          <w:szCs w:val="22"/>
        </w:rPr>
      </w:pPr>
    </w:p>
    <w:sectPr w:rsidR="001545D6" w:rsidRPr="00071B6A" w:rsidSect="000F7B4E">
      <w:endnotePr>
        <w:numFmt w:val="decimal"/>
      </w:endnotePr>
      <w:pgSz w:w="11907" w:h="16840" w:code="9"/>
      <w:pgMar w:top="567" w:right="851" w:bottom="1418" w:left="2268" w:header="2160" w:footer="192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1C16" w:rsidRDefault="003E1C16">
      <w:pPr>
        <w:spacing w:line="20" w:lineRule="exact"/>
        <w:rPr>
          <w:sz w:val="24"/>
        </w:rPr>
      </w:pPr>
    </w:p>
  </w:endnote>
  <w:endnote w:type="continuationSeparator" w:id="0">
    <w:p w:rsidR="003E1C16" w:rsidRDefault="003E1C16">
      <w:r>
        <w:rPr>
          <w:sz w:val="24"/>
        </w:rPr>
        <w:t xml:space="preserve"> </w:t>
      </w:r>
    </w:p>
  </w:endnote>
  <w:endnote w:type="continuationNotice" w:id="1">
    <w:p w:rsidR="003E1C16" w:rsidRDefault="003E1C16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ster Bodoni">
    <w:altName w:val="Bookman Old Style"/>
    <w:charset w:val="00"/>
    <w:family w:val="roman"/>
    <w:pitch w:val="variable"/>
    <w:sig w:usb0="00000007" w:usb1="00000000" w:usb2="00000000" w:usb3="00000000" w:csb0="0000001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1C16" w:rsidRDefault="003E1C16">
      <w:r>
        <w:rPr>
          <w:sz w:val="24"/>
        </w:rPr>
        <w:separator/>
      </w:r>
    </w:p>
  </w:footnote>
  <w:footnote w:type="continuationSeparator" w:id="0">
    <w:p w:rsidR="003E1C16" w:rsidRDefault="003E1C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E9D"/>
    <w:rsid w:val="00011063"/>
    <w:rsid w:val="00026749"/>
    <w:rsid w:val="00044E9D"/>
    <w:rsid w:val="00071B6A"/>
    <w:rsid w:val="000958CF"/>
    <w:rsid w:val="00096C04"/>
    <w:rsid w:val="000A6194"/>
    <w:rsid w:val="000B0B6E"/>
    <w:rsid w:val="000B3A04"/>
    <w:rsid w:val="000C6771"/>
    <w:rsid w:val="000D2D82"/>
    <w:rsid w:val="000D5590"/>
    <w:rsid w:val="000F2036"/>
    <w:rsid w:val="000F268D"/>
    <w:rsid w:val="000F7B4E"/>
    <w:rsid w:val="00107B28"/>
    <w:rsid w:val="00151613"/>
    <w:rsid w:val="001545D6"/>
    <w:rsid w:val="001632CC"/>
    <w:rsid w:val="0018488E"/>
    <w:rsid w:val="00196F8E"/>
    <w:rsid w:val="001A59ED"/>
    <w:rsid w:val="001B2437"/>
    <w:rsid w:val="001D1F0B"/>
    <w:rsid w:val="001D29D0"/>
    <w:rsid w:val="0020245D"/>
    <w:rsid w:val="00203366"/>
    <w:rsid w:val="0021582A"/>
    <w:rsid w:val="002238A0"/>
    <w:rsid w:val="0022642D"/>
    <w:rsid w:val="00233EB2"/>
    <w:rsid w:val="00234C7E"/>
    <w:rsid w:val="002467A4"/>
    <w:rsid w:val="00253C73"/>
    <w:rsid w:val="00263AC3"/>
    <w:rsid w:val="002651FB"/>
    <w:rsid w:val="002748F8"/>
    <w:rsid w:val="00294163"/>
    <w:rsid w:val="002973EF"/>
    <w:rsid w:val="002B76EF"/>
    <w:rsid w:val="002D2C8E"/>
    <w:rsid w:val="002F4D43"/>
    <w:rsid w:val="00320D3A"/>
    <w:rsid w:val="003373A8"/>
    <w:rsid w:val="0034060A"/>
    <w:rsid w:val="00343ACB"/>
    <w:rsid w:val="003E1C16"/>
    <w:rsid w:val="004043F5"/>
    <w:rsid w:val="0041545D"/>
    <w:rsid w:val="00420779"/>
    <w:rsid w:val="00441490"/>
    <w:rsid w:val="004A52E3"/>
    <w:rsid w:val="004B769F"/>
    <w:rsid w:val="004D3C64"/>
    <w:rsid w:val="004D3CE4"/>
    <w:rsid w:val="005008E6"/>
    <w:rsid w:val="005031FD"/>
    <w:rsid w:val="00575BCD"/>
    <w:rsid w:val="00576EF2"/>
    <w:rsid w:val="005823B8"/>
    <w:rsid w:val="0058364D"/>
    <w:rsid w:val="00595C08"/>
    <w:rsid w:val="005E4A61"/>
    <w:rsid w:val="005E7783"/>
    <w:rsid w:val="005F73AB"/>
    <w:rsid w:val="00610ABD"/>
    <w:rsid w:val="00620877"/>
    <w:rsid w:val="00625C24"/>
    <w:rsid w:val="00653455"/>
    <w:rsid w:val="006C52C4"/>
    <w:rsid w:val="006E5D4A"/>
    <w:rsid w:val="006F4300"/>
    <w:rsid w:val="00730CA0"/>
    <w:rsid w:val="00731E84"/>
    <w:rsid w:val="00736A45"/>
    <w:rsid w:val="0074733E"/>
    <w:rsid w:val="00782270"/>
    <w:rsid w:val="0078325D"/>
    <w:rsid w:val="007D5578"/>
    <w:rsid w:val="007D6CF6"/>
    <w:rsid w:val="00805CEF"/>
    <w:rsid w:val="00826EE2"/>
    <w:rsid w:val="0082700B"/>
    <w:rsid w:val="008443CC"/>
    <w:rsid w:val="00853134"/>
    <w:rsid w:val="00870859"/>
    <w:rsid w:val="0089035E"/>
    <w:rsid w:val="008930DE"/>
    <w:rsid w:val="008A7421"/>
    <w:rsid w:val="008C6FFE"/>
    <w:rsid w:val="009168ED"/>
    <w:rsid w:val="009501E2"/>
    <w:rsid w:val="009534C2"/>
    <w:rsid w:val="00973243"/>
    <w:rsid w:val="00973D2C"/>
    <w:rsid w:val="00985392"/>
    <w:rsid w:val="009F4091"/>
    <w:rsid w:val="00AA104F"/>
    <w:rsid w:val="00AA4C37"/>
    <w:rsid w:val="00AA612F"/>
    <w:rsid w:val="00AA6918"/>
    <w:rsid w:val="00AB24CD"/>
    <w:rsid w:val="00AD39A4"/>
    <w:rsid w:val="00AE5B1B"/>
    <w:rsid w:val="00AE783B"/>
    <w:rsid w:val="00AE7A6E"/>
    <w:rsid w:val="00AF2572"/>
    <w:rsid w:val="00AF3628"/>
    <w:rsid w:val="00AF7DD5"/>
    <w:rsid w:val="00B06623"/>
    <w:rsid w:val="00B51931"/>
    <w:rsid w:val="00B71A5C"/>
    <w:rsid w:val="00BB46BC"/>
    <w:rsid w:val="00BD00F3"/>
    <w:rsid w:val="00C4109E"/>
    <w:rsid w:val="00C70ADE"/>
    <w:rsid w:val="00C7532D"/>
    <w:rsid w:val="00C837A9"/>
    <w:rsid w:val="00CA2AEE"/>
    <w:rsid w:val="00CA333F"/>
    <w:rsid w:val="00CA42A2"/>
    <w:rsid w:val="00CB6169"/>
    <w:rsid w:val="00D103CA"/>
    <w:rsid w:val="00D10703"/>
    <w:rsid w:val="00D21813"/>
    <w:rsid w:val="00D46724"/>
    <w:rsid w:val="00D51920"/>
    <w:rsid w:val="00D6691C"/>
    <w:rsid w:val="00D67245"/>
    <w:rsid w:val="00D968D1"/>
    <w:rsid w:val="00DA36D0"/>
    <w:rsid w:val="00DA6312"/>
    <w:rsid w:val="00DC62E4"/>
    <w:rsid w:val="00DD0CD1"/>
    <w:rsid w:val="00DD7225"/>
    <w:rsid w:val="00DE6897"/>
    <w:rsid w:val="00DF734E"/>
    <w:rsid w:val="00E32C9A"/>
    <w:rsid w:val="00E4186F"/>
    <w:rsid w:val="00E45C90"/>
    <w:rsid w:val="00E57B34"/>
    <w:rsid w:val="00E65E11"/>
    <w:rsid w:val="00E8413A"/>
    <w:rsid w:val="00E85B2A"/>
    <w:rsid w:val="00EF7FCF"/>
    <w:rsid w:val="00F0403B"/>
    <w:rsid w:val="00F45ED6"/>
    <w:rsid w:val="00F63EFF"/>
    <w:rsid w:val="00F81340"/>
    <w:rsid w:val="00F8214C"/>
    <w:rsid w:val="00F91189"/>
    <w:rsid w:val="00FB0105"/>
    <w:rsid w:val="00FB2BC4"/>
    <w:rsid w:val="00FD4D74"/>
    <w:rsid w:val="00FD6079"/>
    <w:rsid w:val="00FE6004"/>
    <w:rsid w:val="00FF3552"/>
    <w:rsid w:val="00FF40A7"/>
    <w:rsid w:val="00FF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939D54-7462-47E2-AF3B-C7779A45B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480" w:lineRule="auto"/>
      <w:ind w:right="-1"/>
      <w:jc w:val="both"/>
      <w:outlineLvl w:val="0"/>
    </w:pPr>
    <w:rPr>
      <w:rFonts w:ascii="Arial Narrow" w:hAnsi="Arial Narrow"/>
      <w:sz w:val="24"/>
      <w:lang w:val="en-US"/>
    </w:rPr>
  </w:style>
  <w:style w:type="paragraph" w:styleId="Ttulo2">
    <w:name w:val="heading 2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jc w:val="both"/>
      <w:outlineLvl w:val="1"/>
    </w:pPr>
    <w:rPr>
      <w:rFonts w:ascii="Tahoma" w:hAnsi="Tahoma"/>
      <w:b/>
      <w:lang w:val="en-US"/>
    </w:rPr>
  </w:style>
  <w:style w:type="paragraph" w:styleId="Ttulo3">
    <w:name w:val="heading 3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jc w:val="both"/>
      <w:outlineLvl w:val="2"/>
    </w:pPr>
    <w:rPr>
      <w:rFonts w:ascii="Poster Bodoni" w:hAnsi="Poster Bodoni"/>
      <w:b/>
      <w:sz w:val="22"/>
      <w:lang w:val="en-U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Textodenotaalfinal">
    <w:name w:val="Texto de nota al final"/>
    <w:basedOn w:val="Normal"/>
    <w:rPr>
      <w:sz w:val="24"/>
    </w:rPr>
  </w:style>
  <w:style w:type="character" w:styleId="Refdenotaalfinal">
    <w:name w:val="endnote reference"/>
    <w:basedOn w:val="Fuentedeprrafopredeter"/>
    <w:semiHidden/>
    <w:rPr>
      <w:vertAlign w:val="superscript"/>
    </w:rPr>
  </w:style>
  <w:style w:type="paragraph" w:customStyle="1" w:styleId="Textodenotaalpie">
    <w:name w:val="Texto de nota al pie"/>
    <w:basedOn w:val="Normal"/>
    <w:rPr>
      <w:sz w:val="24"/>
    </w:rPr>
  </w:style>
  <w:style w:type="character" w:styleId="Refdenotaalpie">
    <w:name w:val="footnote reference"/>
    <w:basedOn w:val="Fuentedeprrafopredeter"/>
    <w:semiHidden/>
    <w:rPr>
      <w:vertAlign w:val="superscript"/>
    </w:rPr>
  </w:style>
  <w:style w:type="paragraph" w:customStyle="1" w:styleId="Tdc1">
    <w:name w:val="Tdc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Tdc2">
    <w:name w:val="Tdc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dc3">
    <w:name w:val="Tdc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Tdc4">
    <w:name w:val="Tdc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Tdc5">
    <w:name w:val="Tdc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Tdc6">
    <w:name w:val="Tdc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7">
    <w:name w:val="Tdc 7"/>
    <w:basedOn w:val="Normal"/>
    <w:pPr>
      <w:suppressAutoHyphens/>
      <w:ind w:left="720" w:hanging="720"/>
    </w:pPr>
    <w:rPr>
      <w:lang w:val="en-US"/>
    </w:rPr>
  </w:style>
  <w:style w:type="paragraph" w:customStyle="1" w:styleId="Tdc8">
    <w:name w:val="Tdc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9">
    <w:name w:val="Tdc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ndice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pPr>
      <w:tabs>
        <w:tab w:val="right" w:pos="9360"/>
      </w:tabs>
      <w:suppressAutoHyphens/>
    </w:pPr>
    <w:rPr>
      <w:lang w:val="en-US"/>
    </w:rPr>
  </w:style>
  <w:style w:type="paragraph" w:styleId="Puesto">
    <w:name w:val="Title"/>
    <w:basedOn w:val="Normal"/>
    <w:qFormat/>
    <w:rPr>
      <w:sz w:val="24"/>
    </w:rPr>
  </w:style>
  <w:style w:type="character" w:customStyle="1" w:styleId="EquationCaption">
    <w:name w:val="_Equation Caption"/>
  </w:style>
  <w:style w:type="paragraph" w:styleId="Textoindependiente">
    <w:name w:val="Body Text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480" w:lineRule="auto"/>
      <w:ind w:right="-1"/>
      <w:jc w:val="both"/>
    </w:pPr>
    <w:rPr>
      <w:rFonts w:ascii="Arial Narrow" w:hAnsi="Arial Narrow"/>
      <w:sz w:val="24"/>
      <w:lang w:val="en-US"/>
    </w:rPr>
  </w:style>
  <w:style w:type="paragraph" w:styleId="Textoindependiente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480" w:lineRule="auto"/>
      <w:ind w:right="-1"/>
      <w:jc w:val="both"/>
    </w:pPr>
    <w:rPr>
      <w:rFonts w:ascii="Tahoma" w:hAnsi="Tahom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3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oleObject" Target="embeddings/oleObject4.bin"/><Relationship Id="rId4" Type="http://schemas.openxmlformats.org/officeDocument/2006/relationships/footnotes" Target="footnote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516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 REGISTRO PUBLICO DE LA PROPIEDAD</vt:lpstr>
    </vt:vector>
  </TitlesOfParts>
  <Company>Organización desconocida</Company>
  <LinksUpToDate>false</LinksUpToDate>
  <CharactersWithSpaces>3348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REGISTRO PUBLICO DE LA PROPIEDAD</dc:title>
  <dc:subject/>
  <dc:creator>*</dc:creator>
  <cp:keywords/>
  <cp:lastModifiedBy>Senado</cp:lastModifiedBy>
  <cp:revision>2</cp:revision>
  <cp:lastPrinted>2018-10-11T21:09:00Z</cp:lastPrinted>
  <dcterms:created xsi:type="dcterms:W3CDTF">2018-10-16T20:55:00Z</dcterms:created>
  <dcterms:modified xsi:type="dcterms:W3CDTF">2018-10-16T20:55:00Z</dcterms:modified>
</cp:coreProperties>
</file>