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B30" w:rsidRPr="00D30CEE" w:rsidRDefault="005B3969" w:rsidP="00D30CEE">
      <w:pPr>
        <w:pStyle w:val="Textoindependiente"/>
        <w:spacing w:after="240"/>
        <w:jc w:val="center"/>
      </w:pPr>
      <w:bookmarkStart w:id="0" w:name="_GoBack"/>
      <w:bookmarkEnd w:id="0"/>
      <w:r w:rsidRPr="00D30CEE">
        <w:t>FUNDAMENTOS</w:t>
      </w:r>
      <w:r w:rsidR="00981B30" w:rsidRPr="00D30CEE">
        <w:t>:</w:t>
      </w:r>
    </w:p>
    <w:p w:rsidR="005B3969" w:rsidRPr="00D30CEE" w:rsidRDefault="00981B30" w:rsidP="00D30CEE">
      <w:pPr>
        <w:pStyle w:val="Textoindependiente"/>
        <w:spacing w:after="240"/>
        <w:rPr>
          <w:b w:val="0"/>
          <w:bCs/>
        </w:rPr>
      </w:pPr>
      <w:r w:rsidRPr="00D30CEE">
        <w:rPr>
          <w:b w:val="0"/>
          <w:bCs/>
        </w:rPr>
        <w:t>Señor Presidente:</w:t>
      </w:r>
    </w:p>
    <w:p w:rsidR="001371B9" w:rsidRPr="00D30CEE" w:rsidRDefault="001371B9" w:rsidP="00D30CEE">
      <w:pPr>
        <w:spacing w:after="240"/>
        <w:ind w:firstLine="2268"/>
        <w:jc w:val="both"/>
        <w:rPr>
          <w:rFonts w:ascii="Arial" w:hAnsi="Arial" w:cs="Arial"/>
        </w:rPr>
      </w:pPr>
      <w:r w:rsidRPr="00D30CEE">
        <w:rPr>
          <w:rFonts w:ascii="Arial" w:hAnsi="Arial" w:cs="Arial"/>
        </w:rPr>
        <w:t xml:space="preserve">El presente proyecto de Ley interesa la declaración de utilidad pública y sujeción a expropiación de los inmuebles situados en la Ciudad de Concordia, establecidos en la Ordenanza Nº 35.981, sancionada por el Honorable Concejo Deliberante de la ciudad de Concordia el 24 de Noviembre de 2016 y promulgada por el Departamento Ejecutivo Municipal de Concordia en fecha 06 de Diciembre del mismo año, con el propósito </w:t>
      </w:r>
      <w:r w:rsidR="003A00AD">
        <w:rPr>
          <w:rFonts w:ascii="Arial" w:hAnsi="Arial" w:cs="Arial"/>
        </w:rPr>
        <w:t xml:space="preserve">de destinarlos al loteo </w:t>
      </w:r>
      <w:r w:rsidRPr="00D30CEE">
        <w:rPr>
          <w:rFonts w:ascii="Arial" w:hAnsi="Arial" w:cs="Arial"/>
        </w:rPr>
        <w:t>para la construcción de viviendas, espacios verdes y equipamiento público.</w:t>
      </w:r>
    </w:p>
    <w:p w:rsidR="001371B9" w:rsidRPr="00D30CEE" w:rsidRDefault="00D30CEE" w:rsidP="00D30CEE">
      <w:pPr>
        <w:spacing w:after="240"/>
        <w:ind w:firstLine="2268"/>
        <w:jc w:val="both"/>
        <w:rPr>
          <w:rFonts w:ascii="Arial" w:hAnsi="Arial" w:cs="Arial"/>
        </w:rPr>
      </w:pPr>
      <w:r w:rsidRPr="00D30CEE">
        <w:rPr>
          <w:rFonts w:ascii="Arial" w:hAnsi="Arial" w:cs="Arial"/>
        </w:rPr>
        <w:t xml:space="preserve">Sobre el particular, resulta pertinente destacar que </w:t>
      </w:r>
      <w:r w:rsidR="001371B9" w:rsidRPr="00D30CEE">
        <w:rPr>
          <w:rFonts w:ascii="Arial" w:hAnsi="Arial" w:cs="Arial"/>
        </w:rPr>
        <w:t xml:space="preserve">en fecha 14 de octubre de 2016, la Municipalidad de Concordia dictó la </w:t>
      </w:r>
      <w:r w:rsidR="001371B9" w:rsidRPr="00D30CEE">
        <w:rPr>
          <w:rFonts w:ascii="Arial" w:hAnsi="Arial" w:cs="Arial"/>
          <w:bCs/>
        </w:rPr>
        <w:t>Ordenanza N° 35.877 que</w:t>
      </w:r>
      <w:r w:rsidR="001371B9" w:rsidRPr="00D30CEE">
        <w:rPr>
          <w:rFonts w:ascii="Arial" w:hAnsi="Arial" w:cs="Arial"/>
          <w:b/>
          <w:bCs/>
        </w:rPr>
        <w:t xml:space="preserve"> </w:t>
      </w:r>
      <w:r w:rsidR="001371B9" w:rsidRPr="00D30CEE">
        <w:rPr>
          <w:rFonts w:ascii="Arial" w:hAnsi="Arial" w:cs="Arial"/>
        </w:rPr>
        <w:t xml:space="preserve">declaró la Emergencia habitacional en el Ejido de la Municipalidad de Concordia, </w:t>
      </w:r>
      <w:r w:rsidRPr="00D30CEE">
        <w:rPr>
          <w:rFonts w:ascii="Arial" w:hAnsi="Arial" w:cs="Arial"/>
        </w:rPr>
        <w:t xml:space="preserve">la cual </w:t>
      </w:r>
      <w:r w:rsidR="001371B9" w:rsidRPr="00D30CEE">
        <w:rPr>
          <w:rFonts w:ascii="Arial" w:hAnsi="Arial" w:cs="Arial"/>
          <w:bCs/>
        </w:rPr>
        <w:t>facult</w:t>
      </w:r>
      <w:r w:rsidRPr="00D30CEE">
        <w:rPr>
          <w:rFonts w:ascii="Arial" w:hAnsi="Arial" w:cs="Arial"/>
          <w:bCs/>
        </w:rPr>
        <w:t>ó</w:t>
      </w:r>
      <w:r w:rsidR="001371B9" w:rsidRPr="00D30CEE">
        <w:rPr>
          <w:rFonts w:ascii="Arial" w:hAnsi="Arial" w:cs="Arial"/>
          <w:bCs/>
        </w:rPr>
        <w:t xml:space="preserve"> al Ejecutivo Municipal a llevar a cabo todas las medidas y acciones pertinentes y oportunas que considere para paliar la emergencia en ella establecida</w:t>
      </w:r>
      <w:r w:rsidR="001371B9" w:rsidRPr="00D30CEE">
        <w:rPr>
          <w:rFonts w:ascii="Arial" w:hAnsi="Arial" w:cs="Arial"/>
        </w:rPr>
        <w:t>.</w:t>
      </w:r>
    </w:p>
    <w:p w:rsidR="001371B9" w:rsidRPr="00D30CEE" w:rsidRDefault="001371B9" w:rsidP="00D30CEE">
      <w:pPr>
        <w:spacing w:after="240"/>
        <w:ind w:firstLine="2268"/>
        <w:jc w:val="both"/>
        <w:rPr>
          <w:rFonts w:ascii="Arial" w:hAnsi="Arial" w:cs="Arial"/>
        </w:rPr>
      </w:pPr>
      <w:r w:rsidRPr="00D30CEE">
        <w:rPr>
          <w:rFonts w:ascii="Arial" w:hAnsi="Arial" w:cs="Arial"/>
        </w:rPr>
        <w:t xml:space="preserve">En consideración a ello, la Municipalidad de Concordia, se encuentra modificando normas existentes, estableciendo un sistema que a la vez de regularizar </w:t>
      </w:r>
      <w:proofErr w:type="spellStart"/>
      <w:r w:rsidRPr="00D30CEE">
        <w:rPr>
          <w:rFonts w:ascii="Arial" w:hAnsi="Arial" w:cs="Arial"/>
        </w:rPr>
        <w:t>dominialmente</w:t>
      </w:r>
      <w:proofErr w:type="spellEnd"/>
      <w:r w:rsidRPr="00D30CEE">
        <w:rPr>
          <w:rFonts w:ascii="Arial" w:hAnsi="Arial" w:cs="Arial"/>
        </w:rPr>
        <w:t xml:space="preserve"> a las posesiones de hecho existentes sobre inmuebles de propiedad municipal, permita acceder a tierras urbanas ociosas, como el caso que nos ocupa en el presente proyecto, tendiendo a que las mismas ingresen al patrimonio municipal con propósito de mitigar el problema por el que dictó la Emergencia Habitacional.</w:t>
      </w:r>
    </w:p>
    <w:p w:rsidR="00D30CEE" w:rsidRPr="00D30CEE" w:rsidRDefault="003A00AD" w:rsidP="00D30CEE">
      <w:pPr>
        <w:spacing w:after="240"/>
        <w:ind w:firstLine="2268"/>
        <w:jc w:val="both"/>
        <w:rPr>
          <w:rFonts w:ascii="Arial" w:hAnsi="Arial" w:cs="Arial"/>
        </w:rPr>
      </w:pPr>
      <w:r>
        <w:rPr>
          <w:rFonts w:ascii="Arial" w:hAnsi="Arial" w:cs="Arial"/>
        </w:rPr>
        <w:t>E</w:t>
      </w:r>
      <w:r w:rsidR="00D30CEE" w:rsidRPr="00D30CEE">
        <w:rPr>
          <w:rFonts w:ascii="Arial" w:hAnsi="Arial" w:cs="Arial"/>
        </w:rPr>
        <w:t xml:space="preserve">n base a </w:t>
      </w:r>
      <w:r>
        <w:rPr>
          <w:rFonts w:ascii="Arial" w:hAnsi="Arial" w:cs="Arial"/>
        </w:rPr>
        <w:t>ello</w:t>
      </w:r>
      <w:r w:rsidR="00D30CEE" w:rsidRPr="00D30CEE">
        <w:rPr>
          <w:rFonts w:ascii="Arial" w:hAnsi="Arial" w:cs="Arial"/>
        </w:rPr>
        <w:t xml:space="preserve">, se detectaron 7 (siete) inmuebles pertenecientes a la empresa Concordia Jugos S.C.A., estando ellos en estado baldío y con construcciones en estado de abandono. </w:t>
      </w:r>
    </w:p>
    <w:p w:rsidR="001371B9" w:rsidRPr="00D30CEE" w:rsidRDefault="001371B9" w:rsidP="00D30CEE">
      <w:pPr>
        <w:spacing w:after="240"/>
        <w:ind w:firstLine="2268"/>
        <w:jc w:val="both"/>
        <w:rPr>
          <w:rFonts w:ascii="Arial" w:hAnsi="Arial" w:cs="Arial"/>
          <w:bCs/>
        </w:rPr>
      </w:pPr>
      <w:r w:rsidRPr="00D30CEE">
        <w:rPr>
          <w:rFonts w:ascii="Arial" w:hAnsi="Arial" w:cs="Arial"/>
          <w:bCs/>
        </w:rPr>
        <w:t xml:space="preserve">En ese orden, </w:t>
      </w:r>
      <w:r w:rsidR="003A00AD">
        <w:rPr>
          <w:rFonts w:ascii="Arial" w:hAnsi="Arial" w:cs="Arial"/>
          <w:bCs/>
        </w:rPr>
        <w:t xml:space="preserve">se </w:t>
      </w:r>
      <w:r w:rsidRPr="00D30CEE">
        <w:rPr>
          <w:rFonts w:ascii="Arial" w:hAnsi="Arial" w:cs="Arial"/>
          <w:bCs/>
        </w:rPr>
        <w:t xml:space="preserve">sancionó la Ordenanza Nº 35.981, que efectivamente declara de utilidad pública y sujeto a expropiación los inmuebles cuyos datos catastrales obran debidamente detallados en la misma. </w:t>
      </w:r>
    </w:p>
    <w:p w:rsidR="001371B9" w:rsidRPr="00D30CEE" w:rsidRDefault="001371B9" w:rsidP="00D30CEE">
      <w:pPr>
        <w:spacing w:after="240"/>
        <w:ind w:firstLine="2268"/>
        <w:jc w:val="both"/>
        <w:rPr>
          <w:rFonts w:ascii="Arial" w:hAnsi="Arial" w:cs="Arial"/>
          <w:bCs/>
        </w:rPr>
      </w:pPr>
      <w:r w:rsidRPr="00D30CEE">
        <w:rPr>
          <w:rFonts w:ascii="Arial" w:hAnsi="Arial" w:cs="Arial"/>
          <w:bCs/>
        </w:rPr>
        <w:t>Por tal motivo impulso la sanción del presente Proyecto de Declaración de Utilidad Pública y sujeto a Expropiación de los inmuebles objetos del presente.</w:t>
      </w:r>
    </w:p>
    <w:p w:rsidR="001371B9" w:rsidRPr="00D26057" w:rsidRDefault="001371B9">
      <w:pPr>
        <w:pStyle w:val="Textoindependiente"/>
        <w:rPr>
          <w:b w:val="0"/>
          <w:bCs/>
          <w:spacing w:val="20"/>
        </w:rPr>
      </w:pPr>
    </w:p>
    <w:p w:rsidR="00981B30" w:rsidRPr="00D26057" w:rsidRDefault="005B3969" w:rsidP="005B3969">
      <w:pPr>
        <w:pStyle w:val="Textoindependiente"/>
        <w:rPr>
          <w:sz w:val="22"/>
        </w:rPr>
      </w:pPr>
      <w:r w:rsidRPr="00D26057">
        <w:rPr>
          <w:b w:val="0"/>
          <w:bCs/>
          <w:spacing w:val="20"/>
        </w:rPr>
        <w:br w:type="page"/>
      </w:r>
      <w:r w:rsidR="00981B30" w:rsidRPr="00D26057">
        <w:rPr>
          <w:sz w:val="22"/>
        </w:rPr>
        <w:lastRenderedPageBreak/>
        <w:t>LA LEGISLATURA DE LA PROVINCIA DE ENTRE R</w:t>
      </w:r>
      <w:r w:rsidR="007D13BD" w:rsidRPr="00D26057">
        <w:rPr>
          <w:sz w:val="22"/>
        </w:rPr>
        <w:t>Í</w:t>
      </w:r>
      <w:r w:rsidR="00981B30" w:rsidRPr="00D26057">
        <w:rPr>
          <w:sz w:val="22"/>
        </w:rPr>
        <w:t>OS SANCIONA CON FUERZA DE</w:t>
      </w:r>
    </w:p>
    <w:p w:rsidR="00981B30" w:rsidRPr="00D26057" w:rsidRDefault="00981B30">
      <w:pPr>
        <w:jc w:val="center"/>
        <w:rPr>
          <w:rFonts w:ascii="Arial" w:hAnsi="Arial" w:cs="Arial"/>
          <w:b/>
        </w:rPr>
      </w:pPr>
    </w:p>
    <w:p w:rsidR="00981B30" w:rsidRPr="00D26057" w:rsidRDefault="00981B30">
      <w:pPr>
        <w:jc w:val="center"/>
        <w:rPr>
          <w:rFonts w:ascii="Arial" w:hAnsi="Arial" w:cs="Arial"/>
          <w:b/>
        </w:rPr>
      </w:pPr>
      <w:r w:rsidRPr="00D26057">
        <w:rPr>
          <w:rFonts w:ascii="Arial" w:hAnsi="Arial" w:cs="Arial"/>
          <w:b/>
        </w:rPr>
        <w:t>L E Y:</w:t>
      </w:r>
    </w:p>
    <w:p w:rsidR="00981B30" w:rsidRPr="00D26057" w:rsidRDefault="00981B30">
      <w:pPr>
        <w:jc w:val="both"/>
        <w:rPr>
          <w:rFonts w:ascii="Arial" w:hAnsi="Arial" w:cs="Arial"/>
        </w:rPr>
      </w:pPr>
    </w:p>
    <w:p w:rsidR="00981B30" w:rsidRPr="00D26057" w:rsidRDefault="00981B30">
      <w:pPr>
        <w:jc w:val="both"/>
        <w:rPr>
          <w:rFonts w:ascii="Arial" w:hAnsi="Arial" w:cs="Arial"/>
        </w:rPr>
      </w:pPr>
    </w:p>
    <w:p w:rsidR="001D20AB" w:rsidRPr="00D26057" w:rsidRDefault="00981B30" w:rsidP="00D30CEE">
      <w:pPr>
        <w:pStyle w:val="Encabezado"/>
        <w:tabs>
          <w:tab w:val="clear" w:pos="4419"/>
          <w:tab w:val="clear" w:pos="8838"/>
          <w:tab w:val="left" w:pos="1843"/>
        </w:tabs>
        <w:jc w:val="both"/>
        <w:rPr>
          <w:rFonts w:ascii="Arial" w:hAnsi="Arial" w:cs="Arial"/>
        </w:rPr>
      </w:pPr>
      <w:r w:rsidRPr="00D26057">
        <w:rPr>
          <w:rFonts w:ascii="Arial" w:hAnsi="Arial" w:cs="Arial"/>
          <w:b/>
          <w:bCs/>
          <w:u w:val="single"/>
        </w:rPr>
        <w:t>ART</w:t>
      </w:r>
      <w:r w:rsidR="007D13BD" w:rsidRPr="00D26057">
        <w:rPr>
          <w:rFonts w:ascii="Arial" w:hAnsi="Arial" w:cs="Arial"/>
          <w:b/>
          <w:bCs/>
          <w:u w:val="single"/>
        </w:rPr>
        <w:t>Í</w:t>
      </w:r>
      <w:r w:rsidRPr="00D26057">
        <w:rPr>
          <w:rFonts w:ascii="Arial" w:hAnsi="Arial" w:cs="Arial"/>
          <w:b/>
          <w:bCs/>
          <w:u w:val="single"/>
        </w:rPr>
        <w:t>CULO 1°.-</w:t>
      </w:r>
      <w:r w:rsidRPr="00D26057">
        <w:rPr>
          <w:rFonts w:ascii="Arial" w:hAnsi="Arial" w:cs="Arial"/>
        </w:rPr>
        <w:t xml:space="preserve"> </w:t>
      </w:r>
      <w:r w:rsidR="00C00820" w:rsidRPr="00D26057">
        <w:rPr>
          <w:rFonts w:ascii="Arial" w:hAnsi="Arial" w:cs="Arial"/>
        </w:rPr>
        <w:tab/>
      </w:r>
      <w:r w:rsidR="00733DD0" w:rsidRPr="00D26057">
        <w:rPr>
          <w:rFonts w:ascii="Arial" w:hAnsi="Arial" w:cs="Arial"/>
        </w:rPr>
        <w:t>Declárase</w:t>
      </w:r>
      <w:r w:rsidRPr="00D26057">
        <w:rPr>
          <w:rFonts w:ascii="Arial" w:hAnsi="Arial" w:cs="Arial"/>
        </w:rPr>
        <w:t xml:space="preserve"> de </w:t>
      </w:r>
      <w:r w:rsidR="00FD0C12" w:rsidRPr="00D26057">
        <w:rPr>
          <w:rFonts w:ascii="Arial" w:hAnsi="Arial" w:cs="Arial"/>
        </w:rPr>
        <w:t>U</w:t>
      </w:r>
      <w:r w:rsidRPr="00D26057">
        <w:rPr>
          <w:rFonts w:ascii="Arial" w:hAnsi="Arial" w:cs="Arial"/>
        </w:rPr>
        <w:t xml:space="preserve">tilidad </w:t>
      </w:r>
      <w:r w:rsidR="00FD0C12" w:rsidRPr="00D26057">
        <w:rPr>
          <w:rFonts w:ascii="Arial" w:hAnsi="Arial" w:cs="Arial"/>
        </w:rPr>
        <w:t>P</w:t>
      </w:r>
      <w:r w:rsidRPr="00D26057">
        <w:rPr>
          <w:rFonts w:ascii="Arial" w:hAnsi="Arial" w:cs="Arial"/>
        </w:rPr>
        <w:t>ú</w:t>
      </w:r>
      <w:r w:rsidR="00FD0C12" w:rsidRPr="00D26057">
        <w:rPr>
          <w:rFonts w:ascii="Arial" w:hAnsi="Arial" w:cs="Arial"/>
        </w:rPr>
        <w:t xml:space="preserve">blica y Sujeto a Expropiación </w:t>
      </w:r>
      <w:r w:rsidR="001D20AB" w:rsidRPr="00D26057">
        <w:rPr>
          <w:rFonts w:ascii="Arial" w:hAnsi="Arial" w:cs="Arial"/>
        </w:rPr>
        <w:t xml:space="preserve">los </w:t>
      </w:r>
      <w:r w:rsidRPr="00D26057">
        <w:rPr>
          <w:rFonts w:ascii="Arial" w:hAnsi="Arial" w:cs="Arial"/>
        </w:rPr>
        <w:t>inmueble</w:t>
      </w:r>
      <w:r w:rsidR="001D20AB" w:rsidRPr="00D26057">
        <w:rPr>
          <w:rFonts w:ascii="Arial" w:hAnsi="Arial" w:cs="Arial"/>
        </w:rPr>
        <w:t>s</w:t>
      </w:r>
      <w:r w:rsidR="00A03FB5" w:rsidRPr="00D26057">
        <w:rPr>
          <w:rFonts w:ascii="Arial" w:hAnsi="Arial" w:cs="Arial"/>
        </w:rPr>
        <w:t xml:space="preserve"> </w:t>
      </w:r>
      <w:r w:rsidRPr="00D26057">
        <w:rPr>
          <w:rFonts w:ascii="Arial" w:hAnsi="Arial" w:cs="Arial"/>
        </w:rPr>
        <w:t>establecido</w:t>
      </w:r>
      <w:r w:rsidR="001D20AB" w:rsidRPr="00D26057">
        <w:rPr>
          <w:rFonts w:ascii="Arial" w:hAnsi="Arial" w:cs="Arial"/>
        </w:rPr>
        <w:t>s</w:t>
      </w:r>
      <w:r w:rsidRPr="00D26057">
        <w:rPr>
          <w:rFonts w:ascii="Arial" w:hAnsi="Arial" w:cs="Arial"/>
        </w:rPr>
        <w:t xml:space="preserve"> en la Ordenanza Nº </w:t>
      </w:r>
      <w:r w:rsidR="00FD0C12" w:rsidRPr="00D26057">
        <w:rPr>
          <w:rFonts w:ascii="Arial" w:hAnsi="Arial" w:cs="Arial"/>
        </w:rPr>
        <w:t>3</w:t>
      </w:r>
      <w:r w:rsidR="00232FD6" w:rsidRPr="00D26057">
        <w:rPr>
          <w:rFonts w:ascii="Arial" w:hAnsi="Arial" w:cs="Arial"/>
        </w:rPr>
        <w:t>5</w:t>
      </w:r>
      <w:r w:rsidR="000B0E20" w:rsidRPr="00D26057">
        <w:rPr>
          <w:rFonts w:ascii="Arial" w:hAnsi="Arial" w:cs="Arial"/>
        </w:rPr>
        <w:t>.</w:t>
      </w:r>
      <w:r w:rsidR="00232FD6" w:rsidRPr="00D26057">
        <w:rPr>
          <w:rFonts w:ascii="Arial" w:hAnsi="Arial" w:cs="Arial"/>
        </w:rPr>
        <w:t>981</w:t>
      </w:r>
      <w:r w:rsidR="00FD0C12" w:rsidRPr="00D26057">
        <w:rPr>
          <w:rFonts w:ascii="Arial" w:hAnsi="Arial" w:cs="Arial"/>
        </w:rPr>
        <w:t>, sancionada por el Honorable Concejo Deliberante de la ciudad de Concordia e</w:t>
      </w:r>
      <w:r w:rsidRPr="00D26057">
        <w:rPr>
          <w:rFonts w:ascii="Arial" w:hAnsi="Arial" w:cs="Arial"/>
        </w:rPr>
        <w:t xml:space="preserve">l </w:t>
      </w:r>
      <w:r w:rsidR="00232FD6" w:rsidRPr="00D26057">
        <w:rPr>
          <w:rFonts w:ascii="Arial" w:hAnsi="Arial" w:cs="Arial"/>
        </w:rPr>
        <w:t>2</w:t>
      </w:r>
      <w:r w:rsidR="00665AFB" w:rsidRPr="00D26057">
        <w:rPr>
          <w:rFonts w:ascii="Arial" w:hAnsi="Arial" w:cs="Arial"/>
        </w:rPr>
        <w:t>4</w:t>
      </w:r>
      <w:r w:rsidRPr="00D26057">
        <w:rPr>
          <w:rFonts w:ascii="Arial" w:hAnsi="Arial" w:cs="Arial"/>
        </w:rPr>
        <w:t xml:space="preserve"> de </w:t>
      </w:r>
      <w:r w:rsidR="00232FD6" w:rsidRPr="00D26057">
        <w:rPr>
          <w:rFonts w:ascii="Arial" w:hAnsi="Arial" w:cs="Arial"/>
        </w:rPr>
        <w:t xml:space="preserve">Noviembre </w:t>
      </w:r>
      <w:r w:rsidR="00FD0C12" w:rsidRPr="00D26057">
        <w:rPr>
          <w:rFonts w:ascii="Arial" w:hAnsi="Arial" w:cs="Arial"/>
        </w:rPr>
        <w:t xml:space="preserve">de </w:t>
      </w:r>
      <w:r w:rsidR="000B0E20" w:rsidRPr="00D26057">
        <w:rPr>
          <w:rFonts w:ascii="Arial" w:hAnsi="Arial" w:cs="Arial"/>
        </w:rPr>
        <w:t>201</w:t>
      </w:r>
      <w:r w:rsidR="001D20AB" w:rsidRPr="00D26057">
        <w:rPr>
          <w:rFonts w:ascii="Arial" w:hAnsi="Arial" w:cs="Arial"/>
        </w:rPr>
        <w:t>6</w:t>
      </w:r>
      <w:r w:rsidR="00FD0C12" w:rsidRPr="00D26057">
        <w:rPr>
          <w:rFonts w:ascii="Arial" w:hAnsi="Arial" w:cs="Arial"/>
        </w:rPr>
        <w:t xml:space="preserve"> y promulgada por el Departament</w:t>
      </w:r>
      <w:r w:rsidR="00A03FB5" w:rsidRPr="00D26057">
        <w:rPr>
          <w:rFonts w:ascii="Arial" w:hAnsi="Arial" w:cs="Arial"/>
        </w:rPr>
        <w:t xml:space="preserve">o Ejecutivo Municipal </w:t>
      </w:r>
      <w:r w:rsidR="007D13BD" w:rsidRPr="00D26057">
        <w:rPr>
          <w:rFonts w:ascii="Arial" w:hAnsi="Arial" w:cs="Arial"/>
        </w:rPr>
        <w:t xml:space="preserve">de Concordia </w:t>
      </w:r>
      <w:r w:rsidR="00A03FB5" w:rsidRPr="00D26057">
        <w:rPr>
          <w:rFonts w:ascii="Arial" w:hAnsi="Arial" w:cs="Arial"/>
        </w:rPr>
        <w:t xml:space="preserve">en fecha </w:t>
      </w:r>
      <w:r w:rsidR="001D20AB" w:rsidRPr="00D26057">
        <w:rPr>
          <w:rFonts w:ascii="Arial" w:hAnsi="Arial" w:cs="Arial"/>
        </w:rPr>
        <w:t>0</w:t>
      </w:r>
      <w:r w:rsidR="00232FD6" w:rsidRPr="00D26057">
        <w:rPr>
          <w:rFonts w:ascii="Arial" w:hAnsi="Arial" w:cs="Arial"/>
        </w:rPr>
        <w:t>6</w:t>
      </w:r>
      <w:r w:rsidR="00FD0C12" w:rsidRPr="00D26057">
        <w:rPr>
          <w:rFonts w:ascii="Arial" w:hAnsi="Arial" w:cs="Arial"/>
        </w:rPr>
        <w:t xml:space="preserve"> d</w:t>
      </w:r>
      <w:r w:rsidR="00A03FB5" w:rsidRPr="00D26057">
        <w:rPr>
          <w:rFonts w:ascii="Arial" w:hAnsi="Arial" w:cs="Arial"/>
        </w:rPr>
        <w:t xml:space="preserve">e </w:t>
      </w:r>
      <w:r w:rsidR="001D20AB" w:rsidRPr="00D26057">
        <w:rPr>
          <w:rFonts w:ascii="Arial" w:hAnsi="Arial" w:cs="Arial"/>
        </w:rPr>
        <w:t xml:space="preserve">Diciembre </w:t>
      </w:r>
      <w:r w:rsidR="00FD0C12" w:rsidRPr="00D26057">
        <w:rPr>
          <w:rFonts w:ascii="Arial" w:hAnsi="Arial" w:cs="Arial"/>
        </w:rPr>
        <w:t>del mismo año</w:t>
      </w:r>
      <w:r w:rsidRPr="00D26057">
        <w:rPr>
          <w:rFonts w:ascii="Arial" w:hAnsi="Arial" w:cs="Arial"/>
        </w:rPr>
        <w:t xml:space="preserve">, </w:t>
      </w:r>
      <w:r w:rsidR="001D20AB" w:rsidRPr="00D26057">
        <w:rPr>
          <w:rFonts w:ascii="Arial" w:hAnsi="Arial" w:cs="Arial"/>
        </w:rPr>
        <w:t>conforme se detalla seguidamente:</w:t>
      </w:r>
    </w:p>
    <w:p w:rsidR="00BE2CEB" w:rsidRPr="00D26057" w:rsidRDefault="00BE2CEB" w:rsidP="00C00820">
      <w:pPr>
        <w:pStyle w:val="NormalWeb"/>
        <w:numPr>
          <w:ilvl w:val="0"/>
          <w:numId w:val="1"/>
        </w:numPr>
        <w:shd w:val="clear" w:color="auto" w:fill="FFFFFF"/>
        <w:spacing w:before="0" w:beforeAutospacing="0" w:after="0" w:afterAutospacing="0"/>
        <w:jc w:val="both"/>
        <w:rPr>
          <w:rFonts w:ascii="Helvetica" w:hAnsi="Helvetica" w:cs="Helvetica"/>
        </w:rPr>
      </w:pPr>
      <w:r w:rsidRPr="00D26057">
        <w:rPr>
          <w:rFonts w:ascii="Helvetica" w:hAnsi="Helvetica" w:cs="Helvetica"/>
        </w:rPr>
        <w:t>Inmueble: Partida Provincial 114596, Partida Municipal 50505, Plano</w:t>
      </w:r>
      <w:r w:rsidR="008F4833">
        <w:rPr>
          <w:rFonts w:ascii="Helvetica" w:hAnsi="Helvetica" w:cs="Helvetica"/>
        </w:rPr>
        <w:t xml:space="preserve"> </w:t>
      </w:r>
      <w:r w:rsidRPr="00D26057">
        <w:rPr>
          <w:rFonts w:ascii="Helvetica" w:hAnsi="Helvetica" w:cs="Helvetica"/>
        </w:rPr>
        <w:t xml:space="preserve">22781, Planta 5, </w:t>
      </w:r>
      <w:proofErr w:type="spellStart"/>
      <w:r w:rsidRPr="00D26057">
        <w:rPr>
          <w:rFonts w:ascii="Helvetica" w:hAnsi="Helvetica" w:cs="Helvetica"/>
        </w:rPr>
        <w:t>Subrural</w:t>
      </w:r>
      <w:proofErr w:type="spellEnd"/>
      <w:r w:rsidRPr="00D26057">
        <w:rPr>
          <w:rFonts w:ascii="Helvetica" w:hAnsi="Helvetica" w:cs="Helvetica"/>
        </w:rPr>
        <w:t>, Titular Concordia Jugos S.C.A.</w:t>
      </w:r>
    </w:p>
    <w:p w:rsidR="00C00820" w:rsidRPr="00D26057" w:rsidRDefault="00BE2CEB" w:rsidP="00C00820">
      <w:pPr>
        <w:pStyle w:val="NormalWeb"/>
        <w:numPr>
          <w:ilvl w:val="0"/>
          <w:numId w:val="1"/>
        </w:numPr>
        <w:shd w:val="clear" w:color="auto" w:fill="FFFFFF"/>
        <w:spacing w:before="0" w:beforeAutospacing="0" w:after="0" w:afterAutospacing="0"/>
        <w:jc w:val="both"/>
        <w:rPr>
          <w:rFonts w:ascii="Helvetica" w:hAnsi="Helvetica" w:cs="Helvetica"/>
        </w:rPr>
      </w:pPr>
      <w:r w:rsidRPr="00D26057">
        <w:rPr>
          <w:rFonts w:ascii="Helvetica" w:hAnsi="Helvetica" w:cs="Helvetica"/>
        </w:rPr>
        <w:t xml:space="preserve">Inmueble: Partida Provincial 113283, Partida Municipal 50510, Plano 31186, Planta 5, </w:t>
      </w:r>
      <w:proofErr w:type="spellStart"/>
      <w:r w:rsidR="008F4833">
        <w:rPr>
          <w:rFonts w:ascii="Helvetica" w:hAnsi="Helvetica" w:cs="Helvetica"/>
        </w:rPr>
        <w:t>S</w:t>
      </w:r>
      <w:r w:rsidRPr="00D26057">
        <w:rPr>
          <w:rFonts w:ascii="Helvetica" w:hAnsi="Helvetica" w:cs="Helvetica"/>
        </w:rPr>
        <w:t>ubrural</w:t>
      </w:r>
      <w:proofErr w:type="spellEnd"/>
      <w:r w:rsidRPr="00D26057">
        <w:rPr>
          <w:rFonts w:ascii="Helvetica" w:hAnsi="Helvetica" w:cs="Helvetica"/>
        </w:rPr>
        <w:t>, Titular Concordia Jugos S.C.A.</w:t>
      </w:r>
    </w:p>
    <w:p w:rsidR="00C00820" w:rsidRPr="00D26057" w:rsidRDefault="00BE2CEB" w:rsidP="00C00820">
      <w:pPr>
        <w:pStyle w:val="NormalWeb"/>
        <w:numPr>
          <w:ilvl w:val="0"/>
          <w:numId w:val="1"/>
        </w:numPr>
        <w:shd w:val="clear" w:color="auto" w:fill="FFFFFF"/>
        <w:spacing w:before="0" w:beforeAutospacing="0" w:after="0" w:afterAutospacing="0"/>
        <w:jc w:val="both"/>
        <w:rPr>
          <w:rFonts w:ascii="Helvetica" w:hAnsi="Helvetica" w:cs="Helvetica"/>
        </w:rPr>
      </w:pPr>
      <w:r w:rsidRPr="00D26057">
        <w:rPr>
          <w:rFonts w:ascii="Helvetica" w:hAnsi="Helvetica" w:cs="Helvetica"/>
        </w:rPr>
        <w:t xml:space="preserve">Inmueble: Partida Provincial 113520, Partida Municipal 50768, Plano 31187, Planta 5, </w:t>
      </w:r>
      <w:proofErr w:type="spellStart"/>
      <w:r w:rsidRPr="00D26057">
        <w:rPr>
          <w:rFonts w:ascii="Helvetica" w:hAnsi="Helvetica" w:cs="Helvetica"/>
        </w:rPr>
        <w:t>Subrural</w:t>
      </w:r>
      <w:proofErr w:type="spellEnd"/>
      <w:r w:rsidRPr="00D26057">
        <w:rPr>
          <w:rFonts w:ascii="Helvetica" w:hAnsi="Helvetica" w:cs="Helvetica"/>
        </w:rPr>
        <w:t>, Titular Concordia Jugos S.C.A.</w:t>
      </w:r>
    </w:p>
    <w:p w:rsidR="00C00820" w:rsidRPr="00D26057" w:rsidRDefault="00BE2CEB" w:rsidP="00C00820">
      <w:pPr>
        <w:pStyle w:val="NormalWeb"/>
        <w:numPr>
          <w:ilvl w:val="0"/>
          <w:numId w:val="1"/>
        </w:numPr>
        <w:shd w:val="clear" w:color="auto" w:fill="FFFFFF"/>
        <w:spacing w:before="0" w:beforeAutospacing="0" w:after="0" w:afterAutospacing="0"/>
        <w:jc w:val="both"/>
        <w:rPr>
          <w:rFonts w:ascii="Helvetica" w:hAnsi="Helvetica" w:cs="Helvetica"/>
        </w:rPr>
      </w:pPr>
      <w:r w:rsidRPr="00D26057">
        <w:rPr>
          <w:rFonts w:ascii="Helvetica" w:hAnsi="Helvetica" w:cs="Helvetica"/>
        </w:rPr>
        <w:t xml:space="preserve">Inmueble: Partida Provincial 113521, Partida Municipal 50934, Plano 31188, Planta 4, </w:t>
      </w:r>
      <w:proofErr w:type="spellStart"/>
      <w:r w:rsidRPr="00D26057">
        <w:rPr>
          <w:rFonts w:ascii="Helvetica" w:hAnsi="Helvetica" w:cs="Helvetica"/>
        </w:rPr>
        <w:t>Subrural</w:t>
      </w:r>
      <w:proofErr w:type="spellEnd"/>
      <w:r w:rsidRPr="00D26057">
        <w:rPr>
          <w:rFonts w:ascii="Helvetica" w:hAnsi="Helvetica" w:cs="Helvetica"/>
        </w:rPr>
        <w:t>, titular Concordia Jugos S.C.A.</w:t>
      </w:r>
    </w:p>
    <w:p w:rsidR="00C00820" w:rsidRPr="00D26057" w:rsidRDefault="00BE2CEB" w:rsidP="00C00820">
      <w:pPr>
        <w:pStyle w:val="NormalWeb"/>
        <w:numPr>
          <w:ilvl w:val="0"/>
          <w:numId w:val="1"/>
        </w:numPr>
        <w:shd w:val="clear" w:color="auto" w:fill="FFFFFF"/>
        <w:spacing w:before="0" w:beforeAutospacing="0" w:after="0" w:afterAutospacing="0"/>
        <w:jc w:val="both"/>
        <w:rPr>
          <w:rFonts w:ascii="Helvetica" w:hAnsi="Helvetica" w:cs="Helvetica"/>
        </w:rPr>
      </w:pPr>
      <w:r w:rsidRPr="00D26057">
        <w:rPr>
          <w:rFonts w:ascii="Helvetica" w:hAnsi="Helvetica" w:cs="Helvetica"/>
        </w:rPr>
        <w:t xml:space="preserve">Inmueble: Partida Provincial 113522, Partida Municipal 50935, Plano 31189, Planta 4, </w:t>
      </w:r>
      <w:proofErr w:type="spellStart"/>
      <w:r w:rsidRPr="00D26057">
        <w:rPr>
          <w:rFonts w:ascii="Helvetica" w:hAnsi="Helvetica" w:cs="Helvetica"/>
        </w:rPr>
        <w:t>Subrural</w:t>
      </w:r>
      <w:proofErr w:type="spellEnd"/>
      <w:r w:rsidRPr="00D26057">
        <w:rPr>
          <w:rFonts w:ascii="Helvetica" w:hAnsi="Helvetica" w:cs="Helvetica"/>
        </w:rPr>
        <w:t>, Titular Concordia Jugos S.C.A.</w:t>
      </w:r>
    </w:p>
    <w:p w:rsidR="00C00820" w:rsidRPr="00D26057" w:rsidRDefault="00BE2CEB" w:rsidP="00C00820">
      <w:pPr>
        <w:pStyle w:val="NormalWeb"/>
        <w:numPr>
          <w:ilvl w:val="0"/>
          <w:numId w:val="1"/>
        </w:numPr>
        <w:shd w:val="clear" w:color="auto" w:fill="FFFFFF"/>
        <w:spacing w:before="0" w:beforeAutospacing="0" w:after="0" w:afterAutospacing="0"/>
        <w:jc w:val="both"/>
        <w:rPr>
          <w:rFonts w:ascii="Helvetica" w:hAnsi="Helvetica" w:cs="Helvetica"/>
        </w:rPr>
      </w:pPr>
      <w:r w:rsidRPr="00D26057">
        <w:rPr>
          <w:rFonts w:ascii="Helvetica" w:hAnsi="Helvetica" w:cs="Helvetica"/>
        </w:rPr>
        <w:t xml:space="preserve">Inmueble: Partida Provincial 113523, Partida Municipal 50937, Plano 31190, Planta 4, </w:t>
      </w:r>
      <w:proofErr w:type="spellStart"/>
      <w:r w:rsidRPr="00D26057">
        <w:rPr>
          <w:rFonts w:ascii="Helvetica" w:hAnsi="Helvetica" w:cs="Helvetica"/>
        </w:rPr>
        <w:t>Subrural</w:t>
      </w:r>
      <w:proofErr w:type="spellEnd"/>
      <w:r w:rsidRPr="00D26057">
        <w:rPr>
          <w:rFonts w:ascii="Helvetica" w:hAnsi="Helvetica" w:cs="Helvetica"/>
        </w:rPr>
        <w:t>, Titular Concordia Jugos S.C.A.</w:t>
      </w:r>
    </w:p>
    <w:p w:rsidR="00BE2CEB" w:rsidRPr="00D26057" w:rsidRDefault="00BE2CEB" w:rsidP="00BE2CEB">
      <w:pPr>
        <w:pStyle w:val="NormalWeb"/>
        <w:numPr>
          <w:ilvl w:val="0"/>
          <w:numId w:val="1"/>
        </w:numPr>
        <w:shd w:val="clear" w:color="auto" w:fill="FFFFFF"/>
        <w:spacing w:before="0" w:beforeAutospacing="0" w:after="375" w:afterAutospacing="0"/>
        <w:jc w:val="both"/>
        <w:rPr>
          <w:rFonts w:ascii="Helvetica" w:hAnsi="Helvetica" w:cs="Helvetica"/>
        </w:rPr>
      </w:pPr>
      <w:r w:rsidRPr="00D26057">
        <w:rPr>
          <w:rFonts w:ascii="Helvetica" w:hAnsi="Helvetica" w:cs="Helvetica"/>
        </w:rPr>
        <w:t xml:space="preserve">Inmueble: Partida Provincial 113524, Partida Municipal 50940, Plano 31191, Planta 4, </w:t>
      </w:r>
      <w:proofErr w:type="spellStart"/>
      <w:r w:rsidRPr="00D26057">
        <w:rPr>
          <w:rFonts w:ascii="Helvetica" w:hAnsi="Helvetica" w:cs="Helvetica"/>
        </w:rPr>
        <w:t>Subrural</w:t>
      </w:r>
      <w:proofErr w:type="spellEnd"/>
      <w:r w:rsidRPr="00D26057">
        <w:rPr>
          <w:rFonts w:ascii="Helvetica" w:hAnsi="Helvetica" w:cs="Helvetica"/>
        </w:rPr>
        <w:t>, Titular Concordia jugos S.C.A.</w:t>
      </w:r>
    </w:p>
    <w:p w:rsidR="00D30CEE" w:rsidRDefault="007D13BD" w:rsidP="00D30CEE">
      <w:pPr>
        <w:pStyle w:val="Encabezado"/>
        <w:tabs>
          <w:tab w:val="clear" w:pos="4419"/>
          <w:tab w:val="clear" w:pos="8838"/>
          <w:tab w:val="left" w:pos="1843"/>
        </w:tabs>
        <w:jc w:val="both"/>
        <w:rPr>
          <w:rFonts w:ascii="Arial" w:hAnsi="Arial" w:cs="Arial"/>
          <w:bCs/>
        </w:rPr>
      </w:pPr>
      <w:r w:rsidRPr="00D26057">
        <w:rPr>
          <w:rFonts w:ascii="Arial" w:hAnsi="Arial" w:cs="Arial"/>
          <w:b/>
          <w:bCs/>
          <w:u w:val="single"/>
        </w:rPr>
        <w:t>ARTÍ</w:t>
      </w:r>
      <w:r w:rsidR="00FD0C12" w:rsidRPr="00D26057">
        <w:rPr>
          <w:rFonts w:ascii="Arial" w:hAnsi="Arial" w:cs="Arial"/>
          <w:b/>
          <w:bCs/>
          <w:u w:val="single"/>
        </w:rPr>
        <w:t>CULO 2°.-</w:t>
      </w:r>
      <w:r w:rsidR="00FD0C12" w:rsidRPr="00D26057">
        <w:rPr>
          <w:rFonts w:ascii="Arial" w:hAnsi="Arial" w:cs="Arial"/>
          <w:bCs/>
        </w:rPr>
        <w:t xml:space="preserve"> </w:t>
      </w:r>
      <w:r w:rsidRPr="00D26057">
        <w:rPr>
          <w:rFonts w:ascii="Arial" w:hAnsi="Arial" w:cs="Arial"/>
          <w:bCs/>
        </w:rPr>
        <w:tab/>
      </w:r>
      <w:proofErr w:type="spellStart"/>
      <w:r w:rsidRPr="00D26057">
        <w:rPr>
          <w:rFonts w:ascii="Arial" w:hAnsi="Arial" w:cs="Arial"/>
          <w:bCs/>
        </w:rPr>
        <w:t>Dispónese</w:t>
      </w:r>
      <w:proofErr w:type="spellEnd"/>
      <w:r w:rsidRPr="00D26057">
        <w:rPr>
          <w:rFonts w:ascii="Arial" w:hAnsi="Arial" w:cs="Arial"/>
          <w:bCs/>
        </w:rPr>
        <w:t xml:space="preserve"> que la presente expropiación tendrá como fin</w:t>
      </w:r>
      <w:r w:rsidR="00D71FFA">
        <w:rPr>
          <w:rFonts w:ascii="Arial" w:hAnsi="Arial" w:cs="Arial"/>
          <w:bCs/>
        </w:rPr>
        <w:t>es</w:t>
      </w:r>
      <w:r w:rsidRPr="00D26057">
        <w:rPr>
          <w:rFonts w:ascii="Arial" w:hAnsi="Arial" w:cs="Arial"/>
          <w:bCs/>
        </w:rPr>
        <w:t xml:space="preserve"> específico</w:t>
      </w:r>
      <w:r w:rsidR="00D71FFA">
        <w:rPr>
          <w:rFonts w:ascii="Arial" w:hAnsi="Arial" w:cs="Arial"/>
          <w:bCs/>
        </w:rPr>
        <w:t>s</w:t>
      </w:r>
      <w:r w:rsidRPr="00D26057">
        <w:rPr>
          <w:rFonts w:ascii="Arial" w:hAnsi="Arial" w:cs="Arial"/>
          <w:bCs/>
        </w:rPr>
        <w:t xml:space="preserve"> y determinado</w:t>
      </w:r>
      <w:r w:rsidR="00D71FFA">
        <w:rPr>
          <w:rFonts w:ascii="Arial" w:hAnsi="Arial" w:cs="Arial"/>
          <w:bCs/>
        </w:rPr>
        <w:t>s</w:t>
      </w:r>
      <w:r w:rsidR="00D30CEE">
        <w:rPr>
          <w:rFonts w:ascii="Arial" w:hAnsi="Arial" w:cs="Arial"/>
          <w:bCs/>
        </w:rPr>
        <w:t xml:space="preserve"> los siguientes</w:t>
      </w:r>
      <w:r w:rsidR="00D71FFA">
        <w:rPr>
          <w:rFonts w:ascii="Arial" w:hAnsi="Arial" w:cs="Arial"/>
          <w:bCs/>
        </w:rPr>
        <w:t>:</w:t>
      </w:r>
      <w:r w:rsidRPr="00D26057">
        <w:rPr>
          <w:rFonts w:ascii="Arial" w:hAnsi="Arial" w:cs="Arial"/>
          <w:bCs/>
        </w:rPr>
        <w:t xml:space="preserve"> </w:t>
      </w:r>
    </w:p>
    <w:p w:rsidR="00D30CEE" w:rsidRPr="00D30CEE" w:rsidRDefault="00D30CEE" w:rsidP="00D30CEE">
      <w:pPr>
        <w:pStyle w:val="NormalWeb"/>
        <w:numPr>
          <w:ilvl w:val="1"/>
          <w:numId w:val="1"/>
        </w:numPr>
        <w:shd w:val="clear" w:color="auto" w:fill="FFFFFF"/>
        <w:spacing w:before="0" w:beforeAutospacing="0" w:after="0" w:afterAutospacing="0"/>
        <w:ind w:left="709" w:hanging="283"/>
        <w:jc w:val="both"/>
        <w:rPr>
          <w:rFonts w:ascii="Helvetica" w:hAnsi="Helvetica" w:cs="Helvetica"/>
        </w:rPr>
      </w:pPr>
      <w:r w:rsidRPr="00D30CEE">
        <w:rPr>
          <w:rFonts w:ascii="Helvetica" w:hAnsi="Helvetica" w:cs="Helvetica"/>
        </w:rPr>
        <w:t>A</w:t>
      </w:r>
      <w:r w:rsidR="001D20AB" w:rsidRPr="00D30CEE">
        <w:rPr>
          <w:rFonts w:ascii="Helvetica" w:hAnsi="Helvetica" w:cs="Helvetica"/>
        </w:rPr>
        <w:t>l loteo respectivo para la construcción de viviendas</w:t>
      </w:r>
      <w:r w:rsidR="00D71FFA" w:rsidRPr="00D30CEE">
        <w:rPr>
          <w:rFonts w:ascii="Helvetica" w:hAnsi="Helvetica" w:cs="Helvetica"/>
        </w:rPr>
        <w:t xml:space="preserve"> en lo que respecta a los inmuebles id</w:t>
      </w:r>
      <w:r w:rsidRPr="00D30CEE">
        <w:rPr>
          <w:rFonts w:ascii="Helvetica" w:hAnsi="Helvetica" w:cs="Helvetica"/>
        </w:rPr>
        <w:t>entificados en los ítems 1 y 2 del Artículos 1º.</w:t>
      </w:r>
    </w:p>
    <w:p w:rsidR="00FD0C12" w:rsidRPr="00D30CEE" w:rsidRDefault="00D30CEE" w:rsidP="00D30CEE">
      <w:pPr>
        <w:pStyle w:val="NormalWeb"/>
        <w:numPr>
          <w:ilvl w:val="1"/>
          <w:numId w:val="1"/>
        </w:numPr>
        <w:shd w:val="clear" w:color="auto" w:fill="FFFFFF"/>
        <w:spacing w:before="0" w:beforeAutospacing="0" w:after="240" w:afterAutospacing="0"/>
        <w:ind w:left="709" w:hanging="283"/>
        <w:jc w:val="both"/>
        <w:rPr>
          <w:rFonts w:ascii="Helvetica" w:hAnsi="Helvetica" w:cs="Helvetica"/>
        </w:rPr>
      </w:pPr>
      <w:r w:rsidRPr="00D30CEE">
        <w:rPr>
          <w:rFonts w:ascii="Helvetica" w:hAnsi="Helvetica" w:cs="Helvetica"/>
        </w:rPr>
        <w:t>Con</w:t>
      </w:r>
      <w:r w:rsidR="00D71FFA" w:rsidRPr="00D30CEE">
        <w:rPr>
          <w:rFonts w:ascii="Helvetica" w:hAnsi="Helvetica" w:cs="Helvetica"/>
        </w:rPr>
        <w:t xml:space="preserve"> destin</w:t>
      </w:r>
      <w:r w:rsidRPr="00D30CEE">
        <w:rPr>
          <w:rFonts w:ascii="Helvetica" w:hAnsi="Helvetica" w:cs="Helvetica"/>
        </w:rPr>
        <w:t>o</w:t>
      </w:r>
      <w:r w:rsidR="00D71FFA" w:rsidRPr="00D30CEE">
        <w:rPr>
          <w:rFonts w:ascii="Helvetica" w:hAnsi="Helvetica" w:cs="Helvetica"/>
        </w:rPr>
        <w:t xml:space="preserve"> a</w:t>
      </w:r>
      <w:r w:rsidR="001D20AB" w:rsidRPr="00D30CEE">
        <w:rPr>
          <w:rFonts w:ascii="Helvetica" w:hAnsi="Helvetica" w:cs="Helvetica"/>
        </w:rPr>
        <w:t xml:space="preserve"> espacios verdes y equipamiento público</w:t>
      </w:r>
      <w:r w:rsidR="00D71FFA" w:rsidRPr="00D30CEE">
        <w:rPr>
          <w:rFonts w:ascii="Helvetica" w:hAnsi="Helvetica" w:cs="Helvetica"/>
        </w:rPr>
        <w:t xml:space="preserve"> los inmuebles identificados en los ítems 3 a 7 del Artículos 1º.</w:t>
      </w:r>
    </w:p>
    <w:p w:rsidR="00FD0C12" w:rsidRPr="00D26057" w:rsidRDefault="007D13BD" w:rsidP="00C00820">
      <w:pPr>
        <w:pStyle w:val="Encabezado"/>
        <w:tabs>
          <w:tab w:val="clear" w:pos="4419"/>
          <w:tab w:val="clear" w:pos="8838"/>
          <w:tab w:val="left" w:pos="1843"/>
        </w:tabs>
        <w:spacing w:after="240"/>
        <w:jc w:val="both"/>
        <w:rPr>
          <w:rFonts w:ascii="Arial" w:hAnsi="Arial" w:cs="Arial"/>
          <w:b/>
          <w:bCs/>
          <w:u w:val="single"/>
        </w:rPr>
      </w:pPr>
      <w:r w:rsidRPr="00D26057">
        <w:rPr>
          <w:rFonts w:ascii="Arial" w:hAnsi="Arial" w:cs="Arial"/>
          <w:b/>
          <w:bCs/>
          <w:u w:val="single"/>
        </w:rPr>
        <w:t>ARTÍ</w:t>
      </w:r>
      <w:r w:rsidR="00FD0C12" w:rsidRPr="00D26057">
        <w:rPr>
          <w:rFonts w:ascii="Arial" w:hAnsi="Arial" w:cs="Arial"/>
          <w:b/>
          <w:bCs/>
          <w:u w:val="single"/>
        </w:rPr>
        <w:t xml:space="preserve">CULO </w:t>
      </w:r>
      <w:r w:rsidR="00733DD0" w:rsidRPr="00D26057">
        <w:rPr>
          <w:rFonts w:ascii="Arial" w:hAnsi="Arial" w:cs="Arial"/>
          <w:b/>
          <w:bCs/>
          <w:u w:val="single"/>
        </w:rPr>
        <w:t>3</w:t>
      </w:r>
      <w:r w:rsidR="00FD0C12" w:rsidRPr="00D26057">
        <w:rPr>
          <w:rFonts w:ascii="Arial" w:hAnsi="Arial" w:cs="Arial"/>
          <w:b/>
          <w:bCs/>
          <w:u w:val="single"/>
        </w:rPr>
        <w:t>°.-</w:t>
      </w:r>
      <w:r w:rsidRPr="00D26057">
        <w:rPr>
          <w:rFonts w:ascii="Arial" w:hAnsi="Arial" w:cs="Arial"/>
          <w:bCs/>
        </w:rPr>
        <w:tab/>
      </w:r>
      <w:proofErr w:type="spellStart"/>
      <w:r w:rsidRPr="00D26057">
        <w:rPr>
          <w:rFonts w:ascii="Arial" w:hAnsi="Arial" w:cs="Arial"/>
          <w:bCs/>
        </w:rPr>
        <w:t>Autorízas</w:t>
      </w:r>
      <w:r w:rsidR="00FD0C12" w:rsidRPr="00D26057">
        <w:rPr>
          <w:rFonts w:ascii="Arial" w:hAnsi="Arial" w:cs="Arial"/>
          <w:bCs/>
        </w:rPr>
        <w:t>e</w:t>
      </w:r>
      <w:proofErr w:type="spellEnd"/>
      <w:r w:rsidR="00FD0C12" w:rsidRPr="00D26057">
        <w:rPr>
          <w:rFonts w:ascii="Arial" w:hAnsi="Arial" w:cs="Arial"/>
          <w:bCs/>
        </w:rPr>
        <w:t xml:space="preserve"> a</w:t>
      </w:r>
      <w:r w:rsidRPr="00D26057">
        <w:rPr>
          <w:rFonts w:ascii="Arial" w:hAnsi="Arial" w:cs="Arial"/>
          <w:bCs/>
        </w:rPr>
        <w:t xml:space="preserve"> </w:t>
      </w:r>
      <w:r w:rsidR="00FD0C12" w:rsidRPr="00D26057">
        <w:rPr>
          <w:rFonts w:ascii="Arial" w:hAnsi="Arial" w:cs="Arial"/>
          <w:bCs/>
        </w:rPr>
        <w:t>l</w:t>
      </w:r>
      <w:r w:rsidRPr="00D26057">
        <w:rPr>
          <w:rFonts w:ascii="Arial" w:hAnsi="Arial" w:cs="Arial"/>
          <w:bCs/>
        </w:rPr>
        <w:t xml:space="preserve">a Municipalidad de Concordia a gestionar la adquisición en forma directa, conforme a la estimación efectuada por el Consejo de Tasaciones de la </w:t>
      </w:r>
      <w:r w:rsidR="00FD0C12" w:rsidRPr="00D26057">
        <w:rPr>
          <w:rFonts w:ascii="Arial" w:hAnsi="Arial" w:cs="Arial"/>
          <w:bCs/>
        </w:rPr>
        <w:t>P</w:t>
      </w:r>
      <w:r w:rsidRPr="00D26057">
        <w:rPr>
          <w:rFonts w:ascii="Arial" w:hAnsi="Arial" w:cs="Arial"/>
          <w:bCs/>
        </w:rPr>
        <w:t>rovincia, del inmueble declarado sujeto a expropiación de acuerdo al Artículo 1º de la presente Ley.</w:t>
      </w:r>
    </w:p>
    <w:p w:rsidR="00981B30" w:rsidRPr="00D26057" w:rsidRDefault="007D13BD" w:rsidP="00C00820">
      <w:pPr>
        <w:pStyle w:val="Encabezado"/>
        <w:tabs>
          <w:tab w:val="clear" w:pos="4419"/>
          <w:tab w:val="clear" w:pos="8838"/>
          <w:tab w:val="left" w:pos="1843"/>
        </w:tabs>
        <w:spacing w:after="240"/>
        <w:jc w:val="both"/>
        <w:rPr>
          <w:rFonts w:ascii="Arial" w:hAnsi="Arial" w:cs="Arial"/>
          <w:bCs/>
        </w:rPr>
      </w:pPr>
      <w:r w:rsidRPr="00D26057">
        <w:rPr>
          <w:rFonts w:ascii="Arial" w:hAnsi="Arial" w:cs="Arial"/>
          <w:b/>
          <w:bCs/>
          <w:u w:val="single"/>
        </w:rPr>
        <w:t>ARTÍ</w:t>
      </w:r>
      <w:r w:rsidR="00981B30" w:rsidRPr="00D26057">
        <w:rPr>
          <w:rFonts w:ascii="Arial" w:hAnsi="Arial" w:cs="Arial"/>
          <w:b/>
          <w:bCs/>
          <w:u w:val="single"/>
        </w:rPr>
        <w:t xml:space="preserve">CULO </w:t>
      </w:r>
      <w:r w:rsidR="00733DD0" w:rsidRPr="00D26057">
        <w:rPr>
          <w:rFonts w:ascii="Arial" w:hAnsi="Arial" w:cs="Arial"/>
          <w:b/>
          <w:bCs/>
          <w:u w:val="single"/>
        </w:rPr>
        <w:t>4</w:t>
      </w:r>
      <w:r w:rsidR="00981B30" w:rsidRPr="00D26057">
        <w:rPr>
          <w:rFonts w:ascii="Arial" w:hAnsi="Arial" w:cs="Arial"/>
          <w:b/>
          <w:bCs/>
          <w:u w:val="single"/>
        </w:rPr>
        <w:t>°.-</w:t>
      </w:r>
      <w:r w:rsidRPr="00D26057">
        <w:rPr>
          <w:rFonts w:ascii="Arial" w:hAnsi="Arial" w:cs="Arial"/>
          <w:bCs/>
        </w:rPr>
        <w:tab/>
      </w:r>
      <w:r w:rsidR="00981B30" w:rsidRPr="00D26057">
        <w:rPr>
          <w:rFonts w:ascii="Arial" w:hAnsi="Arial" w:cs="Arial"/>
          <w:bCs/>
        </w:rPr>
        <w:t>Comuníquese, etcétera.</w:t>
      </w:r>
    </w:p>
    <w:p w:rsidR="00981B30" w:rsidRPr="00D26057" w:rsidRDefault="00981B30" w:rsidP="00C00820">
      <w:pPr>
        <w:pStyle w:val="Encabezado"/>
        <w:tabs>
          <w:tab w:val="clear" w:pos="4419"/>
          <w:tab w:val="clear" w:pos="8838"/>
          <w:tab w:val="left" w:pos="1843"/>
        </w:tabs>
        <w:spacing w:after="240"/>
        <w:jc w:val="both"/>
        <w:rPr>
          <w:rFonts w:ascii="Arial" w:hAnsi="Arial" w:cs="Arial"/>
          <w:b/>
          <w:bCs/>
          <w:u w:val="single"/>
        </w:rPr>
      </w:pPr>
    </w:p>
    <w:sectPr w:rsidR="00981B30" w:rsidRPr="00D26057" w:rsidSect="003A00AD">
      <w:headerReference w:type="even" r:id="rId7"/>
      <w:headerReference w:type="default" r:id="rId8"/>
      <w:footerReference w:type="even" r:id="rId9"/>
      <w:footerReference w:type="default" r:id="rId10"/>
      <w:headerReference w:type="first" r:id="rId11"/>
      <w:footerReference w:type="first" r:id="rId12"/>
      <w:pgSz w:w="11907" w:h="16840" w:code="9"/>
      <w:pgMar w:top="3261" w:right="992" w:bottom="1701"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BE3" w:rsidRDefault="00461BE3">
      <w:r>
        <w:separator/>
      </w:r>
    </w:p>
  </w:endnote>
  <w:endnote w:type="continuationSeparator" w:id="0">
    <w:p w:rsidR="00461BE3" w:rsidRDefault="0046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BE3" w:rsidRDefault="00461BE3">
      <w:r>
        <w:separator/>
      </w:r>
    </w:p>
  </w:footnote>
  <w:footnote w:type="continuationSeparator" w:id="0">
    <w:p w:rsidR="00461BE3" w:rsidRDefault="00461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Encabezado"/>
      <w:jc w:val="right"/>
      <w:rPr>
        <w:rFonts w:ascii="Arial" w:hAnsi="Arial" w:cs="Arial"/>
        <w:b/>
        <w:bCs/>
        <w:sz w:val="20"/>
        <w:lang w:val="es-A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30" w:rsidRDefault="00981B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47790"/>
    <w:multiLevelType w:val="hybridMultilevel"/>
    <w:tmpl w:val="38A6B37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3EF6A24"/>
    <w:multiLevelType w:val="hybridMultilevel"/>
    <w:tmpl w:val="6AC45E4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CC8"/>
    <w:rsid w:val="000B0E20"/>
    <w:rsid w:val="001371B9"/>
    <w:rsid w:val="001D20AB"/>
    <w:rsid w:val="00232FD6"/>
    <w:rsid w:val="00295BD2"/>
    <w:rsid w:val="002C7F69"/>
    <w:rsid w:val="003570B9"/>
    <w:rsid w:val="0037327C"/>
    <w:rsid w:val="00396E6D"/>
    <w:rsid w:val="003A00AD"/>
    <w:rsid w:val="003D139F"/>
    <w:rsid w:val="003D7D3E"/>
    <w:rsid w:val="00431645"/>
    <w:rsid w:val="00461BE3"/>
    <w:rsid w:val="00550B43"/>
    <w:rsid w:val="00556DE0"/>
    <w:rsid w:val="005A1E22"/>
    <w:rsid w:val="005B3969"/>
    <w:rsid w:val="005B4BA5"/>
    <w:rsid w:val="00665AFB"/>
    <w:rsid w:val="006856DA"/>
    <w:rsid w:val="00694CC8"/>
    <w:rsid w:val="0070638A"/>
    <w:rsid w:val="00733DD0"/>
    <w:rsid w:val="00775284"/>
    <w:rsid w:val="007D13BD"/>
    <w:rsid w:val="007F7BB6"/>
    <w:rsid w:val="00811B50"/>
    <w:rsid w:val="0082497F"/>
    <w:rsid w:val="008F4833"/>
    <w:rsid w:val="00970635"/>
    <w:rsid w:val="00981B30"/>
    <w:rsid w:val="009A7445"/>
    <w:rsid w:val="009B2C21"/>
    <w:rsid w:val="00A03FB5"/>
    <w:rsid w:val="00A525F8"/>
    <w:rsid w:val="00A76E46"/>
    <w:rsid w:val="00AC391E"/>
    <w:rsid w:val="00B0050F"/>
    <w:rsid w:val="00B66BDA"/>
    <w:rsid w:val="00BD2D74"/>
    <w:rsid w:val="00BE2CEB"/>
    <w:rsid w:val="00C00820"/>
    <w:rsid w:val="00CA3D1C"/>
    <w:rsid w:val="00D26057"/>
    <w:rsid w:val="00D30CEE"/>
    <w:rsid w:val="00D71FFA"/>
    <w:rsid w:val="00D90A60"/>
    <w:rsid w:val="00E63B40"/>
    <w:rsid w:val="00E9432C"/>
    <w:rsid w:val="00F96FCF"/>
    <w:rsid w:val="00FD0C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E4169A-63DC-4FBE-97B5-96983177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419"/>
        <w:tab w:val="right" w:pos="8838"/>
      </w:tabs>
    </w:pPr>
  </w:style>
  <w:style w:type="paragraph" w:customStyle="1" w:styleId="L1">
    <w:name w:val="L1"/>
    <w:basedOn w:val="Encabezado"/>
    <w:autoRedefine/>
    <w:pPr>
      <w:keepNext/>
      <w:keepLines/>
      <w:tabs>
        <w:tab w:val="clear" w:pos="4419"/>
        <w:tab w:val="clear" w:pos="8838"/>
      </w:tabs>
      <w:jc w:val="both"/>
    </w:pPr>
    <w:rPr>
      <w:rFonts w:ascii="Arial" w:hAnsi="Arial"/>
      <w:b/>
    </w:rPr>
  </w:style>
  <w:style w:type="character" w:styleId="Nmerodepgina">
    <w:name w:val="page number"/>
    <w:basedOn w:val="Fuentedeprrafopredeter"/>
  </w:style>
  <w:style w:type="paragraph" w:styleId="Textoindependiente">
    <w:name w:val="Body Text"/>
    <w:basedOn w:val="Normal"/>
    <w:pPr>
      <w:jc w:val="both"/>
    </w:pPr>
    <w:rPr>
      <w:rFonts w:ascii="Arial" w:hAnsi="Arial" w:cs="Arial"/>
      <w:b/>
    </w:rPr>
  </w:style>
  <w:style w:type="paragraph" w:styleId="Piedepgina">
    <w:name w:val="footer"/>
    <w:basedOn w:val="Normal"/>
    <w:pPr>
      <w:tabs>
        <w:tab w:val="center" w:pos="4252"/>
        <w:tab w:val="right" w:pos="8504"/>
      </w:tabs>
    </w:pPr>
  </w:style>
  <w:style w:type="paragraph" w:styleId="NormalWeb">
    <w:name w:val="Normal (Web)"/>
    <w:basedOn w:val="Normal"/>
    <w:uiPriority w:val="99"/>
    <w:unhideWhenUsed/>
    <w:rsid w:val="001D20AB"/>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LA LEGISLATURA DE LA PROVINCIA DE ENTRE RIOS SANCIONA CON FUERZA DE</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RIOS SANCIONA CON FUERZA DE</dc:title>
  <dc:subject/>
  <dc:creator>pc</dc:creator>
  <cp:keywords/>
  <cp:lastModifiedBy>Senado</cp:lastModifiedBy>
  <cp:revision>2</cp:revision>
  <cp:lastPrinted>2016-06-20T20:47:00Z</cp:lastPrinted>
  <dcterms:created xsi:type="dcterms:W3CDTF">2018-10-16T21:16:00Z</dcterms:created>
  <dcterms:modified xsi:type="dcterms:W3CDTF">2018-10-16T21:16:00Z</dcterms:modified>
</cp:coreProperties>
</file>