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33947" w:rsidRDefault="001546CB">
      <w:pPr>
        <w:spacing w:after="120" w:line="360" w:lineRule="auto"/>
        <w:contextualSpacing w:val="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PROYECTO DE LEY</w:t>
      </w:r>
      <w:r>
        <w:rPr>
          <w:rFonts w:ascii="Times New Roman" w:eastAsia="Times New Roman" w:hAnsi="Times New Roman" w:cs="Times New Roman"/>
          <w:sz w:val="24"/>
          <w:szCs w:val="24"/>
        </w:rPr>
        <w:t xml:space="preserve"> </w:t>
      </w:r>
    </w:p>
    <w:p w:rsidR="00233947" w:rsidRDefault="001546CB">
      <w:pPr>
        <w:spacing w:after="120"/>
        <w:ind w:hanging="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Lucas Larrarte.</w:t>
      </w:r>
    </w:p>
    <w:p w:rsidR="00233947" w:rsidRDefault="001546CB">
      <w:pPr>
        <w:spacing w:after="120"/>
        <w:ind w:hanging="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Modificar el artículo 5 de la Ley 9.228 sobre la conformación del "FONDO PROVINCIAL DEL ARROZ". </w:t>
      </w:r>
      <w:r>
        <w:rPr>
          <w:rFonts w:ascii="Times New Roman" w:eastAsia="Times New Roman" w:hAnsi="Times New Roman" w:cs="Times New Roman"/>
          <w:sz w:val="24"/>
          <w:szCs w:val="24"/>
        </w:rPr>
        <w:br/>
      </w:r>
    </w:p>
    <w:p w:rsidR="00233947" w:rsidRDefault="001546CB">
      <w:pPr>
        <w:spacing w:before="100" w:after="120"/>
        <w:ind w:right="60"/>
        <w:contextualSpacing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FUNDAMENTOS</w:t>
      </w:r>
    </w:p>
    <w:p w:rsidR="00233947" w:rsidRDefault="001546CB">
      <w:pPr>
        <w:spacing w:before="100" w:after="120"/>
        <w:ind w:left="6" w:right="6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Señor Presidente:</w:t>
      </w:r>
    </w:p>
    <w:p w:rsidR="00233947" w:rsidRDefault="001546CB">
      <w:pPr>
        <w:spacing w:before="100" w:after="120"/>
        <w:ind w:left="6" w:right="60" w:firstLine="71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Ley Nº 9.228 dispuso la creación de un RÉGIMEN DE PROMOCIÓN PARA EL DESARROLLO ARROCERO ENTRERRIANO cuyos objetivos, de acuerdo al artículo 1º de la norma, son: </w:t>
      </w:r>
    </w:p>
    <w:p w:rsidR="00233947" w:rsidRDefault="001546CB">
      <w:pPr>
        <w:numPr>
          <w:ilvl w:val="0"/>
          <w:numId w:val="1"/>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y ejecutar acciones tendientes al logro del crecimiento y expansión sustentable de</w:t>
      </w:r>
      <w:r>
        <w:rPr>
          <w:rFonts w:ascii="Times New Roman" w:eastAsia="Times New Roman" w:hAnsi="Times New Roman" w:cs="Times New Roman"/>
          <w:sz w:val="24"/>
          <w:szCs w:val="24"/>
        </w:rPr>
        <w:t xml:space="preserve"> la producción de arroz y su industrialización en el territorio provincial.</w:t>
      </w:r>
    </w:p>
    <w:p w:rsidR="00233947" w:rsidRDefault="001546CB">
      <w:pPr>
        <w:numPr>
          <w:ilvl w:val="0"/>
          <w:numId w:val="1"/>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Fomentar la investigación, estudios, elaboración y ejecución de proyectos tendientes a lograr un mejor posicionamiento estratégico del cultivo, su industrialización y comercializac</w:t>
      </w:r>
      <w:r>
        <w:rPr>
          <w:rFonts w:ascii="Times New Roman" w:eastAsia="Times New Roman" w:hAnsi="Times New Roman" w:cs="Times New Roman"/>
          <w:sz w:val="24"/>
          <w:szCs w:val="24"/>
        </w:rPr>
        <w:t>ión del arroz entrerriano.</w:t>
      </w:r>
    </w:p>
    <w:p w:rsidR="00233947" w:rsidRDefault="001546CB">
      <w:pPr>
        <w:numPr>
          <w:ilvl w:val="0"/>
          <w:numId w:val="1"/>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Difundir la información sobre producción, industrialización, comercialización y consumo de arroz.</w:t>
      </w:r>
    </w:p>
    <w:p w:rsidR="00233947" w:rsidRDefault="001546CB">
      <w:pPr>
        <w:numPr>
          <w:ilvl w:val="0"/>
          <w:numId w:val="1"/>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Capacitar y actualizar a empresarios, profesionales, técnicos, operarios y obreros que estén involucrados en el sector arrocero.</w:t>
      </w:r>
    </w:p>
    <w:p w:rsidR="00233947" w:rsidRDefault="001546CB">
      <w:pPr>
        <w:numPr>
          <w:ilvl w:val="0"/>
          <w:numId w:val="1"/>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tegrar una base informática de datos sobre producción de arroz, su industrialización y comercialización.</w:t>
      </w:r>
    </w:p>
    <w:p w:rsidR="00233947" w:rsidRDefault="001546CB">
      <w:pPr>
        <w:numPr>
          <w:ilvl w:val="0"/>
          <w:numId w:val="1"/>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Llevar a cabo estudios, diagnósticos y análisis económicos que permitan formular proyectos de desarrollo; </w:t>
      </w:r>
    </w:p>
    <w:p w:rsidR="00233947" w:rsidRDefault="001546CB">
      <w:pPr>
        <w:numPr>
          <w:ilvl w:val="0"/>
          <w:numId w:val="1"/>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los demás actos no previstos y adop</w:t>
      </w:r>
      <w:r>
        <w:rPr>
          <w:rFonts w:ascii="Times New Roman" w:eastAsia="Times New Roman" w:hAnsi="Times New Roman" w:cs="Times New Roman"/>
          <w:sz w:val="24"/>
          <w:szCs w:val="24"/>
        </w:rPr>
        <w:t>tar las medidas necesarias que se estimen oportunas o convenientes para el crecimiento, y desarrollo arrocero, toda vez que la enumeración anterior no los limite o sean contrarios al objeto.</w:t>
      </w:r>
    </w:p>
    <w:p w:rsidR="00233947" w:rsidRDefault="001546CB">
      <w:pPr>
        <w:spacing w:before="100" w:after="120"/>
        <w:ind w:left="6" w:right="60" w:firstLine="71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el artículo 5º, se crea el "FONDO PROVINCIAL DEL ARROZ", que </w:t>
      </w:r>
      <w:r>
        <w:rPr>
          <w:rFonts w:ascii="Times New Roman" w:eastAsia="Times New Roman" w:hAnsi="Times New Roman" w:cs="Times New Roman"/>
          <w:sz w:val="24"/>
          <w:szCs w:val="24"/>
        </w:rPr>
        <w:t xml:space="preserve">se conformará con los siguientes recursos: </w:t>
      </w:r>
    </w:p>
    <w:p w:rsidR="00233947" w:rsidRDefault="001546CB">
      <w:pPr>
        <w:numPr>
          <w:ilvl w:val="0"/>
          <w:numId w:val="2"/>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veinte (20) por ciento de las contribuciones que se tributan por el artículo 2º) de la presente;</w:t>
      </w:r>
    </w:p>
    <w:p w:rsidR="00233947" w:rsidRDefault="001546CB">
      <w:pPr>
        <w:numPr>
          <w:ilvl w:val="0"/>
          <w:numId w:val="2"/>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aportes del Tesoro que prevea anualmente la Ley de Presupuesto Provincial.</w:t>
      </w:r>
    </w:p>
    <w:p w:rsidR="00233947" w:rsidRDefault="001546CB">
      <w:pPr>
        <w:numPr>
          <w:ilvl w:val="0"/>
          <w:numId w:val="2"/>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valores que ingresen por el cobro de derechos, sellados, servicios, tributos, contribuciones, montos provenientes de sanciones pecuniarias o en especie y multas;</w:t>
      </w:r>
    </w:p>
    <w:p w:rsidR="00233947" w:rsidRDefault="001546CB">
      <w:pPr>
        <w:numPr>
          <w:ilvl w:val="0"/>
          <w:numId w:val="2"/>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sumas q</w:t>
      </w:r>
      <w:r>
        <w:rPr>
          <w:rFonts w:ascii="Times New Roman" w:eastAsia="Times New Roman" w:hAnsi="Times New Roman" w:cs="Times New Roman"/>
          <w:sz w:val="24"/>
          <w:szCs w:val="24"/>
        </w:rPr>
        <w:t>ue se obtengan a través de convenios con organismos oficiales o no oficiales, provinciales, nacionales o internacionales y</w:t>
      </w:r>
    </w:p>
    <w:p w:rsidR="00233947" w:rsidRDefault="001546CB">
      <w:pPr>
        <w:numPr>
          <w:ilvl w:val="0"/>
          <w:numId w:val="2"/>
        </w:numPr>
        <w:spacing w:before="100" w:after="120"/>
        <w:ind w:left="992" w:right="6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bienes o fondos que le sean legados, donados, transferidos y los que surjan de liberalidades.</w:t>
      </w:r>
    </w:p>
    <w:p w:rsidR="00233947" w:rsidRDefault="001546CB">
      <w:pPr>
        <w:spacing w:before="100" w:after="120"/>
        <w:ind w:left="6" w:right="60" w:firstLine="71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puede apreciar, dicha norma</w:t>
      </w:r>
      <w:r>
        <w:rPr>
          <w:rFonts w:ascii="Times New Roman" w:eastAsia="Times New Roman" w:hAnsi="Times New Roman" w:cs="Times New Roman"/>
          <w:sz w:val="24"/>
          <w:szCs w:val="24"/>
        </w:rPr>
        <w:t xml:space="preserve"> al establecer cómo se conforma el Fondo Provincial del Arroz, contiene una omisión que con este proyecto se procura subsanar, toda vez que entre sus incisos no se ha dispuesto que dicho fondo también pudiera conformarse con: </w:t>
      </w:r>
    </w:p>
    <w:p w:rsidR="00233947" w:rsidRDefault="001546CB">
      <w:pPr>
        <w:spacing w:before="100" w:after="120"/>
        <w:ind w:left="6" w:right="60" w:firstLine="71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Las sumas provenientes del r</w:t>
      </w:r>
      <w:r>
        <w:rPr>
          <w:rFonts w:ascii="Times New Roman" w:eastAsia="Times New Roman" w:hAnsi="Times New Roman" w:cs="Times New Roman"/>
          <w:i/>
          <w:sz w:val="24"/>
          <w:szCs w:val="24"/>
        </w:rPr>
        <w:t>eembolso o recupero directo o indirecto de créditos y asistencias reintegrables otorgadas por el Estado Provincial, aún cuando fueran atendidos con aportes no reintegrables provenientes de convenios con organismos oficiales o no oficiales, provinciales, na</w:t>
      </w:r>
      <w:r>
        <w:rPr>
          <w:rFonts w:ascii="Times New Roman" w:eastAsia="Times New Roman" w:hAnsi="Times New Roman" w:cs="Times New Roman"/>
          <w:i/>
          <w:sz w:val="24"/>
          <w:szCs w:val="24"/>
        </w:rPr>
        <w:t>cionales o internacionales, para fomentar el desarrollo del Fondo Arrocero Entrerriano, vigentes o futuros</w:t>
      </w:r>
      <w:r>
        <w:rPr>
          <w:rFonts w:ascii="Times New Roman" w:eastAsia="Times New Roman" w:hAnsi="Times New Roman" w:cs="Times New Roman"/>
          <w:sz w:val="24"/>
          <w:szCs w:val="24"/>
        </w:rPr>
        <w:t>”.</w:t>
      </w:r>
    </w:p>
    <w:p w:rsidR="00233947" w:rsidRDefault="001546CB">
      <w:pPr>
        <w:spacing w:before="100" w:after="120"/>
        <w:ind w:left="6" w:right="60" w:firstLine="71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razón de lo señalado y luego de haber mantenido conversaciones con la Secretaría de Producción sobre este tema, entendemos que se debe incorpora</w:t>
      </w:r>
      <w:r>
        <w:rPr>
          <w:rFonts w:ascii="Times New Roman" w:eastAsia="Times New Roman" w:hAnsi="Times New Roman" w:cs="Times New Roman"/>
          <w:sz w:val="24"/>
          <w:szCs w:val="24"/>
        </w:rPr>
        <w:t>r un inciso al mencionado artículo con el propósito de que los pagos que se vayan realizando por parte de los productores respecto de aportes reintegrables recibidos, puedan, incorporarse nuevamente al Fondo para su reutilización en el mismo Fondo Arrocero</w:t>
      </w:r>
      <w:r>
        <w:rPr>
          <w:rFonts w:ascii="Times New Roman" w:eastAsia="Times New Roman" w:hAnsi="Times New Roman" w:cs="Times New Roman"/>
          <w:sz w:val="24"/>
          <w:szCs w:val="24"/>
        </w:rPr>
        <w:t>.</w:t>
      </w:r>
    </w:p>
    <w:p w:rsidR="00233947" w:rsidRDefault="001546CB">
      <w:pPr>
        <w:spacing w:before="100" w:after="120"/>
        <w:ind w:left="6" w:right="60" w:firstLine="71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modificación que planteamos permitirá que se pueda continuar entregando aportes reintegrables al sector arrocero. De lo contrario los recuperos no integrarían el fondo y todos los pagos que efectúen los productores irían a rentas generales.</w:t>
      </w:r>
    </w:p>
    <w:p w:rsidR="00233947" w:rsidRDefault="001546CB">
      <w:pPr>
        <w:spacing w:before="100" w:after="120"/>
        <w:ind w:left="6" w:right="60" w:firstLine="71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las cons</w:t>
      </w:r>
      <w:r>
        <w:rPr>
          <w:rFonts w:ascii="Times New Roman" w:eastAsia="Times New Roman" w:hAnsi="Times New Roman" w:cs="Times New Roman"/>
          <w:sz w:val="24"/>
          <w:szCs w:val="24"/>
        </w:rPr>
        <w:t>ideraciones expuestas, solicito a mis pares acompañen con su voto favorable el siguiente Proyecto de Ley.</w:t>
      </w:r>
    </w:p>
    <w:p w:rsidR="00233947" w:rsidRDefault="00233947">
      <w:pPr>
        <w:spacing w:before="100" w:after="120"/>
        <w:ind w:left="6" w:right="60" w:firstLine="714"/>
        <w:contextualSpacing w:val="0"/>
        <w:jc w:val="both"/>
        <w:rPr>
          <w:rFonts w:ascii="Times New Roman" w:eastAsia="Times New Roman" w:hAnsi="Times New Roman" w:cs="Times New Roman"/>
          <w:sz w:val="24"/>
          <w:szCs w:val="24"/>
        </w:rPr>
      </w:pPr>
    </w:p>
    <w:p w:rsidR="00233947" w:rsidRDefault="001546CB">
      <w:pPr>
        <w:spacing w:after="120" w:line="360" w:lineRule="auto"/>
        <w:contextualSpacing w:val="0"/>
        <w:rPr>
          <w:rFonts w:ascii="Times New Roman" w:eastAsia="Times New Roman" w:hAnsi="Times New Roman" w:cs="Times New Roman"/>
          <w:b/>
          <w:sz w:val="24"/>
          <w:szCs w:val="24"/>
        </w:rPr>
      </w:pPr>
      <w:r>
        <w:br w:type="page"/>
      </w:r>
    </w:p>
    <w:p w:rsidR="00233947" w:rsidRDefault="001546CB">
      <w:pPr>
        <w:spacing w:after="120" w:line="36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LA LEGISLATURA DE LA PROVINCIA DE ENTRE RÍOS</w:t>
      </w:r>
    </w:p>
    <w:p w:rsidR="00233947" w:rsidRDefault="001546CB">
      <w:pPr>
        <w:spacing w:after="120" w:line="36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SANCIONA CON FUERZA 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LEY:</w:t>
      </w:r>
    </w:p>
    <w:p w:rsidR="00233947" w:rsidRDefault="001546CB">
      <w:pPr>
        <w:spacing w:after="12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Modifíquese el artículo 5º de la Ley Nº 9.228, que quedará re</w:t>
      </w:r>
      <w:r>
        <w:rPr>
          <w:rFonts w:ascii="Times New Roman" w:eastAsia="Times New Roman" w:hAnsi="Times New Roman" w:cs="Times New Roman"/>
          <w:sz w:val="24"/>
          <w:szCs w:val="24"/>
        </w:rPr>
        <w:t>dactado del siguiente modo:</w:t>
      </w:r>
    </w:p>
    <w:p w:rsidR="00233947" w:rsidRDefault="001546CB">
      <w:pPr>
        <w:spacing w:before="100" w:after="120"/>
        <w:ind w:right="60" w:firstLine="72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Créase el "FONDO PROVINCIAL DEL ARROZ", el que se conformará con los siguientes recursos:</w:t>
      </w:r>
      <w:r>
        <w:rPr>
          <w:rFonts w:ascii="Times New Roman" w:eastAsia="Times New Roman" w:hAnsi="Times New Roman" w:cs="Times New Roman"/>
          <w:b/>
          <w:i/>
          <w:sz w:val="24"/>
          <w:szCs w:val="24"/>
        </w:rPr>
        <w:br/>
      </w:r>
      <w:r>
        <w:rPr>
          <w:rFonts w:ascii="Times New Roman" w:eastAsia="Times New Roman" w:hAnsi="Times New Roman" w:cs="Times New Roman"/>
          <w:b/>
          <w:i/>
          <w:sz w:val="24"/>
          <w:szCs w:val="24"/>
        </w:rPr>
        <w:tab/>
        <w:t>a) El veinte (20) por ciento de las contribuciones que se tributan por el artículo 2º) de la presente;</w:t>
      </w:r>
      <w:r>
        <w:rPr>
          <w:rFonts w:ascii="Times New Roman" w:eastAsia="Times New Roman" w:hAnsi="Times New Roman" w:cs="Times New Roman"/>
          <w:b/>
          <w:i/>
          <w:sz w:val="24"/>
          <w:szCs w:val="24"/>
        </w:rPr>
        <w:br/>
      </w:r>
      <w:r>
        <w:rPr>
          <w:rFonts w:ascii="Times New Roman" w:eastAsia="Times New Roman" w:hAnsi="Times New Roman" w:cs="Times New Roman"/>
          <w:b/>
          <w:i/>
          <w:sz w:val="24"/>
          <w:szCs w:val="24"/>
        </w:rPr>
        <w:tab/>
        <w:t>b) Los aportes del Tesoro que pr</w:t>
      </w:r>
      <w:r>
        <w:rPr>
          <w:rFonts w:ascii="Times New Roman" w:eastAsia="Times New Roman" w:hAnsi="Times New Roman" w:cs="Times New Roman"/>
          <w:b/>
          <w:i/>
          <w:sz w:val="24"/>
          <w:szCs w:val="24"/>
        </w:rPr>
        <w:t>evea anualmente la Ley de Presupuesto Provincial.</w:t>
      </w:r>
      <w:r>
        <w:rPr>
          <w:rFonts w:ascii="Times New Roman" w:eastAsia="Times New Roman" w:hAnsi="Times New Roman" w:cs="Times New Roman"/>
          <w:b/>
          <w:i/>
          <w:sz w:val="24"/>
          <w:szCs w:val="24"/>
        </w:rPr>
        <w:br/>
      </w:r>
      <w:r>
        <w:rPr>
          <w:rFonts w:ascii="Times New Roman" w:eastAsia="Times New Roman" w:hAnsi="Times New Roman" w:cs="Times New Roman"/>
          <w:b/>
          <w:i/>
          <w:sz w:val="24"/>
          <w:szCs w:val="24"/>
        </w:rPr>
        <w:tab/>
        <w:t>c) Los valores que ingresen por el cobro de derechos, sellados, servicios, tributos, contribuciones, montos provenientes de sanciones pecuniarias o en especie y multas;</w:t>
      </w:r>
      <w:r>
        <w:rPr>
          <w:rFonts w:ascii="Times New Roman" w:eastAsia="Times New Roman" w:hAnsi="Times New Roman" w:cs="Times New Roman"/>
          <w:b/>
          <w:i/>
          <w:sz w:val="24"/>
          <w:szCs w:val="24"/>
        </w:rPr>
        <w:br/>
      </w:r>
      <w:r>
        <w:rPr>
          <w:rFonts w:ascii="Times New Roman" w:eastAsia="Times New Roman" w:hAnsi="Times New Roman" w:cs="Times New Roman"/>
          <w:b/>
          <w:i/>
          <w:sz w:val="24"/>
          <w:szCs w:val="24"/>
        </w:rPr>
        <w:tab/>
        <w:t>d) Las sumas que se obtengan a trav</w:t>
      </w:r>
      <w:r>
        <w:rPr>
          <w:rFonts w:ascii="Times New Roman" w:eastAsia="Times New Roman" w:hAnsi="Times New Roman" w:cs="Times New Roman"/>
          <w:b/>
          <w:i/>
          <w:sz w:val="24"/>
          <w:szCs w:val="24"/>
        </w:rPr>
        <w:t>és de convenios con organismos oficiales o no oficiales, provinciales, nacionales o internacionales;</w:t>
      </w:r>
      <w:r>
        <w:rPr>
          <w:rFonts w:ascii="Times New Roman" w:eastAsia="Times New Roman" w:hAnsi="Times New Roman" w:cs="Times New Roman"/>
          <w:b/>
          <w:i/>
          <w:sz w:val="24"/>
          <w:szCs w:val="24"/>
        </w:rPr>
        <w:br/>
      </w:r>
      <w:r>
        <w:rPr>
          <w:rFonts w:ascii="Times New Roman" w:eastAsia="Times New Roman" w:hAnsi="Times New Roman" w:cs="Times New Roman"/>
          <w:b/>
          <w:i/>
          <w:sz w:val="24"/>
          <w:szCs w:val="24"/>
        </w:rPr>
        <w:tab/>
        <w:t>e) Los bienes o fondos que le sean legados, donados, transferidos y los que surjan de liberalidades; y</w:t>
      </w:r>
      <w:r>
        <w:rPr>
          <w:rFonts w:ascii="Times New Roman" w:eastAsia="Times New Roman" w:hAnsi="Times New Roman" w:cs="Times New Roman"/>
          <w:b/>
          <w:i/>
          <w:sz w:val="24"/>
          <w:szCs w:val="24"/>
        </w:rPr>
        <w:br/>
      </w:r>
      <w:r>
        <w:rPr>
          <w:rFonts w:ascii="Times New Roman" w:eastAsia="Times New Roman" w:hAnsi="Times New Roman" w:cs="Times New Roman"/>
          <w:b/>
          <w:i/>
          <w:sz w:val="24"/>
          <w:szCs w:val="24"/>
        </w:rPr>
        <w:tab/>
        <w:t>f) Las sumas provenientes del reembolso o recupero</w:t>
      </w:r>
      <w:r>
        <w:rPr>
          <w:rFonts w:ascii="Times New Roman" w:eastAsia="Times New Roman" w:hAnsi="Times New Roman" w:cs="Times New Roman"/>
          <w:b/>
          <w:i/>
          <w:sz w:val="24"/>
          <w:szCs w:val="24"/>
        </w:rPr>
        <w:t xml:space="preserve"> directo o indirecto de créditos y asistencias reintegrables otorgadas por el Estado Provincial aún cuando fueran atendidos con aportes no reintegrables provenientes de convenios con organismos oficiales o no oficiales, provinciales, nacionales o internaci</w:t>
      </w:r>
      <w:r>
        <w:rPr>
          <w:rFonts w:ascii="Times New Roman" w:eastAsia="Times New Roman" w:hAnsi="Times New Roman" w:cs="Times New Roman"/>
          <w:b/>
          <w:i/>
          <w:sz w:val="24"/>
          <w:szCs w:val="24"/>
        </w:rPr>
        <w:t>onales</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para fomentar el desarrollo del Fondo Arrocero Entrerriano, vigentes o futuros</w:t>
      </w:r>
      <w:r>
        <w:rPr>
          <w:rFonts w:ascii="Times New Roman" w:eastAsia="Times New Roman" w:hAnsi="Times New Roman" w:cs="Times New Roman"/>
          <w:b/>
          <w:sz w:val="24"/>
          <w:szCs w:val="24"/>
        </w:rPr>
        <w:t xml:space="preserve">”. </w:t>
      </w:r>
    </w:p>
    <w:p w:rsidR="00233947" w:rsidRDefault="001546CB">
      <w:pPr>
        <w:spacing w:after="12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 forma. </w:t>
      </w:r>
    </w:p>
    <w:p w:rsidR="00233947" w:rsidRDefault="00233947">
      <w:pPr>
        <w:contextualSpacing w:val="0"/>
      </w:pPr>
    </w:p>
    <w:sectPr w:rsidR="00233947">
      <w:pgSz w:w="11906" w:h="16838"/>
      <w:pgMar w:top="3118" w:right="1133" w:bottom="1133" w:left="22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63A9D"/>
    <w:multiLevelType w:val="multilevel"/>
    <w:tmpl w:val="A38A81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6197FEB"/>
    <w:multiLevelType w:val="multilevel"/>
    <w:tmpl w:val="3B5A39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47"/>
    <w:rsid w:val="001546CB"/>
    <w:rsid w:val="002339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99D7D-71EE-4DDE-9CD5-E0569356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4053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2018-11-09T17:04:00Z</dcterms:created>
  <dcterms:modified xsi:type="dcterms:W3CDTF">2018-11-09T17:04:00Z</dcterms:modified>
</cp:coreProperties>
</file>