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E6323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 xml:space="preserve">Antecedentes de la venta de </w:t>
      </w:r>
      <w:proofErr w:type="spellStart"/>
      <w:r>
        <w:rPr>
          <w:b w:val="0"/>
        </w:rPr>
        <w:t>Cotapa</w:t>
      </w:r>
      <w:proofErr w:type="spellEnd"/>
      <w:r>
        <w:rPr>
          <w:b w:val="0"/>
        </w:rPr>
        <w:t xml:space="preserve"> S.A. adjunta</w:t>
      </w:r>
      <w:r w:rsidR="008C3581">
        <w:rPr>
          <w:b w:val="0"/>
        </w:rPr>
        <w:t>n</w:t>
      </w:r>
      <w:r>
        <w:rPr>
          <w:b w:val="0"/>
        </w:rPr>
        <w:t>do contrato de compra venta.</w:t>
      </w:r>
    </w:p>
    <w:p w:rsidR="006512B4" w:rsidRDefault="00E6323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el comprador ha cumplido en su totalidad con el contrato de compraventa y en caso negativo, cuáles son las medidas adoptadas para obtener que el adquirente cumpla con las obligaciones asumidas.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260F38">
        <w:rPr>
          <w:rFonts w:ascii="Arial" w:hAnsi="Arial"/>
          <w:b/>
        </w:rPr>
        <w:t>14 de noviembre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260F38" w:rsidRDefault="00260F3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60F38" w:rsidRDefault="00260F3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60F38" w:rsidRDefault="00260F38">
      <w:pPr>
        <w:jc w:val="both"/>
        <w:rPr>
          <w:b/>
          <w:sz w:val="22"/>
        </w:rPr>
      </w:pPr>
    </w:p>
    <w:p w:rsidR="00260F38" w:rsidRDefault="00260F38">
      <w:pPr>
        <w:jc w:val="both"/>
        <w:rPr>
          <w:b/>
          <w:sz w:val="22"/>
        </w:rPr>
      </w:pPr>
    </w:p>
    <w:p w:rsidR="00260F38" w:rsidRDefault="00260F3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60F38" w:rsidRDefault="00260F3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60F38" w:rsidRDefault="00260F38">
      <w:pPr>
        <w:jc w:val="both"/>
        <w:rPr>
          <w:b/>
          <w:sz w:val="22"/>
        </w:rPr>
      </w:pPr>
    </w:p>
    <w:p w:rsidR="00260F38" w:rsidRDefault="00260F3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60F38" w:rsidRDefault="00260F38"/>
    <w:p w:rsidR="00260F38" w:rsidRDefault="00260F38"/>
    <w:p w:rsidR="00260F38" w:rsidRDefault="00260F38">
      <w:pPr>
        <w:spacing w:line="240" w:lineRule="exact"/>
        <w:jc w:val="both"/>
        <w:rPr>
          <w:rFonts w:ascii="Arial" w:hAnsi="Arial"/>
        </w:rPr>
      </w:pPr>
    </w:p>
    <w:p w:rsidR="00260F38" w:rsidRDefault="00260F38">
      <w:pPr>
        <w:spacing w:line="240" w:lineRule="exact"/>
        <w:jc w:val="both"/>
        <w:rPr>
          <w:rFonts w:ascii="Arial" w:hAnsi="Arial"/>
        </w:rPr>
      </w:pPr>
    </w:p>
    <w:p w:rsidR="00260F38" w:rsidRDefault="00260F38">
      <w:pPr>
        <w:spacing w:line="240" w:lineRule="exact"/>
        <w:jc w:val="both"/>
        <w:rPr>
          <w:rFonts w:ascii="Arial" w:hAnsi="Arial"/>
        </w:rPr>
      </w:pPr>
    </w:p>
    <w:p w:rsidR="006512B4" w:rsidRDefault="006512B4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6512B4" w:rsidSect="007B6540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E1" w:rsidRDefault="007E71E1">
      <w:r>
        <w:separator/>
      </w:r>
    </w:p>
  </w:endnote>
  <w:endnote w:type="continuationSeparator" w:id="0">
    <w:p w:rsidR="007E71E1" w:rsidRDefault="007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40" w:rsidRDefault="007B6540" w:rsidP="007B654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Ferrari –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7B6540" w:rsidRDefault="007B6540" w:rsidP="007B654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12.966</w:t>
    </w:r>
  </w:p>
  <w:p w:rsidR="007B6540" w:rsidRDefault="007B65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E1" w:rsidRDefault="007E71E1">
      <w:r>
        <w:separator/>
      </w:r>
    </w:p>
  </w:footnote>
  <w:footnote w:type="continuationSeparator" w:id="0">
    <w:p w:rsidR="007E71E1" w:rsidRDefault="007E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260F38"/>
    <w:rsid w:val="003C3204"/>
    <w:rsid w:val="00557410"/>
    <w:rsid w:val="006512B4"/>
    <w:rsid w:val="007B6540"/>
    <w:rsid w:val="007E71E1"/>
    <w:rsid w:val="008C3581"/>
    <w:rsid w:val="00931F32"/>
    <w:rsid w:val="00BA6F13"/>
    <w:rsid w:val="00C04A4B"/>
    <w:rsid w:val="00E63236"/>
    <w:rsid w:val="00E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F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F3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5</cp:revision>
  <cp:lastPrinted>2018-11-14T15:22:00Z</cp:lastPrinted>
  <dcterms:created xsi:type="dcterms:W3CDTF">2018-11-13T22:45:00Z</dcterms:created>
  <dcterms:modified xsi:type="dcterms:W3CDTF">2018-11-15T15:32:00Z</dcterms:modified>
</cp:coreProperties>
</file>