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14C" w:rsidRPr="004448E9" w:rsidRDefault="009819CC" w:rsidP="00052840">
      <w:pPr>
        <w:pStyle w:val="Ttulo3"/>
        <w:rPr>
          <w:sz w:val="28"/>
          <w:szCs w:val="28"/>
        </w:rPr>
      </w:pPr>
      <w:bookmarkStart w:id="0" w:name="_GoBack"/>
      <w:bookmarkEnd w:id="0"/>
      <w:r>
        <w:rPr>
          <w:noProof/>
          <w:sz w:val="28"/>
          <w:szCs w:val="28"/>
        </w:rPr>
        <w:drawing>
          <wp:inline distT="0" distB="0" distL="0" distR="0">
            <wp:extent cx="2571750" cy="523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26" t="-412"/>
                    <a:stretch>
                      <a:fillRect/>
                    </a:stretch>
                  </pic:blipFill>
                  <pic:spPr bwMode="auto">
                    <a:xfrm>
                      <a:off x="0" y="0"/>
                      <a:ext cx="2571750" cy="523875"/>
                    </a:xfrm>
                    <a:prstGeom prst="rect">
                      <a:avLst/>
                    </a:prstGeom>
                    <a:noFill/>
                    <a:ln>
                      <a:noFill/>
                    </a:ln>
                  </pic:spPr>
                </pic:pic>
              </a:graphicData>
            </a:graphic>
          </wp:inline>
        </w:drawing>
      </w:r>
    </w:p>
    <w:p w:rsidR="00F4714C" w:rsidRDefault="00F4714C" w:rsidP="00054EFF">
      <w:pPr>
        <w:jc w:val="center"/>
        <w:rPr>
          <w:b/>
          <w:sz w:val="24"/>
          <w:szCs w:val="24"/>
          <w:u w:val="single"/>
        </w:rPr>
      </w:pPr>
    </w:p>
    <w:p w:rsidR="00F4714C" w:rsidRPr="00054EFF" w:rsidRDefault="00F4714C" w:rsidP="00054EFF">
      <w:pPr>
        <w:jc w:val="center"/>
        <w:rPr>
          <w:b/>
          <w:sz w:val="24"/>
          <w:szCs w:val="24"/>
          <w:u w:val="single"/>
        </w:rPr>
      </w:pPr>
      <w:r w:rsidRPr="00054EFF">
        <w:rPr>
          <w:b/>
          <w:sz w:val="24"/>
          <w:szCs w:val="24"/>
          <w:u w:val="single"/>
        </w:rPr>
        <w:t>FUNDAMENTOS</w:t>
      </w:r>
    </w:p>
    <w:p w:rsidR="00F4714C" w:rsidRPr="00054EFF" w:rsidRDefault="00F4714C" w:rsidP="00054EFF">
      <w:pPr>
        <w:jc w:val="both"/>
        <w:rPr>
          <w:sz w:val="24"/>
          <w:szCs w:val="24"/>
        </w:rPr>
      </w:pPr>
    </w:p>
    <w:p w:rsidR="00F4714C" w:rsidRPr="00054EFF" w:rsidRDefault="00F4714C" w:rsidP="00054EFF">
      <w:pPr>
        <w:jc w:val="both"/>
        <w:rPr>
          <w:sz w:val="24"/>
          <w:szCs w:val="24"/>
        </w:rPr>
      </w:pPr>
      <w:r w:rsidRPr="00054EFF">
        <w:rPr>
          <w:sz w:val="24"/>
          <w:szCs w:val="24"/>
        </w:rPr>
        <w:t>El proyecto Certamen de Teatro Estudiantil secundario, Terciario e Independiente, modalidad campamento teatral nace durante el año 2011 como compromiso con la organización de Bicentenario de la ciudad.</w:t>
      </w:r>
    </w:p>
    <w:p w:rsidR="00F4714C" w:rsidRPr="00054EFF" w:rsidRDefault="00F4714C" w:rsidP="00054EFF">
      <w:pPr>
        <w:jc w:val="both"/>
        <w:rPr>
          <w:sz w:val="24"/>
          <w:szCs w:val="24"/>
        </w:rPr>
      </w:pPr>
      <w:r w:rsidRPr="00054EFF">
        <w:rPr>
          <w:sz w:val="24"/>
          <w:szCs w:val="24"/>
        </w:rPr>
        <w:t>Los primeros  años, participaron más de 25 elencos de estudiantes secundarios y Terciarios, durante el último año participaron además grupos independientes, con el objetivos de incluir a Jóvenes de los barrios o los talleres que espontáneamente comenzaron a surgir y no estaban integrados a ninguna institución educativa.</w:t>
      </w:r>
    </w:p>
    <w:p w:rsidR="00F4714C" w:rsidRPr="00054EFF" w:rsidRDefault="00F4714C" w:rsidP="00054EFF">
      <w:pPr>
        <w:jc w:val="both"/>
        <w:rPr>
          <w:sz w:val="24"/>
          <w:szCs w:val="24"/>
        </w:rPr>
      </w:pPr>
      <w:r w:rsidRPr="00054EFF">
        <w:rPr>
          <w:sz w:val="24"/>
          <w:szCs w:val="24"/>
        </w:rPr>
        <w:t xml:space="preserve"> Durante el 2013 no se conto con ninguna colaboración desde Cultura Municipalidad y se afronto por particulares los gastos de 14 obras presentadas, visitadas por talleristas de la Ciudad de Paraná y Santa fé. Obras de Basavilbaso, Maciá, Larroque, Herrera, Concepción del Uruguay Villa Manteros y Colón; con muy buena participación de elencos victorenses y el apoyo de la escuela Laprida en su centenario del edificio.</w:t>
      </w:r>
    </w:p>
    <w:p w:rsidR="00F4714C" w:rsidRPr="00054EFF" w:rsidRDefault="00F4714C" w:rsidP="00054EFF">
      <w:pPr>
        <w:jc w:val="both"/>
        <w:rPr>
          <w:sz w:val="24"/>
          <w:szCs w:val="24"/>
        </w:rPr>
      </w:pPr>
      <w:r w:rsidRPr="00054EFF">
        <w:rPr>
          <w:sz w:val="24"/>
          <w:szCs w:val="24"/>
        </w:rPr>
        <w:t>Durante el año 2014 fue enriquecedora la participación de grupos de Villaguay, Concepción del Uruguay, Victoria, Rosario del Tala, Aranguren, Basalvibaso, Nogoyá, Herrera, santa Fé, con un total de 22 obras. La oferta de los talleres importantes para la profundización de necesidades de los participantes en relación con el teatro en la calle, y otro con el cuerpo en acción Danza teatral; todo en un marco festivo de la participación solidaria más alla´ de las dificultades económicas de la organización.</w:t>
      </w:r>
    </w:p>
    <w:p w:rsidR="00F4714C" w:rsidRPr="00054EFF" w:rsidRDefault="00F4714C" w:rsidP="00054EFF">
      <w:pPr>
        <w:jc w:val="both"/>
        <w:rPr>
          <w:sz w:val="24"/>
          <w:szCs w:val="24"/>
        </w:rPr>
      </w:pPr>
      <w:r w:rsidRPr="00054EFF">
        <w:rPr>
          <w:sz w:val="24"/>
          <w:szCs w:val="24"/>
        </w:rPr>
        <w:t>En el año 2015 se brindo desinteresadamente a la población un buen espectáculo y momentos de buena recreación a nuestros niños jóvenes y adultos, debiendo realizar una selección de obras debido a su gran cantidad de inscriptos ( más de 30 obras de elencos provinciales y regionales) y se continuó en los años siguientes, adoptando también la forma de encuentro semanal en un Ciclo de verano los días jueves, durante los meses de enero y febrero en los años 2017 y 2018.</w:t>
      </w:r>
    </w:p>
    <w:p w:rsidR="00F4714C" w:rsidRPr="00054EFF" w:rsidRDefault="00F4714C" w:rsidP="00054EFF">
      <w:pPr>
        <w:jc w:val="both"/>
        <w:rPr>
          <w:sz w:val="24"/>
          <w:szCs w:val="24"/>
        </w:rPr>
      </w:pPr>
      <w:r w:rsidRPr="00054EFF">
        <w:rPr>
          <w:sz w:val="24"/>
          <w:szCs w:val="24"/>
        </w:rPr>
        <w:t>El Certamen de teatro estudiantil tiene como fundamento la estimulación de grupos teatrales en las escuelas e independientes, en un encuentro de estudiantes de diversas escuelas, barrios y ciudades que vinculados muestran lo que pudieron aprender en los procesos de producción. Rescatar e incentivar la formación de actores, técnicos y productores, juveniles en la disciplina artística teatral.</w:t>
      </w:r>
    </w:p>
    <w:p w:rsidR="00F4714C" w:rsidRDefault="00F4714C" w:rsidP="00054EFF">
      <w:pPr>
        <w:jc w:val="both"/>
        <w:rPr>
          <w:sz w:val="24"/>
          <w:szCs w:val="24"/>
        </w:rPr>
      </w:pPr>
    </w:p>
    <w:p w:rsidR="00F4714C" w:rsidRPr="004448E9" w:rsidRDefault="009819CC" w:rsidP="00052840">
      <w:pPr>
        <w:pStyle w:val="Ttulo3"/>
        <w:rPr>
          <w:sz w:val="28"/>
          <w:szCs w:val="28"/>
        </w:rPr>
      </w:pPr>
      <w:r>
        <w:rPr>
          <w:noProof/>
          <w:sz w:val="28"/>
          <w:szCs w:val="28"/>
        </w:rPr>
        <w:lastRenderedPageBreak/>
        <w:drawing>
          <wp:inline distT="0" distB="0" distL="0" distR="0">
            <wp:extent cx="2571750" cy="523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26" t="-412"/>
                    <a:stretch>
                      <a:fillRect/>
                    </a:stretch>
                  </pic:blipFill>
                  <pic:spPr bwMode="auto">
                    <a:xfrm>
                      <a:off x="0" y="0"/>
                      <a:ext cx="2571750" cy="523875"/>
                    </a:xfrm>
                    <a:prstGeom prst="rect">
                      <a:avLst/>
                    </a:prstGeom>
                    <a:noFill/>
                    <a:ln>
                      <a:noFill/>
                    </a:ln>
                  </pic:spPr>
                </pic:pic>
              </a:graphicData>
            </a:graphic>
          </wp:inline>
        </w:drawing>
      </w:r>
    </w:p>
    <w:p w:rsidR="00F4714C" w:rsidRDefault="00F4714C" w:rsidP="00054EFF">
      <w:pPr>
        <w:jc w:val="both"/>
        <w:rPr>
          <w:sz w:val="24"/>
          <w:szCs w:val="24"/>
        </w:rPr>
      </w:pPr>
    </w:p>
    <w:p w:rsidR="00F4714C" w:rsidRPr="00054EFF" w:rsidRDefault="00F4714C" w:rsidP="00054EFF">
      <w:pPr>
        <w:jc w:val="both"/>
        <w:rPr>
          <w:sz w:val="24"/>
          <w:szCs w:val="24"/>
        </w:rPr>
      </w:pPr>
      <w:r w:rsidRPr="00054EFF">
        <w:rPr>
          <w:sz w:val="24"/>
          <w:szCs w:val="24"/>
        </w:rPr>
        <w:t>Considero que si bien la disciplina artística teatral en nuestra ciudad ha sido débil y la participación del público muchas veces en actividades culturales ha sido escasa en años anteriores, creo que esta realidad se ha ido revirtiendo, y a través del esfuerzo de los encuentros realizados, más la participación de nuestros grupos teatrales en la ciudad y fuera de ella, el teatro ha ido incursionando en la comunidad victoriense hasta llegar a formar un público gustoso de asistir a esta presentación.</w:t>
      </w:r>
    </w:p>
    <w:p w:rsidR="00F4714C" w:rsidRPr="00054EFF" w:rsidRDefault="00F4714C" w:rsidP="00054EFF">
      <w:pPr>
        <w:jc w:val="both"/>
        <w:rPr>
          <w:sz w:val="24"/>
          <w:szCs w:val="24"/>
        </w:rPr>
      </w:pPr>
      <w:r w:rsidRPr="00054EFF">
        <w:rPr>
          <w:sz w:val="24"/>
          <w:szCs w:val="24"/>
        </w:rPr>
        <w:t>Por los motivos expuestos más arriba, es que considero pertinente efectuar un reconocimiento al Decimo encuentro de Teatro Estudiantil Secundario, Terciario e Independiente, modalidad campamento teatral, a realizarse en la ciudad de Victoria los días 4, 5 y 6 de enero del 2019, solicitando a mis pares, acompañen este proyecto de Declaración de Interés Legislativo.-</w:t>
      </w: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r w:rsidRPr="00054EFF">
        <w:rPr>
          <w:sz w:val="24"/>
          <w:szCs w:val="24"/>
        </w:rPr>
        <w:t xml:space="preserve"> </w:t>
      </w: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Default="00F4714C" w:rsidP="00054EFF">
      <w:pPr>
        <w:jc w:val="both"/>
        <w:rPr>
          <w:sz w:val="24"/>
          <w:szCs w:val="24"/>
        </w:rPr>
      </w:pPr>
    </w:p>
    <w:p w:rsidR="00F4714C" w:rsidRPr="004448E9" w:rsidRDefault="009819CC" w:rsidP="00052840">
      <w:pPr>
        <w:pStyle w:val="Ttulo3"/>
        <w:rPr>
          <w:sz w:val="28"/>
          <w:szCs w:val="28"/>
        </w:rPr>
      </w:pPr>
      <w:r>
        <w:rPr>
          <w:noProof/>
          <w:sz w:val="28"/>
          <w:szCs w:val="28"/>
        </w:rPr>
        <w:drawing>
          <wp:inline distT="0" distB="0" distL="0" distR="0">
            <wp:extent cx="2571750" cy="5238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l="26" t="-412"/>
                    <a:stretch>
                      <a:fillRect/>
                    </a:stretch>
                  </pic:blipFill>
                  <pic:spPr bwMode="auto">
                    <a:xfrm>
                      <a:off x="0" y="0"/>
                      <a:ext cx="2571750" cy="523875"/>
                    </a:xfrm>
                    <a:prstGeom prst="rect">
                      <a:avLst/>
                    </a:prstGeom>
                    <a:noFill/>
                    <a:ln>
                      <a:noFill/>
                    </a:ln>
                  </pic:spPr>
                </pic:pic>
              </a:graphicData>
            </a:graphic>
          </wp:inline>
        </w:drawing>
      </w:r>
    </w:p>
    <w:p w:rsidR="00F4714C" w:rsidRPr="00054EFF" w:rsidRDefault="00F4714C" w:rsidP="00054EFF">
      <w:pPr>
        <w:jc w:val="both"/>
        <w:rPr>
          <w:sz w:val="24"/>
          <w:szCs w:val="24"/>
        </w:rPr>
      </w:pPr>
    </w:p>
    <w:p w:rsidR="00F4714C" w:rsidRPr="00054EFF" w:rsidRDefault="00F4714C" w:rsidP="00054EFF">
      <w:pPr>
        <w:jc w:val="both"/>
        <w:rPr>
          <w:sz w:val="24"/>
          <w:szCs w:val="24"/>
        </w:rPr>
      </w:pPr>
    </w:p>
    <w:p w:rsidR="00F4714C" w:rsidRPr="00054EFF" w:rsidRDefault="00F4714C" w:rsidP="00054EFF">
      <w:pPr>
        <w:jc w:val="center"/>
        <w:rPr>
          <w:b/>
          <w:sz w:val="24"/>
          <w:szCs w:val="24"/>
          <w:u w:val="single"/>
        </w:rPr>
      </w:pPr>
      <w:r w:rsidRPr="00054EFF">
        <w:rPr>
          <w:b/>
          <w:sz w:val="24"/>
          <w:szCs w:val="24"/>
          <w:u w:val="single"/>
        </w:rPr>
        <w:t>PROYECTO DE DECLARACIÓN</w:t>
      </w:r>
    </w:p>
    <w:p w:rsidR="00F4714C" w:rsidRPr="00054EFF" w:rsidRDefault="00F4714C" w:rsidP="00054EFF">
      <w:pPr>
        <w:jc w:val="both"/>
        <w:rPr>
          <w:sz w:val="24"/>
          <w:szCs w:val="24"/>
        </w:rPr>
      </w:pPr>
    </w:p>
    <w:p w:rsidR="00F4714C" w:rsidRPr="00054EFF" w:rsidRDefault="00F4714C" w:rsidP="00054EFF">
      <w:pPr>
        <w:jc w:val="both"/>
        <w:rPr>
          <w:b/>
          <w:sz w:val="24"/>
          <w:szCs w:val="24"/>
        </w:rPr>
      </w:pPr>
      <w:r w:rsidRPr="00054EFF">
        <w:rPr>
          <w:b/>
          <w:sz w:val="24"/>
          <w:szCs w:val="24"/>
        </w:rPr>
        <w:t>LA HONORABLE CAMARA DE SENADORES DE LA PROVINCIA DE ENTRE RIOS:</w:t>
      </w:r>
    </w:p>
    <w:p w:rsidR="00F4714C" w:rsidRPr="00054EFF" w:rsidRDefault="00F4714C" w:rsidP="00054EFF">
      <w:pPr>
        <w:jc w:val="center"/>
        <w:rPr>
          <w:b/>
          <w:sz w:val="24"/>
          <w:szCs w:val="24"/>
          <w:u w:val="single"/>
        </w:rPr>
      </w:pPr>
      <w:r w:rsidRPr="00054EFF">
        <w:rPr>
          <w:b/>
          <w:sz w:val="24"/>
          <w:szCs w:val="24"/>
          <w:u w:val="single"/>
        </w:rPr>
        <w:t>DECLARA</w:t>
      </w:r>
    </w:p>
    <w:p w:rsidR="00F4714C" w:rsidRPr="00054EFF" w:rsidRDefault="00F4714C" w:rsidP="00054EFF">
      <w:pPr>
        <w:jc w:val="both"/>
        <w:rPr>
          <w:sz w:val="24"/>
          <w:szCs w:val="24"/>
        </w:rPr>
      </w:pPr>
    </w:p>
    <w:p w:rsidR="00F4714C" w:rsidRPr="00054EFF" w:rsidRDefault="00F4714C" w:rsidP="00054EFF">
      <w:pPr>
        <w:jc w:val="both"/>
        <w:rPr>
          <w:sz w:val="24"/>
          <w:szCs w:val="24"/>
        </w:rPr>
      </w:pPr>
      <w:r w:rsidRPr="00054EFF">
        <w:rPr>
          <w:b/>
          <w:sz w:val="24"/>
          <w:szCs w:val="24"/>
          <w:u w:val="single"/>
        </w:rPr>
        <w:t>PRIMERO:</w:t>
      </w:r>
      <w:r w:rsidRPr="00054EFF">
        <w:rPr>
          <w:sz w:val="24"/>
          <w:szCs w:val="24"/>
        </w:rPr>
        <w:t xml:space="preserve"> De interés Legislativo, el reconocimiento al Décimo encuentro de Teatro Estudiantil Secundario, Terciario e Independiente, modalidad campamento teatral, a realizarse en la ciudad de Victoria Entre Ríos los días 4, 5 y 6 de enero del 2019.-</w:t>
      </w:r>
    </w:p>
    <w:p w:rsidR="00F4714C" w:rsidRDefault="00F4714C" w:rsidP="00054EFF">
      <w:pPr>
        <w:jc w:val="both"/>
        <w:rPr>
          <w:sz w:val="24"/>
          <w:szCs w:val="24"/>
        </w:rPr>
      </w:pPr>
      <w:r w:rsidRPr="00054EFF">
        <w:rPr>
          <w:b/>
          <w:sz w:val="24"/>
          <w:szCs w:val="24"/>
          <w:u w:val="single"/>
        </w:rPr>
        <w:t>SEGUNDO:</w:t>
      </w:r>
      <w:r w:rsidRPr="00054EFF">
        <w:rPr>
          <w:sz w:val="24"/>
          <w:szCs w:val="24"/>
        </w:rPr>
        <w:t xml:space="preserve"> </w:t>
      </w:r>
      <w:r>
        <w:rPr>
          <w:sz w:val="24"/>
          <w:szCs w:val="24"/>
        </w:rPr>
        <w:t xml:space="preserve">Notifíquese a la Agrupación Cultural Victoria Entre Ríos y a la Dirección de Cultura de la Provincia de Entre Ríos.- </w:t>
      </w:r>
    </w:p>
    <w:p w:rsidR="00F4714C" w:rsidRPr="00054EFF" w:rsidRDefault="00F4714C" w:rsidP="00054EFF">
      <w:pPr>
        <w:jc w:val="both"/>
        <w:rPr>
          <w:sz w:val="24"/>
          <w:szCs w:val="24"/>
        </w:rPr>
      </w:pPr>
      <w:r>
        <w:rPr>
          <w:b/>
          <w:sz w:val="24"/>
          <w:szCs w:val="24"/>
          <w:u w:val="single"/>
        </w:rPr>
        <w:t>TERCERO</w:t>
      </w:r>
      <w:r w:rsidRPr="00054EFF">
        <w:rPr>
          <w:b/>
          <w:sz w:val="24"/>
          <w:szCs w:val="24"/>
          <w:u w:val="single"/>
        </w:rPr>
        <w:t>:</w:t>
      </w:r>
      <w:r w:rsidRPr="00054EFF">
        <w:rPr>
          <w:sz w:val="24"/>
          <w:szCs w:val="24"/>
        </w:rPr>
        <w:t xml:space="preserve"> De forma.-</w:t>
      </w:r>
    </w:p>
    <w:sectPr w:rsidR="00F4714C" w:rsidRPr="00054EFF" w:rsidSect="004A01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ster Bodoni">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A2"/>
    <w:rsid w:val="00052840"/>
    <w:rsid w:val="00054EFF"/>
    <w:rsid w:val="000939A2"/>
    <w:rsid w:val="001222D4"/>
    <w:rsid w:val="001C20FD"/>
    <w:rsid w:val="003926D1"/>
    <w:rsid w:val="004448E9"/>
    <w:rsid w:val="004A0118"/>
    <w:rsid w:val="005156DC"/>
    <w:rsid w:val="00572815"/>
    <w:rsid w:val="005E2639"/>
    <w:rsid w:val="00617934"/>
    <w:rsid w:val="008219A2"/>
    <w:rsid w:val="00963C43"/>
    <w:rsid w:val="009819CC"/>
    <w:rsid w:val="00B10E38"/>
    <w:rsid w:val="00DB31BD"/>
    <w:rsid w:val="00E22B34"/>
    <w:rsid w:val="00F471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04285C-69BA-4885-8F83-F6ECBBEC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118"/>
    <w:pPr>
      <w:spacing w:after="200" w:line="276" w:lineRule="auto"/>
    </w:pPr>
    <w:rPr>
      <w:lang w:eastAsia="en-US"/>
    </w:rPr>
  </w:style>
  <w:style w:type="paragraph" w:styleId="Ttulo3">
    <w:name w:val="heading 3"/>
    <w:basedOn w:val="Normal"/>
    <w:next w:val="Normal"/>
    <w:link w:val="Ttulo3Car"/>
    <w:uiPriority w:val="99"/>
    <w:qFormat/>
    <w:locked/>
    <w:rsid w:val="0005284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outlineLvl w:val="2"/>
    </w:pPr>
    <w:rPr>
      <w:rFonts w:ascii="Poster Bodoni" w:hAnsi="Poster Bodoni"/>
      <w:b/>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052840"/>
    <w:rPr>
      <w:rFonts w:ascii="Poster Bodoni" w:hAnsi="Poster Bodoni" w:cs="Times New Roman"/>
      <w:b/>
      <w:sz w:val="22"/>
      <w:lang w:val="en-U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3148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Romina</cp:lastModifiedBy>
  <cp:revision>2</cp:revision>
  <dcterms:created xsi:type="dcterms:W3CDTF">2018-11-27T15:55:00Z</dcterms:created>
  <dcterms:modified xsi:type="dcterms:W3CDTF">2018-11-27T15:55:00Z</dcterms:modified>
</cp:coreProperties>
</file>