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3777" w:rsidRDefault="00B70DF1">
      <w:pPr>
        <w:spacing w:line="360" w:lineRule="auto"/>
        <w:contextualSpacing w:val="0"/>
        <w:jc w:val="center"/>
      </w:pPr>
      <w:bookmarkStart w:id="0" w:name="_GoBack"/>
      <w:bookmarkEnd w:id="0"/>
      <w:r>
        <w:t>LA HONORABLE CÁMARA DE SENADORES DE LA PROVINCIA DE ENTRE RÍOS</w:t>
      </w:r>
    </w:p>
    <w:p w:rsidR="00EC3777" w:rsidRDefault="00B70DF1">
      <w:pPr>
        <w:spacing w:line="360" w:lineRule="auto"/>
        <w:contextualSpacing w:val="0"/>
      </w:pPr>
      <w:r>
        <w:t xml:space="preserve"> </w:t>
      </w:r>
    </w:p>
    <w:p w:rsidR="00EC3777" w:rsidRDefault="00B70DF1">
      <w:pPr>
        <w:spacing w:line="360" w:lineRule="auto"/>
        <w:contextualSpacing w:val="0"/>
        <w:jc w:val="center"/>
        <w:rPr>
          <w:b/>
        </w:rPr>
      </w:pPr>
      <w:r>
        <w:rPr>
          <w:b/>
        </w:rPr>
        <w:t>D E C L A R A:</w:t>
      </w:r>
    </w:p>
    <w:p w:rsidR="00EC3777" w:rsidRDefault="00B70DF1">
      <w:pPr>
        <w:spacing w:line="360" w:lineRule="auto"/>
        <w:contextualSpacing w:val="0"/>
        <w:jc w:val="center"/>
        <w:rPr>
          <w:b/>
        </w:rPr>
      </w:pPr>
      <w:r>
        <w:rPr>
          <w:b/>
        </w:rPr>
        <w:t xml:space="preserve"> </w:t>
      </w:r>
    </w:p>
    <w:p w:rsidR="00EC3777" w:rsidRDefault="00B70DF1">
      <w:pPr>
        <w:spacing w:line="360" w:lineRule="auto"/>
        <w:contextualSpacing w:val="0"/>
        <w:jc w:val="center"/>
      </w:pPr>
      <w:r>
        <w:t xml:space="preserve"> </w:t>
      </w:r>
    </w:p>
    <w:p w:rsidR="00EC3777" w:rsidRDefault="00B70DF1">
      <w:pPr>
        <w:spacing w:line="360" w:lineRule="auto"/>
        <w:contextualSpacing w:val="0"/>
        <w:jc w:val="both"/>
      </w:pPr>
      <w:r>
        <w:rPr>
          <w:b/>
          <w:u w:val="single"/>
        </w:rPr>
        <w:t>PRIMERO:</w:t>
      </w:r>
      <w:r>
        <w:t xml:space="preserve"> De Interés Legislativo para este Honorable Cuerpo, la edición 2019 de los “Carnavales Chajarí” que se llevará a cabo los días </w:t>
      </w:r>
      <w:r>
        <w:rPr>
          <w:highlight w:val="white"/>
        </w:rPr>
        <w:t xml:space="preserve">16 y 23 de febrero y  2 y 3 de marzo de 2019 </w:t>
      </w:r>
      <w:r>
        <w:t xml:space="preserve"> en la ciudad de Chajarí, Entre Ríos. </w:t>
      </w:r>
    </w:p>
    <w:p w:rsidR="00EC3777" w:rsidRDefault="00EC3777">
      <w:pPr>
        <w:spacing w:line="360" w:lineRule="auto"/>
        <w:contextualSpacing w:val="0"/>
        <w:jc w:val="both"/>
      </w:pPr>
    </w:p>
    <w:p w:rsidR="00EC3777" w:rsidRDefault="00B70DF1">
      <w:pPr>
        <w:spacing w:line="360" w:lineRule="auto"/>
        <w:contextualSpacing w:val="0"/>
        <w:jc w:val="both"/>
      </w:pPr>
      <w:r>
        <w:rPr>
          <w:b/>
          <w:u w:val="single"/>
        </w:rPr>
        <w:t>SEGUNDO:</w:t>
      </w:r>
      <w:r>
        <w:t xml:space="preserve"> Comuníquese a la Municipalidad de Chajarí.</w:t>
      </w:r>
    </w:p>
    <w:p w:rsidR="00EC3777" w:rsidRDefault="00B70DF1">
      <w:pPr>
        <w:spacing w:line="360" w:lineRule="auto"/>
        <w:contextualSpacing w:val="0"/>
        <w:jc w:val="both"/>
      </w:pPr>
      <w:r>
        <w:t xml:space="preserve"> </w:t>
      </w:r>
    </w:p>
    <w:p w:rsidR="00EC3777" w:rsidRDefault="00B70DF1">
      <w:pPr>
        <w:spacing w:line="360" w:lineRule="auto"/>
        <w:contextualSpacing w:val="0"/>
        <w:jc w:val="both"/>
      </w:pPr>
      <w:r>
        <w:t xml:space="preserve"> </w:t>
      </w:r>
    </w:p>
    <w:p w:rsidR="00EC3777" w:rsidRDefault="00B70DF1">
      <w:pPr>
        <w:spacing w:line="360" w:lineRule="auto"/>
        <w:contextualSpacing w:val="0"/>
        <w:jc w:val="both"/>
      </w:pPr>
      <w:r>
        <w:t xml:space="preserve"> </w:t>
      </w:r>
    </w:p>
    <w:p w:rsidR="00EC3777" w:rsidRDefault="00B70DF1">
      <w:pPr>
        <w:spacing w:line="360" w:lineRule="auto"/>
        <w:contextualSpacing w:val="0"/>
        <w:jc w:val="both"/>
      </w:pPr>
      <w:r>
        <w:t xml:space="preserve"> </w:t>
      </w:r>
    </w:p>
    <w:p w:rsidR="00EC3777" w:rsidRDefault="00B70DF1">
      <w:pPr>
        <w:spacing w:line="360" w:lineRule="auto"/>
        <w:contextualSpacing w:val="0"/>
        <w:jc w:val="both"/>
      </w:pPr>
      <w:r>
        <w:t xml:space="preserve"> </w:t>
      </w:r>
    </w:p>
    <w:p w:rsidR="00EC3777" w:rsidRDefault="00B70DF1">
      <w:pPr>
        <w:spacing w:line="360" w:lineRule="auto"/>
        <w:contextualSpacing w:val="0"/>
        <w:jc w:val="both"/>
      </w:pPr>
      <w:r>
        <w:t xml:space="preserve"> </w:t>
      </w:r>
    </w:p>
    <w:p w:rsidR="00EC3777" w:rsidRDefault="00B70DF1">
      <w:pPr>
        <w:spacing w:line="360" w:lineRule="auto"/>
        <w:contextualSpacing w:val="0"/>
        <w:jc w:val="both"/>
      </w:pPr>
      <w:r>
        <w:t xml:space="preserve"> </w:t>
      </w:r>
    </w:p>
    <w:p w:rsidR="00EC3777" w:rsidRDefault="00B70DF1">
      <w:pPr>
        <w:spacing w:line="360" w:lineRule="auto"/>
        <w:contextualSpacing w:val="0"/>
        <w:jc w:val="both"/>
      </w:pPr>
      <w:r>
        <w:t xml:space="preserve"> </w:t>
      </w:r>
    </w:p>
    <w:p w:rsidR="00EC3777" w:rsidRDefault="00B70DF1">
      <w:pPr>
        <w:spacing w:line="360" w:lineRule="auto"/>
        <w:contextualSpacing w:val="0"/>
        <w:jc w:val="both"/>
      </w:pPr>
      <w:r>
        <w:t xml:space="preserve"> </w:t>
      </w:r>
    </w:p>
    <w:p w:rsidR="00EC3777" w:rsidRDefault="00B70DF1">
      <w:pPr>
        <w:spacing w:line="360" w:lineRule="auto"/>
        <w:contextualSpacing w:val="0"/>
        <w:jc w:val="both"/>
      </w:pPr>
      <w:r>
        <w:t xml:space="preserve"> </w:t>
      </w:r>
    </w:p>
    <w:p w:rsidR="00EC3777" w:rsidRDefault="00B70DF1">
      <w:pPr>
        <w:spacing w:line="360" w:lineRule="auto"/>
        <w:contextualSpacing w:val="0"/>
        <w:jc w:val="both"/>
      </w:pPr>
      <w:r>
        <w:t xml:space="preserve"> </w:t>
      </w:r>
    </w:p>
    <w:p w:rsidR="00EC3777" w:rsidRDefault="00B70DF1">
      <w:pPr>
        <w:spacing w:line="360" w:lineRule="auto"/>
        <w:contextualSpacing w:val="0"/>
        <w:jc w:val="both"/>
      </w:pPr>
      <w:r>
        <w:t xml:space="preserve"> </w:t>
      </w:r>
    </w:p>
    <w:p w:rsidR="00EC3777" w:rsidRDefault="00B70DF1">
      <w:pPr>
        <w:spacing w:line="360" w:lineRule="auto"/>
        <w:contextualSpacing w:val="0"/>
        <w:jc w:val="both"/>
      </w:pPr>
      <w:r>
        <w:t xml:space="preserve"> </w:t>
      </w:r>
    </w:p>
    <w:p w:rsidR="00EC3777" w:rsidRDefault="00B70DF1">
      <w:pPr>
        <w:spacing w:line="360" w:lineRule="auto"/>
        <w:contextualSpacing w:val="0"/>
        <w:jc w:val="both"/>
      </w:pPr>
      <w:r>
        <w:t xml:space="preserve"> </w:t>
      </w:r>
    </w:p>
    <w:p w:rsidR="00EC3777" w:rsidRDefault="00B70DF1">
      <w:pPr>
        <w:spacing w:line="360" w:lineRule="auto"/>
        <w:contextualSpacing w:val="0"/>
        <w:jc w:val="both"/>
      </w:pPr>
      <w:r>
        <w:t xml:space="preserve"> </w:t>
      </w:r>
    </w:p>
    <w:p w:rsidR="00EC3777" w:rsidRDefault="00B70DF1">
      <w:pPr>
        <w:spacing w:line="360" w:lineRule="auto"/>
        <w:contextualSpacing w:val="0"/>
        <w:jc w:val="both"/>
      </w:pPr>
      <w:r>
        <w:t xml:space="preserve"> </w:t>
      </w:r>
    </w:p>
    <w:p w:rsidR="00EC3777" w:rsidRDefault="00B70DF1">
      <w:pPr>
        <w:spacing w:line="360" w:lineRule="auto"/>
        <w:contextualSpacing w:val="0"/>
        <w:jc w:val="both"/>
      </w:pPr>
      <w:r>
        <w:t xml:space="preserve"> </w:t>
      </w:r>
    </w:p>
    <w:p w:rsidR="00EC3777" w:rsidRDefault="00B70DF1">
      <w:pPr>
        <w:spacing w:line="360" w:lineRule="auto"/>
        <w:contextualSpacing w:val="0"/>
        <w:jc w:val="both"/>
      </w:pPr>
      <w:r>
        <w:t xml:space="preserve"> </w:t>
      </w:r>
    </w:p>
    <w:p w:rsidR="00EC3777" w:rsidRDefault="00B70DF1">
      <w:pPr>
        <w:spacing w:line="360" w:lineRule="auto"/>
        <w:contextualSpacing w:val="0"/>
        <w:jc w:val="both"/>
      </w:pPr>
      <w:r>
        <w:t xml:space="preserve"> </w:t>
      </w:r>
    </w:p>
    <w:p w:rsidR="00EC3777" w:rsidRDefault="00B70DF1">
      <w:pPr>
        <w:spacing w:line="360" w:lineRule="auto"/>
        <w:contextualSpacing w:val="0"/>
        <w:jc w:val="both"/>
      </w:pPr>
      <w:r>
        <w:t xml:space="preserve"> </w:t>
      </w:r>
    </w:p>
    <w:p w:rsidR="00EC3777" w:rsidRDefault="00B70DF1">
      <w:pPr>
        <w:spacing w:line="360" w:lineRule="auto"/>
        <w:contextualSpacing w:val="0"/>
        <w:jc w:val="center"/>
        <w:rPr>
          <w:b/>
          <w:u w:val="single"/>
        </w:rPr>
      </w:pPr>
      <w:r>
        <w:rPr>
          <w:b/>
          <w:u w:val="single"/>
        </w:rPr>
        <w:t>FUNDAMENTOS</w:t>
      </w:r>
    </w:p>
    <w:p w:rsidR="00EC3777" w:rsidRDefault="00B70DF1">
      <w:pPr>
        <w:spacing w:line="360" w:lineRule="auto"/>
        <w:contextualSpacing w:val="0"/>
        <w:jc w:val="both"/>
      </w:pPr>
      <w:r>
        <w:lastRenderedPageBreak/>
        <w:t xml:space="preserve"> </w:t>
      </w:r>
    </w:p>
    <w:p w:rsidR="00EC3777" w:rsidRDefault="00EC3777">
      <w:pPr>
        <w:spacing w:after="200" w:line="360" w:lineRule="auto"/>
        <w:contextualSpacing w:val="0"/>
        <w:jc w:val="both"/>
      </w:pPr>
    </w:p>
    <w:p w:rsidR="00EC3777" w:rsidRDefault="00B70DF1">
      <w:pPr>
        <w:spacing w:after="200" w:line="360" w:lineRule="auto"/>
        <w:contextualSpacing w:val="0"/>
        <w:jc w:val="both"/>
      </w:pPr>
      <w:r>
        <w:t>Señor Presidente:</w:t>
      </w:r>
    </w:p>
    <w:p w:rsidR="00EC3777" w:rsidRDefault="00B70DF1">
      <w:pPr>
        <w:spacing w:after="200" w:line="360" w:lineRule="auto"/>
        <w:contextualSpacing w:val="0"/>
        <w:jc w:val="both"/>
      </w:pPr>
      <w:r>
        <w:t xml:space="preserve">Los días </w:t>
      </w:r>
      <w:r>
        <w:rPr>
          <w:highlight w:val="white"/>
        </w:rPr>
        <w:t>16 y 23 de febrero y 2 y 3 de marzo de 2019</w:t>
      </w:r>
      <w:r>
        <w:t>, en la ciudad de Chajarí se realizará la edición 2019 de los “Carnavales Chajarí”. El evento está organizado por la Municipalidad de dicha localidad.</w:t>
      </w:r>
    </w:p>
    <w:p w:rsidR="00EC3777" w:rsidRDefault="00B70DF1">
      <w:pPr>
        <w:spacing w:after="200" w:line="360" w:lineRule="auto"/>
        <w:contextualSpacing w:val="0"/>
        <w:jc w:val="both"/>
        <w:rPr>
          <w:color w:val="222222"/>
          <w:highlight w:val="white"/>
        </w:rPr>
      </w:pPr>
      <w:r>
        <w:t xml:space="preserve">Este evento </w:t>
      </w:r>
      <w:r>
        <w:rPr>
          <w:highlight w:val="white"/>
        </w:rPr>
        <w:t>es una iniciativa organizada por el Gobierno de Ch</w:t>
      </w:r>
      <w:r>
        <w:rPr>
          <w:highlight w:val="white"/>
        </w:rPr>
        <w:t xml:space="preserve">ajarí. </w:t>
      </w:r>
      <w:r>
        <w:rPr>
          <w:color w:val="222222"/>
          <w:highlight w:val="white"/>
        </w:rPr>
        <w:t>Por Ordenanza Nº 1884 del H.C.D. se designó como ente organizador y fiscalizador de los Carnavales 2018 a las Comisiones Directivas de los clubes:</w:t>
      </w:r>
      <w:r>
        <w:rPr>
          <w:highlight w:val="white"/>
        </w:rPr>
        <w:t xml:space="preserve"> Club Atlético Ferrocarril, Club Atlético Vélez Sarsfield, Club Tiro Federal, Club San Clemente, Club 1</w:t>
      </w:r>
      <w:r>
        <w:rPr>
          <w:highlight w:val="white"/>
        </w:rPr>
        <w:t>º de Mayo y Asociación de Veteranos Unidos de Chajar</w:t>
      </w:r>
      <w:r>
        <w:rPr>
          <w:color w:val="333333"/>
          <w:highlight w:val="white"/>
        </w:rPr>
        <w:t>í</w:t>
      </w:r>
      <w:r>
        <w:rPr>
          <w:color w:val="222222"/>
          <w:highlight w:val="white"/>
        </w:rPr>
        <w:t xml:space="preserve">. </w:t>
      </w:r>
    </w:p>
    <w:p w:rsidR="00EC3777" w:rsidRDefault="00B70DF1">
      <w:pPr>
        <w:spacing w:after="200" w:line="360" w:lineRule="auto"/>
        <w:ind w:firstLine="720"/>
        <w:contextualSpacing w:val="0"/>
        <w:jc w:val="both"/>
        <w:rPr>
          <w:highlight w:val="white"/>
        </w:rPr>
      </w:pPr>
      <w:r>
        <w:rPr>
          <w:highlight w:val="white"/>
        </w:rPr>
        <w:t>Participarán en esta e</w:t>
      </w:r>
      <w:r>
        <w:rPr>
          <w:color w:val="222222"/>
          <w:highlight w:val="white"/>
        </w:rPr>
        <w:t xml:space="preserve">dición </w:t>
      </w:r>
      <w:r>
        <w:rPr>
          <w:highlight w:val="white"/>
        </w:rPr>
        <w:t>de los Carnavales de Chajarí 2019 las comparsas Ysatí Porá, perteneciente a los Veteranos Unidos; Fénix, en representación del Club Ferrocarril; Aymará, por el  Club 1º de Mayo; y Sirirí, del Club Vélez Sarsfield</w:t>
      </w:r>
    </w:p>
    <w:p w:rsidR="00EC3777" w:rsidRDefault="00B70DF1">
      <w:pPr>
        <w:spacing w:after="200" w:line="360" w:lineRule="auto"/>
        <w:ind w:firstLine="720"/>
        <w:contextualSpacing w:val="0"/>
        <w:jc w:val="both"/>
        <w:rPr>
          <w:highlight w:val="white"/>
        </w:rPr>
      </w:pPr>
      <w:r>
        <w:rPr>
          <w:highlight w:val="white"/>
        </w:rPr>
        <w:t>La Ordenanza Nº 1884 fue aprobada por el Ho</w:t>
      </w:r>
      <w:r>
        <w:rPr>
          <w:highlight w:val="white"/>
        </w:rPr>
        <w:t>norable Concejo Deliberante de Chajarí y posteriormente los entes organizadores conformaron una comisión interna integrada por 2 representantes de cada comparsa, la cual tiene un régimen que debe ir siguiendo y evaluando si todos cumplen con los requisitos</w:t>
      </w:r>
      <w:r>
        <w:rPr>
          <w:highlight w:val="white"/>
        </w:rPr>
        <w:t xml:space="preserve"> necesarios para poder inscribirse, entre ellos, tener, como mínimo, 120 integrantes por comparsa y tener personería jurídica actualizada.</w:t>
      </w:r>
    </w:p>
    <w:p w:rsidR="00EC3777" w:rsidRDefault="00B70DF1">
      <w:pPr>
        <w:spacing w:after="200" w:line="360" w:lineRule="auto"/>
        <w:ind w:firstLine="720"/>
        <w:contextualSpacing w:val="0"/>
        <w:jc w:val="both"/>
        <w:rPr>
          <w:highlight w:val="white"/>
        </w:rPr>
      </w:pPr>
      <w:r>
        <w:rPr>
          <w:highlight w:val="white"/>
        </w:rPr>
        <w:t>Del mismo modo, dentro de sus considerandos, la Ordenanza Nº 1884 menciona que las instituciones que pretenden partic</w:t>
      </w:r>
      <w:r>
        <w:rPr>
          <w:highlight w:val="white"/>
        </w:rPr>
        <w:t xml:space="preserve">ipar son reconocidas en nuestra ciudad y, además, presentaron ante la Coordinación de Actividades Culturales los certificados correspondientes a sus personerías jurídicas. Asimismo, se hace hincapié en que se trata de un evento popular que convoca no solo </w:t>
      </w:r>
      <w:r>
        <w:rPr>
          <w:highlight w:val="white"/>
        </w:rPr>
        <w:t>a muchos residentes sino, también, ciudadanos de localidades vecinas y turistas. También, dicha Ordenanza, pone énfasis en que es necesario que las comparsas trabajen con anticipación para brindar un buen espectáculo en los Carnavales 2019.</w:t>
      </w:r>
    </w:p>
    <w:p w:rsidR="00EC3777" w:rsidRDefault="00B70DF1">
      <w:pPr>
        <w:spacing w:after="200" w:line="360" w:lineRule="auto"/>
        <w:ind w:firstLine="720"/>
        <w:contextualSpacing w:val="0"/>
        <w:jc w:val="both"/>
      </w:pPr>
      <w:r>
        <w:rPr>
          <w:highlight w:val="white"/>
        </w:rPr>
        <w:t>Este evento bus</w:t>
      </w:r>
      <w:r>
        <w:rPr>
          <w:highlight w:val="white"/>
        </w:rPr>
        <w:t>ca convocar</w:t>
      </w:r>
      <w:r>
        <w:t xml:space="preserve"> a una gran cantidad de vecinos, turistas y espectadores de la localidad dando un resultado más que satisfactorio en pos del crecimiento y desarrollo económico, cultural y turístico para la comunidad de Chajarí.</w:t>
      </w:r>
    </w:p>
    <w:p w:rsidR="00EC3777" w:rsidRDefault="00B70DF1">
      <w:pPr>
        <w:spacing w:after="200" w:line="360" w:lineRule="auto"/>
        <w:ind w:firstLine="720"/>
        <w:contextualSpacing w:val="0"/>
        <w:jc w:val="both"/>
      </w:pPr>
      <w:r>
        <w:t>Con la edición 2019 de los “Carna</w:t>
      </w:r>
      <w:r>
        <w:t xml:space="preserve">vales Chajarí” </w:t>
      </w:r>
      <w:r>
        <w:rPr>
          <w:highlight w:val="white"/>
        </w:rPr>
        <w:t>se busca fomentar espacios y alternativas para que los chajarienses y turistas puedan disfrutar de una hermosa jornada con una amplia gama de actividades para el entretenimiento</w:t>
      </w:r>
      <w:r>
        <w:t>.</w:t>
      </w:r>
    </w:p>
    <w:p w:rsidR="00EC3777" w:rsidRDefault="00B70DF1">
      <w:pPr>
        <w:spacing w:after="200" w:line="360" w:lineRule="auto"/>
        <w:ind w:firstLine="720"/>
        <w:contextualSpacing w:val="0"/>
        <w:jc w:val="both"/>
      </w:pPr>
      <w:r>
        <w:t xml:space="preserve">Este evento, que constituye un hito cultural y turístico para </w:t>
      </w:r>
      <w:r>
        <w:t>la ciudad, merece ser destacado y reconocido mediante la declaración que se propone, motivo por el cual solicito a mis pares me acompañen en la aprobación este Proyecto de Declaración.</w:t>
      </w:r>
    </w:p>
    <w:p w:rsidR="00EC3777" w:rsidRDefault="00EC3777">
      <w:pPr>
        <w:contextualSpacing w:val="0"/>
      </w:pPr>
    </w:p>
    <w:sectPr w:rsidR="00EC3777">
      <w:pgSz w:w="11906" w:h="16838"/>
      <w:pgMar w:top="3401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777"/>
    <w:rsid w:val="00B70DF1"/>
    <w:rsid w:val="00EC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98F07A-7A0D-498E-ABAE-D6A790026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s" w:eastAsia="es-AR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463</Words>
  <Characters>2550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Romina</dc:creator>
  <cp:lastModifiedBy>Romina</cp:lastModifiedBy>
  <cp:revision>2</cp:revision>
  <dcterms:created xsi:type="dcterms:W3CDTF">2018-11-27T16:14:00Z</dcterms:created>
  <dcterms:modified xsi:type="dcterms:W3CDTF">2018-11-27T16:14:00Z</dcterms:modified>
</cp:coreProperties>
</file>