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29" w:rsidRPr="00AF0CA4" w:rsidRDefault="003A1129" w:rsidP="00AF0CA4">
      <w:pPr>
        <w:spacing w:after="0" w:line="360" w:lineRule="auto"/>
        <w:jc w:val="both"/>
        <w:rPr>
          <w:rFonts w:ascii="Times New Roman" w:eastAsia="Times New Roman" w:hAnsi="Times New Roman"/>
          <w:sz w:val="28"/>
          <w:szCs w:val="28"/>
          <w:lang w:eastAsia="es-ES"/>
        </w:rPr>
      </w:pPr>
      <w:bookmarkStart w:id="0" w:name="_GoBack"/>
      <w:bookmarkEnd w:id="0"/>
    </w:p>
    <w:p w:rsidR="003A1129" w:rsidRPr="00AF0CA4" w:rsidRDefault="003A1129" w:rsidP="00AF0CA4">
      <w:pPr>
        <w:spacing w:after="0" w:line="360" w:lineRule="auto"/>
        <w:jc w:val="both"/>
        <w:rPr>
          <w:rFonts w:ascii="Times New Roman" w:eastAsia="Times New Roman" w:hAnsi="Times New Roman"/>
          <w:sz w:val="28"/>
          <w:szCs w:val="28"/>
          <w:lang w:eastAsia="es-ES"/>
        </w:rPr>
      </w:pPr>
    </w:p>
    <w:p w:rsidR="00C97D7F" w:rsidRPr="00AF0CA4" w:rsidRDefault="00C97D7F" w:rsidP="00AF0CA4">
      <w:pPr>
        <w:spacing w:after="0" w:line="360" w:lineRule="auto"/>
        <w:jc w:val="both"/>
        <w:rPr>
          <w:rFonts w:ascii="Times New Roman" w:eastAsia="Times New Roman" w:hAnsi="Times New Roman"/>
          <w:sz w:val="28"/>
          <w:szCs w:val="28"/>
          <w:lang w:eastAsia="es-ES"/>
        </w:rPr>
      </w:pPr>
      <w:r w:rsidRPr="00AF0CA4">
        <w:rPr>
          <w:rFonts w:ascii="Times New Roman" w:eastAsia="Times New Roman" w:hAnsi="Times New Roman"/>
          <w:sz w:val="28"/>
          <w:szCs w:val="28"/>
          <w:lang w:eastAsia="es-ES"/>
        </w:rPr>
        <w:t xml:space="preserve">   HONORABLE CÁMARA DE SENADORES</w:t>
      </w:r>
    </w:p>
    <w:p w:rsidR="00C97D7F" w:rsidRPr="00AF0CA4" w:rsidRDefault="00C97D7F" w:rsidP="00AF0CA4">
      <w:pPr>
        <w:spacing w:after="0" w:line="360" w:lineRule="auto"/>
        <w:jc w:val="both"/>
        <w:rPr>
          <w:rFonts w:ascii="Times New Roman" w:eastAsia="Times New Roman" w:hAnsi="Times New Roman"/>
          <w:sz w:val="28"/>
          <w:szCs w:val="28"/>
          <w:lang w:eastAsia="es-ES"/>
        </w:rPr>
      </w:pPr>
      <w:r w:rsidRPr="00AF0CA4">
        <w:rPr>
          <w:rFonts w:ascii="Times New Roman" w:eastAsia="Times New Roman" w:hAnsi="Times New Roman"/>
          <w:sz w:val="28"/>
          <w:szCs w:val="28"/>
          <w:lang w:eastAsia="es-ES"/>
        </w:rPr>
        <w:t xml:space="preserve">                       ENTRE RÍOS</w:t>
      </w:r>
    </w:p>
    <w:p w:rsidR="00C97D7F" w:rsidRPr="00AF0CA4" w:rsidRDefault="00CF1105" w:rsidP="00AF0CA4">
      <w:pPr>
        <w:spacing w:after="0" w:line="360" w:lineRule="auto"/>
        <w:jc w:val="both"/>
        <w:rPr>
          <w:rFonts w:ascii="Times New Roman" w:eastAsia="Times New Roman" w:hAnsi="Times New Roman"/>
          <w:sz w:val="28"/>
          <w:szCs w:val="28"/>
          <w:lang w:eastAsia="es-ES"/>
        </w:rPr>
      </w:pPr>
      <w:r w:rsidRPr="00AF0CA4">
        <w:rPr>
          <w:rFonts w:ascii="Times New Roman" w:hAnsi="Times New Roman"/>
          <w:noProof/>
          <w:sz w:val="28"/>
          <w:szCs w:val="28"/>
          <w:lang w:eastAsia="es-AR"/>
        </w:rPr>
        <mc:AlternateContent>
          <mc:Choice Requires="wps">
            <w:drawing>
              <wp:anchor distT="4294967293" distB="4294967293" distL="114300" distR="114300" simplePos="0" relativeHeight="251657216"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3E7F" id="Conector recto 2"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p>
    <w:p w:rsidR="00C97D7F" w:rsidRPr="00AF0CA4" w:rsidRDefault="00F31BE7" w:rsidP="00AF0CA4">
      <w:pPr>
        <w:spacing w:before="240" w:after="0" w:line="360" w:lineRule="auto"/>
        <w:jc w:val="both"/>
        <w:rPr>
          <w:rFonts w:ascii="Times New Roman" w:eastAsia="Times New Roman" w:hAnsi="Times New Roman"/>
          <w:b/>
          <w:sz w:val="28"/>
          <w:szCs w:val="28"/>
          <w:u w:val="single"/>
          <w:lang w:eastAsia="es-AR"/>
        </w:rPr>
      </w:pPr>
      <w:r w:rsidRPr="00AF0CA4">
        <w:rPr>
          <w:rFonts w:ascii="Times New Roman" w:eastAsia="Times New Roman" w:hAnsi="Times New Roman"/>
          <w:b/>
          <w:sz w:val="28"/>
          <w:szCs w:val="28"/>
          <w:lang w:eastAsia="es-AR"/>
        </w:rPr>
        <w:t xml:space="preserve">                        </w:t>
      </w:r>
      <w:r w:rsidR="00C97D7F" w:rsidRPr="00AF0CA4">
        <w:rPr>
          <w:rFonts w:ascii="Times New Roman" w:eastAsia="Times New Roman" w:hAnsi="Times New Roman"/>
          <w:b/>
          <w:sz w:val="28"/>
          <w:szCs w:val="28"/>
          <w:u w:val="single"/>
          <w:lang w:eastAsia="es-AR"/>
        </w:rPr>
        <w:t>FUNDAMENTOS</w:t>
      </w:r>
    </w:p>
    <w:p w:rsidR="00C97D7F" w:rsidRPr="00AF0CA4" w:rsidRDefault="00C97D7F" w:rsidP="00AF0CA4">
      <w:pPr>
        <w:spacing w:before="240" w:after="0" w:line="360" w:lineRule="auto"/>
        <w:jc w:val="both"/>
        <w:rPr>
          <w:rFonts w:ascii="Times New Roman" w:hAnsi="Times New Roman"/>
          <w:sz w:val="28"/>
          <w:szCs w:val="28"/>
        </w:rPr>
      </w:pPr>
    </w:p>
    <w:p w:rsidR="00C97D7F" w:rsidRPr="00AF0CA4" w:rsidRDefault="00C97D7F" w:rsidP="00AF0CA4">
      <w:pPr>
        <w:spacing w:before="240" w:after="0" w:line="360" w:lineRule="auto"/>
        <w:jc w:val="both"/>
        <w:rPr>
          <w:rFonts w:ascii="Times New Roman" w:hAnsi="Times New Roman"/>
          <w:sz w:val="28"/>
          <w:szCs w:val="28"/>
        </w:rPr>
      </w:pPr>
      <w:r w:rsidRPr="00AF0CA4">
        <w:rPr>
          <w:rFonts w:ascii="Times New Roman" w:hAnsi="Times New Roman"/>
          <w:sz w:val="28"/>
          <w:szCs w:val="28"/>
        </w:rPr>
        <w:t xml:space="preserve">Señor Presidente: </w:t>
      </w:r>
    </w:p>
    <w:p w:rsidR="006A30A2" w:rsidRPr="00AF0CA4" w:rsidRDefault="006A30A2" w:rsidP="00AF0CA4">
      <w:pPr>
        <w:spacing w:before="240" w:after="0" w:line="360" w:lineRule="auto"/>
        <w:jc w:val="both"/>
        <w:rPr>
          <w:rFonts w:ascii="Times New Roman" w:hAnsi="Times New Roman"/>
          <w:sz w:val="28"/>
          <w:szCs w:val="28"/>
        </w:rPr>
      </w:pPr>
    </w:p>
    <w:p w:rsidR="006A30A2" w:rsidRPr="00AF0CA4" w:rsidRDefault="006A30A2" w:rsidP="00AF0CA4">
      <w:pPr>
        <w:spacing w:before="240" w:after="0" w:line="360" w:lineRule="auto"/>
        <w:jc w:val="both"/>
        <w:rPr>
          <w:rFonts w:ascii="Times New Roman" w:hAnsi="Times New Roman"/>
          <w:b/>
          <w:sz w:val="28"/>
          <w:szCs w:val="28"/>
        </w:rPr>
      </w:pPr>
      <w:r w:rsidRPr="00AF0CA4">
        <w:rPr>
          <w:rFonts w:ascii="Times New Roman" w:hAnsi="Times New Roman"/>
          <w:sz w:val="28"/>
          <w:szCs w:val="28"/>
        </w:rPr>
        <w:tab/>
      </w:r>
      <w:r w:rsidRPr="00AF0CA4">
        <w:rPr>
          <w:rFonts w:ascii="Times New Roman" w:hAnsi="Times New Roman"/>
          <w:sz w:val="28"/>
          <w:szCs w:val="28"/>
        </w:rPr>
        <w:tab/>
      </w:r>
      <w:r w:rsidRPr="00AF0CA4">
        <w:rPr>
          <w:rFonts w:ascii="Times New Roman" w:hAnsi="Times New Roman"/>
          <w:sz w:val="28"/>
          <w:szCs w:val="28"/>
        </w:rPr>
        <w:tab/>
        <w:t>En la Ciudad de Diamante como cada año</w:t>
      </w:r>
      <w:r w:rsidR="00507A41" w:rsidRPr="00AF0CA4">
        <w:rPr>
          <w:rFonts w:ascii="Times New Roman" w:hAnsi="Times New Roman"/>
          <w:sz w:val="28"/>
          <w:szCs w:val="28"/>
        </w:rPr>
        <w:t>, en esta oportunidad los días 3 al 7</w:t>
      </w:r>
      <w:r w:rsidRPr="00AF0CA4">
        <w:rPr>
          <w:rFonts w:ascii="Times New Roman" w:hAnsi="Times New Roman"/>
          <w:sz w:val="28"/>
          <w:szCs w:val="28"/>
        </w:rPr>
        <w:t xml:space="preserve"> de enero del cursal, se desarrollará el </w:t>
      </w:r>
      <w:r w:rsidRPr="00AF0CA4">
        <w:rPr>
          <w:rFonts w:ascii="Times New Roman" w:hAnsi="Times New Roman"/>
          <w:b/>
          <w:sz w:val="28"/>
          <w:szCs w:val="28"/>
        </w:rPr>
        <w:t>48º FESTIVAL NACIONAL DE JINETEADA Y FOLKLORE 2019.-</w:t>
      </w:r>
    </w:p>
    <w:p w:rsidR="006A30A2" w:rsidRPr="00AF0CA4" w:rsidRDefault="006A30A2" w:rsidP="00AF0CA4">
      <w:pPr>
        <w:spacing w:before="240" w:after="0" w:line="360" w:lineRule="auto"/>
        <w:jc w:val="both"/>
        <w:rPr>
          <w:rFonts w:ascii="Times New Roman" w:hAnsi="Times New Roman"/>
          <w:sz w:val="28"/>
          <w:szCs w:val="28"/>
        </w:rPr>
      </w:pPr>
      <w:r w:rsidRPr="00AF0CA4">
        <w:rPr>
          <w:rFonts w:ascii="Times New Roman" w:hAnsi="Times New Roman"/>
          <w:b/>
          <w:sz w:val="28"/>
          <w:szCs w:val="28"/>
        </w:rPr>
        <w:tab/>
      </w:r>
      <w:r w:rsidRPr="00AF0CA4">
        <w:rPr>
          <w:rFonts w:ascii="Times New Roman" w:hAnsi="Times New Roman"/>
          <w:b/>
          <w:sz w:val="28"/>
          <w:szCs w:val="28"/>
        </w:rPr>
        <w:tab/>
      </w:r>
      <w:r w:rsidRPr="00AF0CA4">
        <w:rPr>
          <w:rFonts w:ascii="Times New Roman" w:hAnsi="Times New Roman"/>
          <w:b/>
          <w:sz w:val="28"/>
          <w:szCs w:val="28"/>
        </w:rPr>
        <w:tab/>
      </w:r>
      <w:r w:rsidRPr="00AF0CA4">
        <w:rPr>
          <w:rFonts w:ascii="Times New Roman" w:hAnsi="Times New Roman"/>
          <w:sz w:val="28"/>
          <w:szCs w:val="28"/>
        </w:rPr>
        <w:t xml:space="preserve">Dicho encuentro dará comienzo el </w:t>
      </w:r>
      <w:r w:rsidR="00507A41" w:rsidRPr="00AF0CA4">
        <w:rPr>
          <w:rFonts w:ascii="Times New Roman" w:hAnsi="Times New Roman"/>
          <w:sz w:val="28"/>
          <w:szCs w:val="28"/>
        </w:rPr>
        <w:t>día jueves 3</w:t>
      </w:r>
      <w:r w:rsidRPr="00AF0CA4">
        <w:rPr>
          <w:rFonts w:ascii="Times New Roman" w:hAnsi="Times New Roman"/>
          <w:sz w:val="28"/>
          <w:szCs w:val="28"/>
        </w:rPr>
        <w:t xml:space="preserve"> de enero con el desfile por las calles de la Ciudad mencionada, el recorrido culminará en el campo Lisandr</w:t>
      </w:r>
      <w:r w:rsidR="0077225E" w:rsidRPr="00AF0CA4">
        <w:rPr>
          <w:rFonts w:ascii="Times New Roman" w:hAnsi="Times New Roman"/>
          <w:sz w:val="28"/>
          <w:szCs w:val="28"/>
        </w:rPr>
        <w:t>o Gieco, dentro del predio Martí</w:t>
      </w:r>
      <w:r w:rsidRPr="00AF0CA4">
        <w:rPr>
          <w:rFonts w:ascii="Times New Roman" w:hAnsi="Times New Roman"/>
          <w:sz w:val="28"/>
          <w:szCs w:val="28"/>
        </w:rPr>
        <w:t>n Fierro, lugar donde se realizara el festival.-</w:t>
      </w:r>
    </w:p>
    <w:p w:rsidR="00C97D7F" w:rsidRPr="00AF0CA4" w:rsidRDefault="00C97D7F" w:rsidP="00AF0CA4">
      <w:pPr>
        <w:spacing w:before="240" w:after="0" w:line="360" w:lineRule="auto"/>
        <w:ind w:firstLine="2124"/>
        <w:jc w:val="both"/>
        <w:rPr>
          <w:rFonts w:ascii="Times New Roman" w:hAnsi="Times New Roman"/>
          <w:sz w:val="28"/>
          <w:szCs w:val="28"/>
        </w:rPr>
      </w:pPr>
      <w:r w:rsidRPr="00AF0CA4">
        <w:rPr>
          <w:rFonts w:ascii="Times New Roman" w:hAnsi="Times New Roman"/>
          <w:sz w:val="28"/>
          <w:szCs w:val="28"/>
        </w:rPr>
        <w:t xml:space="preserve">Diamante, es una de las principales ciudades turísticas de Entre Ríos, </w:t>
      </w:r>
      <w:r w:rsidR="0077225E" w:rsidRPr="00AF0CA4">
        <w:rPr>
          <w:rFonts w:ascii="Times New Roman" w:hAnsi="Times New Roman"/>
          <w:sz w:val="28"/>
          <w:szCs w:val="28"/>
        </w:rPr>
        <w:t xml:space="preserve">que </w:t>
      </w:r>
      <w:r w:rsidRPr="00AF0CA4">
        <w:rPr>
          <w:rFonts w:ascii="Times New Roman" w:hAnsi="Times New Roman"/>
          <w:sz w:val="28"/>
          <w:szCs w:val="28"/>
        </w:rPr>
        <w:t>inaugura la cartelera de cultura y turismo provin</w:t>
      </w:r>
      <w:r w:rsidR="00436FFF" w:rsidRPr="00AF0CA4">
        <w:rPr>
          <w:rFonts w:ascii="Times New Roman" w:hAnsi="Times New Roman"/>
          <w:sz w:val="28"/>
          <w:szCs w:val="28"/>
        </w:rPr>
        <w:t>cial con este festival reconocido a nivel Nacional que se realiza cada año en enero.-</w:t>
      </w:r>
      <w:r w:rsidRPr="00AF0CA4">
        <w:rPr>
          <w:rFonts w:ascii="Times New Roman" w:hAnsi="Times New Roman"/>
          <w:sz w:val="28"/>
          <w:szCs w:val="28"/>
        </w:rPr>
        <w:t xml:space="preserve"> </w:t>
      </w:r>
    </w:p>
    <w:p w:rsidR="00C97D7F" w:rsidRPr="00AF0CA4" w:rsidRDefault="00C97D7F" w:rsidP="00AF0CA4">
      <w:pPr>
        <w:spacing w:before="240" w:after="0" w:line="360" w:lineRule="auto"/>
        <w:ind w:firstLine="2124"/>
        <w:jc w:val="both"/>
        <w:rPr>
          <w:rFonts w:ascii="Times New Roman" w:hAnsi="Times New Roman"/>
          <w:sz w:val="28"/>
          <w:szCs w:val="28"/>
        </w:rPr>
      </w:pPr>
      <w:r w:rsidRPr="00AF0CA4">
        <w:rPr>
          <w:rFonts w:ascii="Times New Roman" w:hAnsi="Times New Roman"/>
          <w:sz w:val="28"/>
          <w:szCs w:val="28"/>
        </w:rPr>
        <w:lastRenderedPageBreak/>
        <w:t xml:space="preserve">Con esta fiesta, el pueblo entrerriano rinde homenaje a la más pura tradición de su gente de campo, reviviendo su vasta cultura regional en un esmerado espectáculo de jineteada, doma, música, danzas y gastronomía criollas, lo cual le otorga al evento una valiosa impronta de identidad. Así lo demuestra el devenir de la historia de este Festival que viene desarrollándose desde 1972 y cuyo creciente prestigio mereció que la Dirección de Turismo de Entre Ríos resolviera otorgarle, a partir de 1985 el carácter de “Fiesta Provincial”, para recibir un año más tarde el justo reconocimiento de “Fiesta Nacional de Jineteada y Folklore”. </w:t>
      </w:r>
    </w:p>
    <w:p w:rsidR="00C97D7F" w:rsidRPr="00AF0CA4" w:rsidRDefault="00C97D7F" w:rsidP="00AF0CA4">
      <w:pPr>
        <w:spacing w:before="240" w:after="0" w:line="360" w:lineRule="auto"/>
        <w:ind w:firstLine="2124"/>
        <w:jc w:val="both"/>
        <w:rPr>
          <w:rFonts w:ascii="Times New Roman" w:hAnsi="Times New Roman"/>
          <w:sz w:val="28"/>
          <w:szCs w:val="28"/>
          <w:shd w:val="clear" w:color="auto" w:fill="FFFFFF"/>
        </w:rPr>
      </w:pPr>
      <w:r w:rsidRPr="00AF0CA4">
        <w:rPr>
          <w:rFonts w:ascii="Times New Roman" w:hAnsi="Times New Roman"/>
          <w:sz w:val="28"/>
          <w:szCs w:val="28"/>
        </w:rPr>
        <w:t>Para esta oportunidad</w:t>
      </w:r>
      <w:r w:rsidR="0077225E" w:rsidRPr="00AF0CA4">
        <w:rPr>
          <w:rFonts w:ascii="Times New Roman" w:hAnsi="Times New Roman"/>
          <w:sz w:val="28"/>
          <w:szCs w:val="28"/>
        </w:rPr>
        <w:t xml:space="preserve"> el </w:t>
      </w:r>
      <w:r w:rsidR="00F96CE9" w:rsidRPr="00AF0CA4">
        <w:rPr>
          <w:rFonts w:ascii="Times New Roman" w:hAnsi="Times New Roman"/>
          <w:sz w:val="28"/>
          <w:szCs w:val="28"/>
        </w:rPr>
        <w:t>Festival Nacional de Jineteada</w:t>
      </w:r>
      <w:r w:rsidRPr="00AF0CA4">
        <w:rPr>
          <w:rFonts w:ascii="Times New Roman" w:hAnsi="Times New Roman"/>
          <w:sz w:val="28"/>
          <w:szCs w:val="28"/>
        </w:rPr>
        <w:t xml:space="preserve"> y </w:t>
      </w:r>
      <w:r w:rsidR="0077225E" w:rsidRPr="00AF0CA4">
        <w:rPr>
          <w:rFonts w:ascii="Times New Roman" w:hAnsi="Times New Roman"/>
          <w:sz w:val="28"/>
          <w:szCs w:val="28"/>
        </w:rPr>
        <w:t>Folklore</w:t>
      </w:r>
      <w:r w:rsidRPr="00AF0CA4">
        <w:rPr>
          <w:rFonts w:ascii="Times New Roman" w:hAnsi="Times New Roman"/>
          <w:color w:val="333333"/>
          <w:sz w:val="28"/>
          <w:szCs w:val="28"/>
          <w:shd w:val="clear" w:color="auto" w:fill="FFFFFF"/>
        </w:rPr>
        <w:t xml:space="preserve"> se prepara par</w:t>
      </w:r>
      <w:r w:rsidR="0077225E" w:rsidRPr="00AF0CA4">
        <w:rPr>
          <w:rFonts w:ascii="Times New Roman" w:hAnsi="Times New Roman"/>
          <w:color w:val="333333"/>
          <w:sz w:val="28"/>
          <w:szCs w:val="28"/>
          <w:shd w:val="clear" w:color="auto" w:fill="FFFFFF"/>
        </w:rPr>
        <w:t>a recibir las mejores tropillas del</w:t>
      </w:r>
      <w:r w:rsidRPr="00AF0CA4">
        <w:rPr>
          <w:rFonts w:ascii="Times New Roman" w:hAnsi="Times New Roman"/>
          <w:color w:val="333333"/>
          <w:sz w:val="28"/>
          <w:szCs w:val="28"/>
          <w:shd w:val="clear" w:color="auto" w:fill="FFFFFF"/>
        </w:rPr>
        <w:t xml:space="preserve"> país y los jinetes más destacados en las categorías Bastos con encimera y Crines</w:t>
      </w:r>
      <w:r w:rsidR="0077225E" w:rsidRPr="00AF0CA4">
        <w:rPr>
          <w:rFonts w:ascii="Times New Roman" w:hAnsi="Times New Roman"/>
          <w:color w:val="333333"/>
          <w:sz w:val="28"/>
          <w:szCs w:val="28"/>
          <w:shd w:val="clear" w:color="auto" w:fill="FFFFFF"/>
        </w:rPr>
        <w:t>. Como cada año</w:t>
      </w:r>
      <w:r w:rsidRPr="00AF0CA4">
        <w:rPr>
          <w:rFonts w:ascii="Times New Roman" w:hAnsi="Times New Roman"/>
          <w:color w:val="333333"/>
          <w:sz w:val="28"/>
          <w:szCs w:val="28"/>
          <w:shd w:val="clear" w:color="auto" w:fill="FFFFFF"/>
        </w:rPr>
        <w:t xml:space="preserve"> el campo de jineteada contará con las destrezas de las</w:t>
      </w:r>
      <w:r w:rsidR="0077225E" w:rsidRPr="00AF0CA4">
        <w:rPr>
          <w:rFonts w:ascii="Times New Roman" w:hAnsi="Times New Roman"/>
          <w:color w:val="333333"/>
          <w:sz w:val="28"/>
          <w:szCs w:val="28"/>
          <w:shd w:val="clear" w:color="auto" w:fill="FFFFFF"/>
        </w:rPr>
        <w:t xml:space="preserve"> pruebas de riendas, </w:t>
      </w:r>
      <w:r w:rsidRPr="00AF0CA4">
        <w:rPr>
          <w:rFonts w:ascii="Times New Roman" w:hAnsi="Times New Roman"/>
          <w:color w:val="333333"/>
          <w:sz w:val="28"/>
          <w:szCs w:val="28"/>
          <w:shd w:val="clear" w:color="auto" w:fill="FFFFFF"/>
        </w:rPr>
        <w:t>tropillas entabladas y entrevero de tropillas.</w:t>
      </w:r>
      <w:r w:rsidR="00F97F5E" w:rsidRPr="00AF0CA4">
        <w:rPr>
          <w:rFonts w:ascii="Times New Roman" w:hAnsi="Times New Roman"/>
          <w:color w:val="333333"/>
          <w:sz w:val="28"/>
          <w:szCs w:val="28"/>
          <w:shd w:val="clear" w:color="auto" w:fill="FFFFFF"/>
        </w:rPr>
        <w:t>-</w:t>
      </w:r>
    </w:p>
    <w:p w:rsidR="00C97D7F" w:rsidRPr="00AF0CA4" w:rsidRDefault="00F97F5E" w:rsidP="00AF0CA4">
      <w:pPr>
        <w:spacing w:before="240" w:after="0" w:line="360" w:lineRule="auto"/>
        <w:ind w:firstLine="2124"/>
        <w:jc w:val="both"/>
        <w:rPr>
          <w:rFonts w:ascii="Times New Roman" w:hAnsi="Times New Roman"/>
          <w:color w:val="333333"/>
          <w:sz w:val="28"/>
          <w:szCs w:val="28"/>
        </w:rPr>
      </w:pPr>
      <w:r w:rsidRPr="00AF0CA4">
        <w:rPr>
          <w:rFonts w:ascii="Times New Roman" w:hAnsi="Times New Roman"/>
          <w:color w:val="333333"/>
          <w:sz w:val="28"/>
          <w:szCs w:val="28"/>
          <w:shd w:val="clear" w:color="auto" w:fill="FFFFFF"/>
        </w:rPr>
        <w:t xml:space="preserve"> La grilla artística es elegida</w:t>
      </w:r>
      <w:r w:rsidR="00C97D7F" w:rsidRPr="00AF0CA4">
        <w:rPr>
          <w:rFonts w:ascii="Times New Roman" w:hAnsi="Times New Roman"/>
          <w:color w:val="333333"/>
          <w:sz w:val="28"/>
          <w:szCs w:val="28"/>
          <w:shd w:val="clear" w:color="auto" w:fill="FFFFFF"/>
        </w:rPr>
        <w:t xml:space="preserve">, no solo con el propósito de salvaguardar el estilo característico del Festival, sino que además con la mirada puesta en lograr que el espectador disfrute de una cartelera de variada, con números artísticos </w:t>
      </w:r>
      <w:r w:rsidRPr="00AF0CA4">
        <w:rPr>
          <w:rFonts w:ascii="Times New Roman" w:hAnsi="Times New Roman"/>
          <w:color w:val="333333"/>
          <w:sz w:val="28"/>
          <w:szCs w:val="28"/>
          <w:shd w:val="clear" w:color="auto" w:fill="FFFFFF"/>
        </w:rPr>
        <w:t>de diferentes tipos de regiones</w:t>
      </w:r>
      <w:r w:rsidR="00C97D7F" w:rsidRPr="00AF0CA4">
        <w:rPr>
          <w:rFonts w:ascii="Times New Roman" w:hAnsi="Times New Roman"/>
          <w:color w:val="333333"/>
          <w:sz w:val="28"/>
          <w:szCs w:val="28"/>
          <w:shd w:val="clear" w:color="auto" w:fill="FFFFFF"/>
        </w:rPr>
        <w:t>.</w:t>
      </w:r>
      <w:r w:rsidRPr="00AF0CA4">
        <w:rPr>
          <w:rFonts w:ascii="Times New Roman" w:hAnsi="Times New Roman"/>
          <w:color w:val="333333"/>
          <w:sz w:val="28"/>
          <w:szCs w:val="28"/>
          <w:shd w:val="clear" w:color="auto" w:fill="FFFFFF"/>
        </w:rPr>
        <w:t>-</w:t>
      </w:r>
      <w:r w:rsidR="00C97D7F" w:rsidRPr="00AF0CA4">
        <w:rPr>
          <w:rFonts w:ascii="Times New Roman" w:hAnsi="Times New Roman"/>
          <w:color w:val="333333"/>
          <w:sz w:val="28"/>
          <w:szCs w:val="28"/>
        </w:rPr>
        <w:t xml:space="preserve">  </w:t>
      </w:r>
    </w:p>
    <w:p w:rsidR="00C97D7F" w:rsidRPr="00AF0CA4" w:rsidRDefault="00C97D7F" w:rsidP="00AF0CA4">
      <w:pPr>
        <w:spacing w:before="240" w:after="0" w:line="360" w:lineRule="auto"/>
        <w:ind w:firstLine="2124"/>
        <w:jc w:val="both"/>
        <w:rPr>
          <w:rFonts w:ascii="Times New Roman" w:hAnsi="Times New Roman"/>
          <w:sz w:val="28"/>
          <w:szCs w:val="28"/>
        </w:rPr>
      </w:pPr>
      <w:r w:rsidRPr="00AF0CA4">
        <w:rPr>
          <w:rFonts w:ascii="Times New Roman" w:hAnsi="Times New Roman"/>
          <w:sz w:val="28"/>
          <w:szCs w:val="28"/>
        </w:rPr>
        <w:t>Cabe destacar que el Municipio de Diamante, a tra</w:t>
      </w:r>
      <w:r w:rsidR="0077225E" w:rsidRPr="00AF0CA4">
        <w:rPr>
          <w:rFonts w:ascii="Times New Roman" w:hAnsi="Times New Roman"/>
          <w:sz w:val="28"/>
          <w:szCs w:val="28"/>
        </w:rPr>
        <w:t xml:space="preserve">vés de su máxima autoridad, toma </w:t>
      </w:r>
      <w:r w:rsidRPr="00AF0CA4">
        <w:rPr>
          <w:rFonts w:ascii="Times New Roman" w:hAnsi="Times New Roman"/>
          <w:sz w:val="28"/>
          <w:szCs w:val="28"/>
        </w:rPr>
        <w:t>a su cargo distintos aspectos de la organización cuyos cambios reflejan una importante valoración de la esencia misma del festival y de la cultura local.</w:t>
      </w:r>
      <w:r w:rsidR="00C0619D" w:rsidRPr="00AF0CA4">
        <w:rPr>
          <w:rFonts w:ascii="Times New Roman" w:hAnsi="Times New Roman"/>
          <w:sz w:val="28"/>
          <w:szCs w:val="28"/>
        </w:rPr>
        <w:t>-</w:t>
      </w:r>
    </w:p>
    <w:p w:rsidR="00C97D7F" w:rsidRPr="00AF0CA4" w:rsidRDefault="00C97D7F" w:rsidP="00AF0CA4">
      <w:pPr>
        <w:spacing w:before="240" w:after="0" w:line="360" w:lineRule="auto"/>
        <w:ind w:firstLine="2124"/>
        <w:jc w:val="both"/>
        <w:rPr>
          <w:rFonts w:ascii="Times New Roman" w:hAnsi="Times New Roman"/>
          <w:sz w:val="28"/>
          <w:szCs w:val="28"/>
        </w:rPr>
      </w:pPr>
      <w:r w:rsidRPr="00AF0CA4">
        <w:rPr>
          <w:rFonts w:ascii="Times New Roman" w:hAnsi="Times New Roman"/>
          <w:sz w:val="28"/>
          <w:szCs w:val="28"/>
        </w:rPr>
        <w:t xml:space="preserve">Importa mencionar que el clima festivo, tradicionalista y cultural luce más allá de la representación escénica del Festival, palpita por las calles de Diamante al ritmo del desfile que ofrecen las agrupaciones gauchas y sus tropillas y se mezcla con la alegría que emana de las infaltables y concurridas peñas y fogones donde se celebran la poesía y el canto. Todo esto convierte al Festival en una verdadera fiesta del pueblo.  </w:t>
      </w:r>
    </w:p>
    <w:p w:rsidR="00F97F5E" w:rsidRPr="00AF0CA4" w:rsidRDefault="00C97D7F" w:rsidP="00AF0CA4">
      <w:pPr>
        <w:spacing w:after="240" w:line="360" w:lineRule="auto"/>
        <w:ind w:firstLine="2124"/>
        <w:jc w:val="both"/>
        <w:rPr>
          <w:rFonts w:ascii="Times New Roman" w:hAnsi="Times New Roman"/>
          <w:sz w:val="28"/>
          <w:szCs w:val="28"/>
        </w:rPr>
      </w:pPr>
      <w:r w:rsidRPr="00AF0CA4">
        <w:rPr>
          <w:rFonts w:ascii="Times New Roman" w:hAnsi="Times New Roman"/>
          <w:sz w:val="28"/>
          <w:szCs w:val="28"/>
        </w:rPr>
        <w:t xml:space="preserve">Por las razones expuestas y por las que estamos en condiciones de aportar al tiempo de su tratamiento, solicitamos de nuestros pares la aprobación de </w:t>
      </w:r>
      <w:r w:rsidR="00F96CE9" w:rsidRPr="00AF0CA4">
        <w:rPr>
          <w:rFonts w:ascii="Times New Roman" w:hAnsi="Times New Roman"/>
          <w:sz w:val="28"/>
          <w:szCs w:val="28"/>
        </w:rPr>
        <w:t>la iniciativa</w:t>
      </w:r>
      <w:r w:rsidRPr="00AF0CA4">
        <w:rPr>
          <w:rFonts w:ascii="Times New Roman" w:hAnsi="Times New Roman"/>
          <w:sz w:val="28"/>
          <w:szCs w:val="28"/>
        </w:rPr>
        <w:t xml:space="preserve"> Legislativa que antecede.-</w:t>
      </w:r>
    </w:p>
    <w:p w:rsidR="00C97D7F" w:rsidRDefault="00C97D7F"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Default="00AF0CA4" w:rsidP="00AF0CA4">
      <w:pPr>
        <w:tabs>
          <w:tab w:val="left" w:pos="2850"/>
        </w:tabs>
        <w:spacing w:after="0" w:line="360" w:lineRule="auto"/>
        <w:jc w:val="both"/>
        <w:rPr>
          <w:rFonts w:ascii="Times New Roman" w:hAnsi="Times New Roman"/>
          <w:sz w:val="28"/>
          <w:szCs w:val="28"/>
          <w:lang w:eastAsia="es-ES"/>
        </w:rPr>
      </w:pPr>
    </w:p>
    <w:p w:rsidR="00AF0CA4" w:rsidRPr="00AF0CA4" w:rsidRDefault="00AF0CA4" w:rsidP="00AF0CA4">
      <w:pPr>
        <w:tabs>
          <w:tab w:val="left" w:pos="2850"/>
        </w:tabs>
        <w:spacing w:after="0" w:line="360" w:lineRule="auto"/>
        <w:jc w:val="both"/>
        <w:rPr>
          <w:rFonts w:ascii="Times New Roman" w:hAnsi="Times New Roman"/>
          <w:sz w:val="28"/>
          <w:szCs w:val="28"/>
          <w:lang w:eastAsia="es-ES"/>
        </w:rPr>
      </w:pPr>
    </w:p>
    <w:p w:rsidR="00F31BE7" w:rsidRPr="00AF0CA4" w:rsidRDefault="00CF1105" w:rsidP="00AF0CA4">
      <w:pPr>
        <w:tabs>
          <w:tab w:val="left" w:pos="2850"/>
        </w:tabs>
        <w:spacing w:after="0" w:line="360" w:lineRule="auto"/>
        <w:jc w:val="both"/>
        <w:rPr>
          <w:rFonts w:ascii="Times New Roman" w:hAnsi="Times New Roman"/>
          <w:b/>
          <w:kern w:val="2"/>
          <w:sz w:val="28"/>
          <w:szCs w:val="28"/>
          <w:lang w:val="es-ES" w:eastAsia="zh-CN" w:bidi="hi-IN"/>
        </w:rPr>
      </w:pPr>
      <w:r w:rsidRPr="00AF0CA4">
        <w:rPr>
          <w:rFonts w:ascii="Times New Roman" w:hAnsi="Times New Roman"/>
          <w:noProof/>
          <w:sz w:val="28"/>
          <w:szCs w:val="28"/>
          <w:lang w:eastAsia="es-AR"/>
        </w:rPr>
        <mc:AlternateContent>
          <mc:Choice Requires="wps">
            <w:drawing>
              <wp:anchor distT="4294967292" distB="4294967292" distL="114300" distR="114300" simplePos="0" relativeHeight="251658240" behindDoc="0" locked="0" layoutInCell="1" allowOverlap="1">
                <wp:simplePos x="0" y="0"/>
                <wp:positionH relativeFrom="column">
                  <wp:posOffset>1323975</wp:posOffset>
                </wp:positionH>
                <wp:positionV relativeFrom="paragraph">
                  <wp:posOffset>55244</wp:posOffset>
                </wp:positionV>
                <wp:extent cx="3429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D10CF" id="Conector recto 4"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f3HgIAADs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BFeZf3HgIAADsEAAAOAAAAAAAAAAAAAAAAAC4CAABkcnMvZTJvRG9jLnhtbFBLAQItABQA&#10;BgAIAAAAIQDZfUtb2QAAAAcBAAAPAAAAAAAAAAAAAAAAAHgEAABkcnMvZG93bnJldi54bWxQSwUG&#10;AAAAAAQABADzAAAAfgUAAAAA&#10;"/>
            </w:pict>
          </mc:Fallback>
        </mc:AlternateContent>
      </w:r>
      <w:r w:rsidR="00C97D7F" w:rsidRPr="00AF0CA4">
        <w:rPr>
          <w:rFonts w:ascii="Times New Roman" w:hAnsi="Times New Roman"/>
          <w:b/>
          <w:kern w:val="2"/>
          <w:sz w:val="28"/>
          <w:szCs w:val="28"/>
          <w:lang w:val="es-ES" w:eastAsia="zh-CN" w:bidi="hi-IN"/>
        </w:rPr>
        <w:t xml:space="preserve">LA HONORABLE CAMARA DE SENADORES </w:t>
      </w:r>
      <w:r w:rsidR="00F96CE9" w:rsidRPr="00AF0CA4">
        <w:rPr>
          <w:rFonts w:ascii="Times New Roman" w:hAnsi="Times New Roman"/>
          <w:b/>
          <w:kern w:val="2"/>
          <w:sz w:val="28"/>
          <w:szCs w:val="28"/>
          <w:lang w:val="es-ES" w:eastAsia="zh-CN" w:bidi="hi-IN"/>
        </w:rPr>
        <w:t>DE PROVINCIA</w:t>
      </w:r>
      <w:r w:rsidR="00C97D7F" w:rsidRPr="00AF0CA4">
        <w:rPr>
          <w:rFonts w:ascii="Times New Roman" w:hAnsi="Times New Roman"/>
          <w:b/>
          <w:kern w:val="2"/>
          <w:sz w:val="28"/>
          <w:szCs w:val="28"/>
          <w:lang w:val="es-ES" w:eastAsia="zh-CN" w:bidi="hi-IN"/>
        </w:rPr>
        <w:t xml:space="preserve"> </w:t>
      </w:r>
    </w:p>
    <w:p w:rsidR="00C97D7F" w:rsidRPr="00AF0CA4" w:rsidRDefault="00F31BE7" w:rsidP="00AF0CA4">
      <w:pPr>
        <w:tabs>
          <w:tab w:val="left" w:pos="2850"/>
        </w:tabs>
        <w:spacing w:after="0" w:line="360" w:lineRule="auto"/>
        <w:jc w:val="both"/>
        <w:rPr>
          <w:rFonts w:ascii="Times New Roman" w:hAnsi="Times New Roman"/>
          <w:sz w:val="28"/>
          <w:szCs w:val="28"/>
          <w:lang w:eastAsia="es-ES"/>
        </w:rPr>
      </w:pPr>
      <w:r w:rsidRPr="00AF0CA4">
        <w:rPr>
          <w:rFonts w:ascii="Times New Roman" w:hAnsi="Times New Roman"/>
          <w:b/>
          <w:kern w:val="2"/>
          <w:sz w:val="28"/>
          <w:szCs w:val="28"/>
          <w:lang w:val="es-ES" w:eastAsia="zh-CN" w:bidi="hi-IN"/>
        </w:rPr>
        <w:t xml:space="preserve">        </w:t>
      </w:r>
      <w:r w:rsidR="00C97D7F" w:rsidRPr="00AF0CA4">
        <w:rPr>
          <w:rFonts w:ascii="Times New Roman" w:hAnsi="Times New Roman"/>
          <w:b/>
          <w:kern w:val="2"/>
          <w:sz w:val="28"/>
          <w:szCs w:val="28"/>
          <w:lang w:val="es-ES" w:eastAsia="zh-CN" w:bidi="hi-IN"/>
        </w:rPr>
        <w:t>DE ENTRE RÍOS SANCIONA CON FUERZA DE</w:t>
      </w:r>
    </w:p>
    <w:p w:rsidR="00C97D7F" w:rsidRPr="00AF0CA4" w:rsidRDefault="00F31BE7" w:rsidP="00AF0CA4">
      <w:pPr>
        <w:widowControl w:val="0"/>
        <w:suppressAutoHyphens/>
        <w:spacing w:after="0" w:line="360" w:lineRule="auto"/>
        <w:jc w:val="both"/>
        <w:rPr>
          <w:rFonts w:ascii="Times New Roman" w:hAnsi="Times New Roman"/>
          <w:b/>
          <w:kern w:val="2"/>
          <w:sz w:val="28"/>
          <w:szCs w:val="28"/>
          <w:u w:val="single"/>
          <w:lang w:val="es-ES" w:eastAsia="zh-CN" w:bidi="hi-IN"/>
        </w:rPr>
      </w:pPr>
      <w:r w:rsidRPr="00AF0CA4">
        <w:rPr>
          <w:rFonts w:ascii="Times New Roman" w:hAnsi="Times New Roman"/>
          <w:b/>
          <w:kern w:val="2"/>
          <w:sz w:val="28"/>
          <w:szCs w:val="28"/>
          <w:lang w:val="es-ES" w:eastAsia="zh-CN" w:bidi="hi-IN"/>
        </w:rPr>
        <w:tab/>
      </w:r>
      <w:r w:rsidRPr="00AF0CA4">
        <w:rPr>
          <w:rFonts w:ascii="Times New Roman" w:hAnsi="Times New Roman"/>
          <w:b/>
          <w:kern w:val="2"/>
          <w:sz w:val="28"/>
          <w:szCs w:val="28"/>
          <w:lang w:val="es-ES" w:eastAsia="zh-CN" w:bidi="hi-IN"/>
        </w:rPr>
        <w:tab/>
      </w:r>
      <w:r w:rsidRPr="00AF0CA4">
        <w:rPr>
          <w:rFonts w:ascii="Times New Roman" w:hAnsi="Times New Roman"/>
          <w:b/>
          <w:kern w:val="2"/>
          <w:sz w:val="28"/>
          <w:szCs w:val="28"/>
          <w:lang w:val="es-ES" w:eastAsia="zh-CN" w:bidi="hi-IN"/>
        </w:rPr>
        <w:tab/>
      </w:r>
      <w:r w:rsidRPr="00AF0CA4">
        <w:rPr>
          <w:rFonts w:ascii="Times New Roman" w:hAnsi="Times New Roman"/>
          <w:b/>
          <w:kern w:val="2"/>
          <w:sz w:val="28"/>
          <w:szCs w:val="28"/>
          <w:lang w:val="es-ES" w:eastAsia="zh-CN" w:bidi="hi-IN"/>
        </w:rPr>
        <w:tab/>
      </w:r>
      <w:r w:rsidR="00C97D7F" w:rsidRPr="00AF0CA4">
        <w:rPr>
          <w:rFonts w:ascii="Times New Roman" w:hAnsi="Times New Roman"/>
          <w:b/>
          <w:kern w:val="2"/>
          <w:sz w:val="28"/>
          <w:szCs w:val="28"/>
          <w:u w:val="single"/>
          <w:lang w:val="es-ES" w:eastAsia="zh-CN" w:bidi="hi-IN"/>
        </w:rPr>
        <w:t>DECLARACIÓN:</w:t>
      </w:r>
    </w:p>
    <w:p w:rsidR="00C97D7F" w:rsidRPr="00AF0CA4" w:rsidRDefault="00C97D7F" w:rsidP="00AF0CA4">
      <w:pPr>
        <w:widowControl w:val="0"/>
        <w:suppressAutoHyphens/>
        <w:spacing w:after="0" w:line="360" w:lineRule="auto"/>
        <w:jc w:val="both"/>
        <w:rPr>
          <w:rFonts w:ascii="Times New Roman" w:hAnsi="Times New Roman"/>
          <w:b/>
          <w:kern w:val="2"/>
          <w:sz w:val="28"/>
          <w:szCs w:val="28"/>
          <w:u w:val="single"/>
          <w:lang w:val="es-ES" w:eastAsia="zh-CN" w:bidi="hi-IN"/>
        </w:rPr>
      </w:pPr>
    </w:p>
    <w:p w:rsidR="00C97D7F" w:rsidRPr="00AF0CA4" w:rsidRDefault="00C97D7F" w:rsidP="00AF0CA4">
      <w:pPr>
        <w:widowControl w:val="0"/>
        <w:suppressAutoHyphens/>
        <w:spacing w:after="0" w:line="360" w:lineRule="auto"/>
        <w:jc w:val="both"/>
        <w:rPr>
          <w:rFonts w:ascii="Times New Roman" w:hAnsi="Times New Roman"/>
          <w:b/>
          <w:kern w:val="2"/>
          <w:sz w:val="28"/>
          <w:szCs w:val="28"/>
          <w:u w:val="single"/>
          <w:lang w:val="es-ES" w:eastAsia="zh-CN" w:bidi="hi-IN"/>
        </w:rPr>
      </w:pPr>
      <w:r w:rsidRPr="00AF0CA4">
        <w:rPr>
          <w:rFonts w:ascii="Times New Roman" w:hAnsi="Times New Roman"/>
          <w:b/>
          <w:color w:val="000000"/>
          <w:sz w:val="28"/>
          <w:szCs w:val="28"/>
          <w:u w:val="single"/>
        </w:rPr>
        <w:t>ARTCULO 1º.-)</w:t>
      </w:r>
      <w:r w:rsidRPr="00AF0CA4">
        <w:rPr>
          <w:rFonts w:ascii="Times New Roman" w:hAnsi="Times New Roman"/>
          <w:color w:val="000000"/>
          <w:sz w:val="28"/>
          <w:szCs w:val="28"/>
        </w:rPr>
        <w:t xml:space="preserve">   </w:t>
      </w:r>
      <w:r w:rsidRPr="00AF0CA4">
        <w:rPr>
          <w:rFonts w:ascii="Times New Roman" w:hAnsi="Times New Roman"/>
          <w:sz w:val="28"/>
          <w:szCs w:val="28"/>
        </w:rPr>
        <w:t xml:space="preserve">Declárese de Interés Social y </w:t>
      </w:r>
      <w:r w:rsidR="00F96CE9" w:rsidRPr="00AF0CA4">
        <w:rPr>
          <w:rFonts w:ascii="Times New Roman" w:hAnsi="Times New Roman"/>
          <w:sz w:val="28"/>
          <w:szCs w:val="28"/>
        </w:rPr>
        <w:t>Cultural de</w:t>
      </w:r>
      <w:r w:rsidRPr="00AF0CA4">
        <w:rPr>
          <w:rFonts w:ascii="Times New Roman" w:hAnsi="Times New Roman"/>
          <w:sz w:val="28"/>
          <w:szCs w:val="28"/>
        </w:rPr>
        <w:t xml:space="preserve"> la Honorable Cámara de Senadores al </w:t>
      </w:r>
      <w:r w:rsidR="00F96CE9" w:rsidRPr="00AF0CA4">
        <w:rPr>
          <w:rFonts w:ascii="Times New Roman" w:hAnsi="Times New Roman"/>
          <w:b/>
          <w:sz w:val="28"/>
          <w:szCs w:val="28"/>
        </w:rPr>
        <w:t>48</w:t>
      </w:r>
      <w:r w:rsidRPr="00AF0CA4">
        <w:rPr>
          <w:rFonts w:ascii="Times New Roman" w:hAnsi="Times New Roman"/>
          <w:b/>
          <w:sz w:val="28"/>
          <w:szCs w:val="28"/>
        </w:rPr>
        <w:t>º FESTIVAL NACIONAL DE JINETEADA Y FOLKLORE.</w:t>
      </w:r>
      <w:r w:rsidRPr="00AF0CA4">
        <w:rPr>
          <w:rFonts w:ascii="Times New Roman" w:hAnsi="Times New Roman"/>
          <w:sz w:val="28"/>
          <w:szCs w:val="28"/>
        </w:rPr>
        <w:t xml:space="preserve"> A </w:t>
      </w:r>
      <w:r w:rsidR="00C0619D" w:rsidRPr="00AF0CA4">
        <w:rPr>
          <w:rFonts w:ascii="Times New Roman" w:hAnsi="Times New Roman"/>
          <w:sz w:val="28"/>
          <w:szCs w:val="28"/>
        </w:rPr>
        <w:t xml:space="preserve">llevarse a cabo entre los </w:t>
      </w:r>
      <w:r w:rsidR="00F96CE9" w:rsidRPr="00AF0CA4">
        <w:rPr>
          <w:rFonts w:ascii="Times New Roman" w:hAnsi="Times New Roman"/>
          <w:sz w:val="28"/>
          <w:szCs w:val="28"/>
        </w:rPr>
        <w:t>días</w:t>
      </w:r>
      <w:r w:rsidR="00507A41" w:rsidRPr="00AF0CA4">
        <w:rPr>
          <w:rFonts w:ascii="Times New Roman" w:hAnsi="Times New Roman"/>
          <w:sz w:val="28"/>
          <w:szCs w:val="28"/>
        </w:rPr>
        <w:t xml:space="preserve"> 3 al 7</w:t>
      </w:r>
      <w:r w:rsidR="00436FFF" w:rsidRPr="00AF0CA4">
        <w:rPr>
          <w:rFonts w:ascii="Times New Roman" w:hAnsi="Times New Roman"/>
          <w:sz w:val="28"/>
          <w:szCs w:val="28"/>
        </w:rPr>
        <w:t xml:space="preserve"> de enero </w:t>
      </w:r>
      <w:r w:rsidR="00F96CE9" w:rsidRPr="00AF0CA4">
        <w:rPr>
          <w:rFonts w:ascii="Times New Roman" w:hAnsi="Times New Roman"/>
          <w:sz w:val="28"/>
          <w:szCs w:val="28"/>
        </w:rPr>
        <w:t>del</w:t>
      </w:r>
      <w:r w:rsidR="00436FFF" w:rsidRPr="00AF0CA4">
        <w:rPr>
          <w:rFonts w:ascii="Times New Roman" w:hAnsi="Times New Roman"/>
          <w:sz w:val="28"/>
          <w:szCs w:val="28"/>
        </w:rPr>
        <w:t xml:space="preserve"> cursal en</w:t>
      </w:r>
      <w:r w:rsidRPr="00AF0CA4">
        <w:rPr>
          <w:rFonts w:ascii="Times New Roman" w:hAnsi="Times New Roman"/>
          <w:sz w:val="28"/>
          <w:szCs w:val="28"/>
        </w:rPr>
        <w:t xml:space="preserve"> la ciudad de Di</w:t>
      </w:r>
      <w:r w:rsidR="00436FFF" w:rsidRPr="00AF0CA4">
        <w:rPr>
          <w:rFonts w:ascii="Times New Roman" w:hAnsi="Times New Roman"/>
          <w:sz w:val="28"/>
          <w:szCs w:val="28"/>
        </w:rPr>
        <w:t xml:space="preserve">amante, Entre Ríos.- </w:t>
      </w:r>
    </w:p>
    <w:p w:rsidR="00C97D7F" w:rsidRPr="00AF0CA4" w:rsidRDefault="00C97D7F" w:rsidP="00AF0CA4">
      <w:pPr>
        <w:spacing w:before="240" w:after="0" w:line="360" w:lineRule="auto"/>
        <w:jc w:val="both"/>
        <w:rPr>
          <w:rFonts w:ascii="Times New Roman" w:hAnsi="Times New Roman"/>
          <w:sz w:val="28"/>
          <w:szCs w:val="28"/>
        </w:rPr>
      </w:pPr>
      <w:r w:rsidRPr="00AF0CA4">
        <w:rPr>
          <w:rFonts w:ascii="Times New Roman" w:hAnsi="Times New Roman"/>
          <w:b/>
          <w:color w:val="000000"/>
          <w:sz w:val="28"/>
          <w:szCs w:val="28"/>
          <w:u w:val="single"/>
        </w:rPr>
        <w:t>ARTICULO 2º.-)</w:t>
      </w:r>
      <w:r w:rsidRPr="00AF0CA4">
        <w:rPr>
          <w:rFonts w:ascii="Times New Roman" w:hAnsi="Times New Roman"/>
          <w:color w:val="000000"/>
          <w:sz w:val="28"/>
          <w:szCs w:val="28"/>
        </w:rPr>
        <w:t xml:space="preserve"> </w:t>
      </w:r>
      <w:r w:rsidRPr="00AF0CA4">
        <w:rPr>
          <w:rFonts w:ascii="Times New Roman" w:hAnsi="Times New Roman"/>
          <w:sz w:val="28"/>
          <w:szCs w:val="28"/>
        </w:rPr>
        <w:t>Remitir copia íntegra de la pr</w:t>
      </w:r>
      <w:r w:rsidR="00F31BE7" w:rsidRPr="00AF0CA4">
        <w:rPr>
          <w:rFonts w:ascii="Times New Roman" w:hAnsi="Times New Roman"/>
          <w:sz w:val="28"/>
          <w:szCs w:val="28"/>
        </w:rPr>
        <w:t xml:space="preserve">esente Declaración al Municipio de la </w:t>
      </w:r>
      <w:r w:rsidR="00F96CE9" w:rsidRPr="00AF0CA4">
        <w:rPr>
          <w:rFonts w:ascii="Times New Roman" w:hAnsi="Times New Roman"/>
          <w:sz w:val="28"/>
          <w:szCs w:val="28"/>
        </w:rPr>
        <w:t>Ciudad de</w:t>
      </w:r>
      <w:r w:rsidRPr="00AF0CA4">
        <w:rPr>
          <w:rFonts w:ascii="Times New Roman" w:hAnsi="Times New Roman"/>
          <w:sz w:val="28"/>
          <w:szCs w:val="28"/>
        </w:rPr>
        <w:t xml:space="preserve"> Diamante.-</w:t>
      </w:r>
    </w:p>
    <w:p w:rsidR="00C97D7F" w:rsidRPr="00AF0CA4" w:rsidRDefault="00C97D7F" w:rsidP="00AF0CA4">
      <w:pPr>
        <w:spacing w:before="240" w:after="0" w:line="360" w:lineRule="auto"/>
        <w:jc w:val="both"/>
        <w:rPr>
          <w:rFonts w:ascii="Times New Roman" w:hAnsi="Times New Roman"/>
          <w:color w:val="000000"/>
          <w:sz w:val="28"/>
          <w:szCs w:val="28"/>
        </w:rPr>
      </w:pPr>
      <w:r w:rsidRPr="00AF0CA4">
        <w:rPr>
          <w:rFonts w:ascii="Times New Roman" w:hAnsi="Times New Roman"/>
          <w:b/>
          <w:color w:val="000000"/>
          <w:sz w:val="28"/>
          <w:szCs w:val="28"/>
          <w:u w:val="single"/>
        </w:rPr>
        <w:t>ARTICULO 3º.-)</w:t>
      </w:r>
      <w:r w:rsidRPr="00AF0CA4">
        <w:rPr>
          <w:rFonts w:ascii="Times New Roman" w:hAnsi="Times New Roman"/>
          <w:color w:val="000000"/>
          <w:sz w:val="28"/>
          <w:szCs w:val="28"/>
        </w:rPr>
        <w:t xml:space="preserve"> Comuníquese, publíquese y oportunamente archívese</w:t>
      </w:r>
      <w:r w:rsidR="005131A6" w:rsidRPr="00AF0CA4">
        <w:rPr>
          <w:rFonts w:ascii="Times New Roman" w:hAnsi="Times New Roman"/>
          <w:color w:val="000000"/>
          <w:sz w:val="28"/>
          <w:szCs w:val="28"/>
        </w:rPr>
        <w:t>.-</w:t>
      </w:r>
    </w:p>
    <w:p w:rsidR="00C97D7F" w:rsidRDefault="00C97D7F" w:rsidP="00436FFF">
      <w:pPr>
        <w:spacing w:line="480" w:lineRule="auto"/>
      </w:pPr>
    </w:p>
    <w:p w:rsidR="00C97D7F" w:rsidRDefault="00C97D7F" w:rsidP="00C97D7F">
      <w:pPr>
        <w:spacing w:line="480" w:lineRule="auto"/>
        <w:jc w:val="both"/>
        <w:rPr>
          <w:rFonts w:ascii="Times New Roman" w:hAnsi="Times New Roman"/>
          <w:sz w:val="28"/>
          <w:szCs w:val="28"/>
        </w:rPr>
      </w:pPr>
    </w:p>
    <w:p w:rsidR="00C97D7F" w:rsidRPr="007A78DD" w:rsidRDefault="00C97D7F" w:rsidP="00C97D7F">
      <w:pPr>
        <w:rPr>
          <w:rFonts w:ascii="Times New Roman" w:hAnsi="Times New Roman"/>
          <w:sz w:val="28"/>
          <w:szCs w:val="28"/>
        </w:rPr>
      </w:pPr>
    </w:p>
    <w:p w:rsidR="00C97D7F" w:rsidRPr="007A78DD" w:rsidRDefault="00C97D7F" w:rsidP="00C97D7F">
      <w:pPr>
        <w:rPr>
          <w:rFonts w:ascii="Times New Roman" w:hAnsi="Times New Roman"/>
          <w:sz w:val="28"/>
          <w:szCs w:val="28"/>
        </w:rPr>
      </w:pPr>
    </w:p>
    <w:p w:rsidR="00C97D7F" w:rsidRPr="007A78DD" w:rsidRDefault="00C97D7F" w:rsidP="00C97D7F">
      <w:pPr>
        <w:rPr>
          <w:rFonts w:ascii="Times New Roman" w:hAnsi="Times New Roman"/>
          <w:sz w:val="28"/>
          <w:szCs w:val="28"/>
        </w:rPr>
      </w:pPr>
    </w:p>
    <w:sectPr w:rsidR="00C97D7F" w:rsidRPr="007A78DD" w:rsidSect="00C97D7F">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D9" w:rsidRDefault="00F339D9">
      <w:pPr>
        <w:spacing w:after="0" w:line="240" w:lineRule="auto"/>
      </w:pPr>
      <w:r>
        <w:separator/>
      </w:r>
    </w:p>
  </w:endnote>
  <w:endnote w:type="continuationSeparator" w:id="0">
    <w:p w:rsidR="00F339D9" w:rsidRDefault="00F3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7F" w:rsidRDefault="00C97D7F" w:rsidP="00C97D7F">
    <w:pPr>
      <w:pStyle w:val="Piedepgina"/>
      <w:pBdr>
        <w:bottom w:val="single" w:sz="12" w:space="1" w:color="auto"/>
      </w:pBdr>
      <w:rPr>
        <w:lang w:val="es-ES"/>
      </w:rPr>
    </w:pPr>
  </w:p>
  <w:p w:rsidR="00C97D7F" w:rsidRPr="005B3386" w:rsidRDefault="00C97D7F" w:rsidP="00C97D7F">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7F" w:rsidRDefault="00C97D7F" w:rsidP="00C97D7F">
    <w:pPr>
      <w:pStyle w:val="Piedepgina"/>
      <w:pBdr>
        <w:bottom w:val="single" w:sz="12" w:space="1" w:color="auto"/>
      </w:pBdr>
      <w:rPr>
        <w:lang w:val="es-ES"/>
      </w:rPr>
    </w:pPr>
  </w:p>
  <w:p w:rsidR="00C97D7F" w:rsidRPr="00FF273E" w:rsidRDefault="00C97D7F" w:rsidP="00C97D7F">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7F" w:rsidRDefault="00C97D7F">
    <w:pPr>
      <w:pStyle w:val="Piedepgina"/>
      <w:pBdr>
        <w:bottom w:val="single" w:sz="12" w:space="1" w:color="auto"/>
      </w:pBdr>
      <w:rPr>
        <w:lang w:val="es-ES"/>
      </w:rPr>
    </w:pPr>
  </w:p>
  <w:p w:rsidR="00C97D7F" w:rsidRPr="005B3386" w:rsidRDefault="00C97D7F" w:rsidP="00C97D7F">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D9" w:rsidRDefault="00F339D9">
      <w:pPr>
        <w:spacing w:after="0" w:line="240" w:lineRule="auto"/>
      </w:pPr>
      <w:r>
        <w:separator/>
      </w:r>
    </w:p>
  </w:footnote>
  <w:footnote w:type="continuationSeparator" w:id="0">
    <w:p w:rsidR="00F339D9" w:rsidRDefault="00F33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413"/>
      <w:gridCol w:w="2268"/>
      <w:gridCol w:w="5147"/>
    </w:tblGrid>
    <w:tr w:rsidR="00C97D7F" w:rsidTr="00C97D7F">
      <w:tc>
        <w:tcPr>
          <w:tcW w:w="1413" w:type="dxa"/>
          <w:shd w:val="clear" w:color="auto" w:fill="auto"/>
        </w:tcPr>
        <w:p w:rsidR="00C97D7F" w:rsidRDefault="00CF1105" w:rsidP="00C97D7F">
          <w:pPr>
            <w:pStyle w:val="Encabezado"/>
            <w:spacing w:line="240" w:lineRule="auto"/>
          </w:pPr>
          <w:r w:rsidRPr="00117821">
            <w:rPr>
              <w:noProof/>
              <w:lang w:eastAsia="es-AR"/>
            </w:rPr>
            <w:drawing>
              <wp:inline distT="0" distB="0" distL="0" distR="0">
                <wp:extent cx="466725" cy="628650"/>
                <wp:effectExtent l="0" t="0" r="9525"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C97D7F" w:rsidRDefault="00C97D7F" w:rsidP="00C97D7F">
          <w:pPr>
            <w:pStyle w:val="Encabezado"/>
            <w:spacing w:line="240" w:lineRule="auto"/>
          </w:pPr>
        </w:p>
      </w:tc>
      <w:tc>
        <w:tcPr>
          <w:tcW w:w="5147" w:type="dxa"/>
          <w:shd w:val="clear" w:color="auto" w:fill="auto"/>
        </w:tcPr>
        <w:p w:rsidR="00C97D7F" w:rsidRDefault="00C97D7F" w:rsidP="00C97D7F">
          <w:pPr>
            <w:pStyle w:val="Encabezado"/>
            <w:spacing w:line="240" w:lineRule="auto"/>
            <w:jc w:val="right"/>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04851410" r:id="rId3"/>
            </w:object>
          </w:r>
        </w:p>
      </w:tc>
    </w:tr>
  </w:tbl>
  <w:p w:rsidR="00C97D7F" w:rsidRDefault="00C97D7F" w:rsidP="00C97D7F">
    <w:pPr>
      <w:pStyle w:val="Encabezado"/>
      <w:pBdr>
        <w:bottom w:val="single" w:sz="12" w:space="1" w:color="auto"/>
      </w:pBdr>
      <w:spacing w:line="240" w:lineRule="auto"/>
    </w:pPr>
  </w:p>
  <w:p w:rsidR="00C97D7F" w:rsidRPr="005B3386" w:rsidRDefault="00C97D7F">
    <w:pPr>
      <w:pStyle w:val="Encabezad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413"/>
      <w:gridCol w:w="2268"/>
      <w:gridCol w:w="5147"/>
    </w:tblGrid>
    <w:tr w:rsidR="00C97D7F" w:rsidTr="00C97D7F">
      <w:tc>
        <w:tcPr>
          <w:tcW w:w="1413" w:type="dxa"/>
          <w:shd w:val="clear" w:color="auto" w:fill="auto"/>
        </w:tcPr>
        <w:p w:rsidR="00C97D7F" w:rsidRPr="00005DE8" w:rsidRDefault="00CF1105" w:rsidP="00C97D7F">
          <w:pPr>
            <w:pStyle w:val="Encabezado"/>
            <w:spacing w:line="240" w:lineRule="auto"/>
            <w:rPr>
              <w:sz w:val="20"/>
              <w:szCs w:val="20"/>
              <w:lang w:val="es-ES" w:eastAsia="es-ES"/>
            </w:rPr>
          </w:pPr>
          <w:r w:rsidRPr="00C97D7F">
            <w:rPr>
              <w:noProof/>
              <w:sz w:val="20"/>
              <w:szCs w:val="20"/>
              <w:lang w:eastAsia="es-AR"/>
            </w:rPr>
            <w:drawing>
              <wp:inline distT="0" distB="0" distL="0" distR="0">
                <wp:extent cx="466725" cy="628650"/>
                <wp:effectExtent l="0" t="0" r="9525"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C97D7F" w:rsidRPr="00005DE8" w:rsidRDefault="00C97D7F" w:rsidP="00C97D7F">
          <w:pPr>
            <w:pStyle w:val="Encabezado"/>
            <w:spacing w:line="240" w:lineRule="auto"/>
            <w:rPr>
              <w:sz w:val="20"/>
              <w:szCs w:val="20"/>
              <w:lang w:val="es-ES" w:eastAsia="es-ES"/>
            </w:rPr>
          </w:pPr>
        </w:p>
      </w:tc>
      <w:tc>
        <w:tcPr>
          <w:tcW w:w="5147" w:type="dxa"/>
          <w:shd w:val="clear" w:color="auto" w:fill="auto"/>
        </w:tcPr>
        <w:p w:rsidR="00C97D7F" w:rsidRPr="00005DE8" w:rsidRDefault="00C97D7F" w:rsidP="00C97D7F">
          <w:pPr>
            <w:pStyle w:val="Encabezado"/>
            <w:spacing w:line="240" w:lineRule="auto"/>
            <w:jc w:val="right"/>
            <w:rPr>
              <w:sz w:val="20"/>
              <w:szCs w:val="20"/>
              <w:lang w:val="es-ES" w:eastAsia="es-ES"/>
            </w:rPr>
          </w:pPr>
          <w:r w:rsidRPr="00005DE8">
            <w:rPr>
              <w:sz w:val="20"/>
              <w:szCs w:val="20"/>
              <w:lang w:val="es-ES" w:eastAsia="es-ES"/>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o:ole="">
                <v:imagedata r:id="rId2" o:title="" croptop="-266f" cropleft="18f"/>
              </v:shape>
              <o:OLEObject Type="Embed" ProgID="PBrush" ShapeID="_x0000_i1026" DrawAspect="Content" ObjectID="_1604851411" r:id="rId3"/>
            </w:object>
          </w:r>
        </w:p>
      </w:tc>
    </w:tr>
  </w:tbl>
  <w:p w:rsidR="00C97D7F" w:rsidRDefault="00C97D7F" w:rsidP="00C97D7F">
    <w:pPr>
      <w:pStyle w:val="Piedepgina"/>
      <w:pBdr>
        <w:bottom w:val="single" w:sz="12" w:space="1" w:color="auto"/>
      </w:pBdr>
      <w:rPr>
        <w:lang w:val="es-ES"/>
      </w:rPr>
    </w:pPr>
  </w:p>
  <w:p w:rsidR="00C97D7F" w:rsidRPr="005B3386" w:rsidRDefault="00C97D7F">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413"/>
      <w:gridCol w:w="2268"/>
      <w:gridCol w:w="5147"/>
    </w:tblGrid>
    <w:tr w:rsidR="00C97D7F" w:rsidTr="00C97D7F">
      <w:tc>
        <w:tcPr>
          <w:tcW w:w="1413" w:type="dxa"/>
          <w:shd w:val="clear" w:color="auto" w:fill="auto"/>
        </w:tcPr>
        <w:p w:rsidR="00C97D7F" w:rsidRPr="00005DE8" w:rsidRDefault="00CF1105" w:rsidP="00C97D7F">
          <w:pPr>
            <w:pStyle w:val="Encabezado"/>
            <w:spacing w:line="240" w:lineRule="auto"/>
            <w:rPr>
              <w:sz w:val="20"/>
              <w:szCs w:val="20"/>
              <w:lang w:val="es-ES" w:eastAsia="es-ES"/>
            </w:rPr>
          </w:pPr>
          <w:r w:rsidRPr="00C97D7F">
            <w:rPr>
              <w:noProof/>
              <w:sz w:val="20"/>
              <w:szCs w:val="20"/>
              <w:lang w:eastAsia="es-AR"/>
            </w:rPr>
            <w:drawing>
              <wp:inline distT="0" distB="0" distL="0" distR="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C97D7F" w:rsidRPr="00005DE8" w:rsidRDefault="00C97D7F" w:rsidP="00C97D7F">
          <w:pPr>
            <w:pStyle w:val="Encabezado"/>
            <w:spacing w:line="240" w:lineRule="auto"/>
            <w:rPr>
              <w:sz w:val="20"/>
              <w:szCs w:val="20"/>
              <w:lang w:val="es-ES" w:eastAsia="es-ES"/>
            </w:rPr>
          </w:pPr>
        </w:p>
      </w:tc>
      <w:tc>
        <w:tcPr>
          <w:tcW w:w="5147" w:type="dxa"/>
          <w:shd w:val="clear" w:color="auto" w:fill="auto"/>
        </w:tcPr>
        <w:p w:rsidR="00C97D7F" w:rsidRPr="00005DE8" w:rsidRDefault="00C97D7F" w:rsidP="00C97D7F">
          <w:pPr>
            <w:pStyle w:val="Encabezado"/>
            <w:spacing w:line="240" w:lineRule="auto"/>
            <w:jc w:val="right"/>
            <w:rPr>
              <w:sz w:val="20"/>
              <w:szCs w:val="20"/>
              <w:lang w:val="es-ES" w:eastAsia="es-ES"/>
            </w:rPr>
          </w:pPr>
          <w:r w:rsidRPr="00005DE8">
            <w:rPr>
              <w:sz w:val="20"/>
              <w:szCs w:val="20"/>
              <w:lang w:val="es-ES" w:eastAsia="es-ES"/>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o:ole="">
                <v:imagedata r:id="rId2" o:title="" croptop="-266f" cropleft="18f"/>
              </v:shape>
              <o:OLEObject Type="Embed" ProgID="PBrush" ShapeID="_x0000_i1027" DrawAspect="Content" ObjectID="_1604851412" r:id="rId3"/>
            </w:object>
          </w:r>
        </w:p>
      </w:tc>
    </w:tr>
  </w:tbl>
  <w:p w:rsidR="00C97D7F" w:rsidRDefault="00C97D7F" w:rsidP="00C97D7F">
    <w:pPr>
      <w:pStyle w:val="Encabezado"/>
      <w:pBdr>
        <w:bottom w:val="single" w:sz="12" w:space="1" w:color="auto"/>
      </w:pBdr>
      <w:spacing w:line="240" w:lineRule="auto"/>
    </w:pPr>
  </w:p>
  <w:p w:rsidR="00C97D7F" w:rsidRPr="005B3386" w:rsidRDefault="00C97D7F">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62EC"/>
    <w:multiLevelType w:val="hybridMultilevel"/>
    <w:tmpl w:val="773496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28C1A1A"/>
    <w:multiLevelType w:val="hybridMultilevel"/>
    <w:tmpl w:val="1668101A"/>
    <w:lvl w:ilvl="0" w:tplc="B4F22C8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
    <w:nsid w:val="2CAF62DC"/>
    <w:multiLevelType w:val="hybridMultilevel"/>
    <w:tmpl w:val="10AE4E34"/>
    <w:lvl w:ilvl="0" w:tplc="385C73D4">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nsid w:val="354D143B"/>
    <w:multiLevelType w:val="hybridMultilevel"/>
    <w:tmpl w:val="DED8A516"/>
    <w:lvl w:ilvl="0" w:tplc="1FAC7CFA">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nsid w:val="557A5E70"/>
    <w:multiLevelType w:val="hybridMultilevel"/>
    <w:tmpl w:val="9C1C50FA"/>
    <w:lvl w:ilvl="0" w:tplc="B9F4663C">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6ECE3670"/>
    <w:multiLevelType w:val="hybridMultilevel"/>
    <w:tmpl w:val="9860311E"/>
    <w:lvl w:ilvl="0" w:tplc="E16A2D7E">
      <w:start w:val="1"/>
      <w:numFmt w:val="lowerLetter"/>
      <w:lvlText w:val="%1)"/>
      <w:lvlJc w:val="left"/>
      <w:pPr>
        <w:ind w:left="659" w:hanging="375"/>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6">
    <w:nsid w:val="6EF5073A"/>
    <w:multiLevelType w:val="hybridMultilevel"/>
    <w:tmpl w:val="B066E82A"/>
    <w:lvl w:ilvl="0" w:tplc="5BE6DE88">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7F"/>
    <w:rsid w:val="00220CF3"/>
    <w:rsid w:val="003A1129"/>
    <w:rsid w:val="003E1C57"/>
    <w:rsid w:val="003F3ABC"/>
    <w:rsid w:val="00436FFF"/>
    <w:rsid w:val="00482698"/>
    <w:rsid w:val="00507A41"/>
    <w:rsid w:val="00510D23"/>
    <w:rsid w:val="005131A6"/>
    <w:rsid w:val="006A30A2"/>
    <w:rsid w:val="0077225E"/>
    <w:rsid w:val="0097774C"/>
    <w:rsid w:val="00A35B3B"/>
    <w:rsid w:val="00AF0CA4"/>
    <w:rsid w:val="00BB1C4B"/>
    <w:rsid w:val="00BE0CFD"/>
    <w:rsid w:val="00C0619D"/>
    <w:rsid w:val="00C97D7F"/>
    <w:rsid w:val="00CF1105"/>
    <w:rsid w:val="00EA2A82"/>
    <w:rsid w:val="00F31BE7"/>
    <w:rsid w:val="00F339D9"/>
    <w:rsid w:val="00F967CC"/>
    <w:rsid w:val="00F96CE9"/>
    <w:rsid w:val="00F97F5E"/>
    <w:rsid w:val="00FF44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801BF-E079-4F93-A35C-0FB94B85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D7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7D7F"/>
    <w:pPr>
      <w:tabs>
        <w:tab w:val="center" w:pos="4252"/>
        <w:tab w:val="right" w:pos="8504"/>
      </w:tabs>
    </w:pPr>
  </w:style>
  <w:style w:type="character" w:customStyle="1" w:styleId="EncabezadoCar">
    <w:name w:val="Encabezado Car"/>
    <w:link w:val="Encabezado"/>
    <w:uiPriority w:val="99"/>
    <w:rsid w:val="00C97D7F"/>
    <w:rPr>
      <w:rFonts w:ascii="Calibri" w:eastAsia="Calibri" w:hAnsi="Calibri" w:cs="Times New Roman"/>
    </w:rPr>
  </w:style>
  <w:style w:type="paragraph" w:styleId="Piedepgina">
    <w:name w:val="footer"/>
    <w:basedOn w:val="Normal"/>
    <w:link w:val="PiedepginaCar"/>
    <w:uiPriority w:val="99"/>
    <w:unhideWhenUsed/>
    <w:rsid w:val="00C97D7F"/>
    <w:pPr>
      <w:tabs>
        <w:tab w:val="center" w:pos="4252"/>
        <w:tab w:val="right" w:pos="8504"/>
      </w:tabs>
    </w:pPr>
  </w:style>
  <w:style w:type="character" w:customStyle="1" w:styleId="PiedepginaCar">
    <w:name w:val="Pie de página Car"/>
    <w:link w:val="Piedepgina"/>
    <w:uiPriority w:val="99"/>
    <w:rsid w:val="00C97D7F"/>
    <w:rPr>
      <w:rFonts w:ascii="Calibri" w:eastAsia="Calibri" w:hAnsi="Calibri" w:cs="Times New Roman"/>
    </w:rPr>
  </w:style>
  <w:style w:type="paragraph" w:styleId="NormalWeb">
    <w:name w:val="Normal (Web)"/>
    <w:basedOn w:val="Normal"/>
    <w:uiPriority w:val="99"/>
    <w:unhideWhenUsed/>
    <w:rsid w:val="00C97D7F"/>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apple-converted-space">
    <w:name w:val="apple-converted-space"/>
    <w:rsid w:val="00C97D7F"/>
  </w:style>
  <w:style w:type="character" w:styleId="Hipervnculo">
    <w:name w:val="Hyperlink"/>
    <w:uiPriority w:val="99"/>
    <w:semiHidden/>
    <w:unhideWhenUsed/>
    <w:rsid w:val="00C97D7F"/>
    <w:rPr>
      <w:color w:val="0000FF"/>
      <w:u w:val="single"/>
    </w:rPr>
  </w:style>
  <w:style w:type="paragraph" w:styleId="Textodeglobo">
    <w:name w:val="Balloon Text"/>
    <w:basedOn w:val="Normal"/>
    <w:link w:val="TextodegloboCar"/>
    <w:uiPriority w:val="99"/>
    <w:semiHidden/>
    <w:unhideWhenUsed/>
    <w:rsid w:val="005131A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131A6"/>
    <w:rPr>
      <w:rFonts w:ascii="Segoe UI" w:hAnsi="Segoe UI" w:cs="Segoe UI"/>
      <w:sz w:val="18"/>
      <w:szCs w:val="18"/>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530A-1810-4954-A2C8-1D04E3AC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2017-12-12T17:51:00Z</cp:lastPrinted>
  <dcterms:created xsi:type="dcterms:W3CDTF">2018-11-27T22:17:00Z</dcterms:created>
  <dcterms:modified xsi:type="dcterms:W3CDTF">2018-11-27T22:17:00Z</dcterms:modified>
</cp:coreProperties>
</file>