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C5" w:rsidRDefault="00BA0CC5" w:rsidP="00C82D87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es-AR"/>
        </w:rPr>
      </w:pPr>
      <w:bookmarkStart w:id="0" w:name="_GoBack"/>
      <w:bookmarkEnd w:id="0"/>
    </w:p>
    <w:p w:rsidR="00DC68A2" w:rsidRDefault="00C82D87" w:rsidP="00C82D87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lang w:eastAsia="es-AR"/>
        </w:rPr>
        <w:t>LA LEGISLATURA DE LA PROVINCIA DE ENTRE RIOS</w:t>
      </w:r>
    </w:p>
    <w:p w:rsidR="00C82D87" w:rsidRDefault="00C82D87" w:rsidP="00C82D87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SANCIONA COPN FUERZA </w:t>
      </w:r>
    </w:p>
    <w:p w:rsidR="00C82D87" w:rsidRPr="001D44A1" w:rsidRDefault="00C82D87" w:rsidP="00C82D87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lang w:eastAsia="es-AR"/>
        </w:rPr>
        <w:t>DE LEY</w:t>
      </w:r>
    </w:p>
    <w:p w:rsidR="00DC68A2" w:rsidRPr="001D44A1" w:rsidRDefault="00DC68A2" w:rsidP="00DF554A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eastAsia="es-AR"/>
        </w:rPr>
      </w:pPr>
    </w:p>
    <w:p w:rsidR="00AB637B" w:rsidRPr="001D44A1" w:rsidRDefault="00A4168D" w:rsidP="00AC6E7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D44A1">
        <w:rPr>
          <w:rFonts w:ascii="Arial" w:hAnsi="Arial" w:cs="Arial"/>
          <w:b/>
          <w:bCs/>
          <w:sz w:val="24"/>
          <w:szCs w:val="24"/>
        </w:rPr>
        <w:t>A</w:t>
      </w:r>
      <w:r w:rsidR="00BA6CF0" w:rsidRPr="001D44A1">
        <w:rPr>
          <w:rFonts w:ascii="Arial" w:hAnsi="Arial" w:cs="Arial"/>
          <w:b/>
          <w:bCs/>
          <w:sz w:val="24"/>
          <w:szCs w:val="24"/>
        </w:rPr>
        <w:t>rtículo 1</w:t>
      </w:r>
      <w:r w:rsidRPr="001D44A1">
        <w:rPr>
          <w:rFonts w:ascii="Arial" w:hAnsi="Arial" w:cs="Arial"/>
          <w:b/>
          <w:bCs/>
          <w:sz w:val="24"/>
          <w:szCs w:val="24"/>
        </w:rPr>
        <w:t>º:</w:t>
      </w:r>
      <w:r w:rsidRPr="001D44A1">
        <w:rPr>
          <w:rFonts w:ascii="Arial" w:hAnsi="Arial" w:cs="Arial"/>
          <w:sz w:val="24"/>
          <w:szCs w:val="24"/>
        </w:rPr>
        <w:t xml:space="preserve"> </w:t>
      </w:r>
      <w:r w:rsidR="005679F8" w:rsidRPr="001D44A1">
        <w:rPr>
          <w:rFonts w:ascii="Arial" w:hAnsi="Arial" w:cs="Arial"/>
          <w:sz w:val="24"/>
          <w:szCs w:val="24"/>
          <w:lang w:val="es-ES"/>
        </w:rPr>
        <w:t xml:space="preserve">Modifíquese el art. </w:t>
      </w:r>
      <w:r w:rsidR="00813E0B" w:rsidRPr="001D44A1">
        <w:rPr>
          <w:rFonts w:ascii="Arial" w:hAnsi="Arial" w:cs="Arial"/>
          <w:sz w:val="24"/>
          <w:szCs w:val="24"/>
          <w:lang w:val="es-ES"/>
        </w:rPr>
        <w:t>1</w:t>
      </w:r>
      <w:r w:rsidR="00D51216" w:rsidRPr="001D44A1">
        <w:rPr>
          <w:rFonts w:ascii="Arial" w:hAnsi="Arial" w:cs="Arial"/>
          <w:sz w:val="24"/>
          <w:szCs w:val="24"/>
          <w:lang w:val="es-ES"/>
        </w:rPr>
        <w:t xml:space="preserve"> de</w:t>
      </w:r>
      <w:r w:rsidR="005679F8" w:rsidRPr="001D44A1">
        <w:rPr>
          <w:rFonts w:ascii="Arial" w:hAnsi="Arial" w:cs="Arial"/>
          <w:sz w:val="24"/>
          <w:szCs w:val="24"/>
          <w:lang w:val="es-ES"/>
        </w:rPr>
        <w:t xml:space="preserve"> </w:t>
      </w:r>
      <w:r w:rsidR="00D51216" w:rsidRPr="001D44A1">
        <w:rPr>
          <w:rFonts w:ascii="Arial" w:hAnsi="Arial" w:cs="Arial"/>
          <w:sz w:val="24"/>
          <w:szCs w:val="24"/>
          <w:lang w:val="es-ES"/>
        </w:rPr>
        <w:t>l</w:t>
      </w:r>
      <w:r w:rsidR="005679F8" w:rsidRPr="001D44A1">
        <w:rPr>
          <w:rFonts w:ascii="Arial" w:hAnsi="Arial" w:cs="Arial"/>
          <w:sz w:val="24"/>
          <w:szCs w:val="24"/>
          <w:lang w:val="es-ES"/>
        </w:rPr>
        <w:t xml:space="preserve">a ley N° </w:t>
      </w:r>
      <w:r w:rsidR="00813E0B" w:rsidRPr="001D44A1">
        <w:rPr>
          <w:rFonts w:ascii="Arial" w:hAnsi="Arial" w:cs="Arial"/>
          <w:sz w:val="24"/>
          <w:szCs w:val="24"/>
          <w:lang w:val="es-ES"/>
        </w:rPr>
        <w:t>10.625</w:t>
      </w:r>
      <w:r w:rsidR="00D51216" w:rsidRPr="001D44A1">
        <w:rPr>
          <w:rFonts w:ascii="Arial" w:hAnsi="Arial" w:cs="Arial"/>
          <w:sz w:val="24"/>
          <w:szCs w:val="24"/>
          <w:lang w:val="es-ES"/>
        </w:rPr>
        <w:t xml:space="preserve">, el cual quedará redactado de la siguiente manera: </w:t>
      </w:r>
    </w:p>
    <w:p w:rsidR="004423E8" w:rsidRPr="001D44A1" w:rsidRDefault="00D51216" w:rsidP="00813E0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D44A1">
        <w:rPr>
          <w:rFonts w:ascii="Arial" w:hAnsi="Arial" w:cs="Arial"/>
          <w:sz w:val="24"/>
          <w:szCs w:val="24"/>
          <w:lang w:val="es-ES"/>
        </w:rPr>
        <w:tab/>
      </w:r>
      <w:r w:rsidRPr="001D44A1">
        <w:rPr>
          <w:rFonts w:ascii="Arial" w:hAnsi="Arial" w:cs="Arial"/>
          <w:sz w:val="24"/>
          <w:szCs w:val="24"/>
          <w:lang w:val="es-ES"/>
        </w:rPr>
        <w:tab/>
        <w:t>“</w:t>
      </w:r>
      <w:r w:rsidR="005679F8" w:rsidRPr="001D44A1">
        <w:rPr>
          <w:rFonts w:ascii="Arial" w:hAnsi="Arial" w:cs="Arial"/>
          <w:sz w:val="24"/>
          <w:szCs w:val="24"/>
        </w:rPr>
        <w:t xml:space="preserve">ARTICULO </w:t>
      </w:r>
      <w:r w:rsidR="00813E0B" w:rsidRPr="001D44A1">
        <w:rPr>
          <w:rFonts w:ascii="Arial" w:hAnsi="Arial" w:cs="Arial"/>
          <w:sz w:val="24"/>
          <w:szCs w:val="24"/>
        </w:rPr>
        <w:t>1</w:t>
      </w:r>
      <w:r w:rsidR="005679F8" w:rsidRPr="001D44A1">
        <w:rPr>
          <w:rFonts w:ascii="Arial" w:hAnsi="Arial" w:cs="Arial"/>
          <w:sz w:val="24"/>
          <w:szCs w:val="24"/>
        </w:rPr>
        <w:t xml:space="preserve">º.- </w:t>
      </w:r>
      <w:r w:rsidR="00470B52" w:rsidRPr="001D44A1">
        <w:rPr>
          <w:rFonts w:ascii="Arial" w:hAnsi="Arial" w:cs="Arial"/>
          <w:sz w:val="24"/>
          <w:szCs w:val="24"/>
        </w:rPr>
        <w:t xml:space="preserve">Autorizase al Poder Ejecutivo a realizar todas las obras necesarias para implementar concretar y/o hacer efectivos los proyectos correspondientes a los denominados “Programa de Desarrollo e Integración de la Región de Salto Grande”, “Programa de Saneamiento Integral de Ciudades Ribereñas del Río Uruguay” y </w:t>
      </w:r>
      <w:r w:rsidR="007B3B43" w:rsidRPr="001D44A1">
        <w:rPr>
          <w:rFonts w:ascii="Arial" w:hAnsi="Arial" w:cs="Arial"/>
          <w:sz w:val="24"/>
          <w:szCs w:val="24"/>
        </w:rPr>
        <w:t xml:space="preserve">la </w:t>
      </w:r>
      <w:r w:rsidR="00470B52" w:rsidRPr="001D44A1">
        <w:rPr>
          <w:rFonts w:ascii="Arial" w:hAnsi="Arial" w:cs="Arial"/>
          <w:sz w:val="24"/>
          <w:szCs w:val="24"/>
        </w:rPr>
        <w:t xml:space="preserve">Obra </w:t>
      </w:r>
      <w:r w:rsidR="007B3B43" w:rsidRPr="001D44A1">
        <w:rPr>
          <w:rFonts w:ascii="Arial" w:hAnsi="Arial" w:cs="Arial"/>
          <w:sz w:val="24"/>
          <w:szCs w:val="24"/>
        </w:rPr>
        <w:t xml:space="preserve">sobre </w:t>
      </w:r>
      <w:r w:rsidR="00470B52" w:rsidRPr="001D44A1">
        <w:rPr>
          <w:rFonts w:ascii="Arial" w:hAnsi="Arial" w:cs="Arial"/>
          <w:sz w:val="24"/>
          <w:szCs w:val="24"/>
        </w:rPr>
        <w:t>RP</w:t>
      </w:r>
      <w:r w:rsidR="00ED7B8D" w:rsidRPr="001D44A1">
        <w:rPr>
          <w:rFonts w:ascii="Arial" w:hAnsi="Arial" w:cs="Arial"/>
          <w:sz w:val="24"/>
          <w:szCs w:val="24"/>
        </w:rPr>
        <w:t xml:space="preserve"> </w:t>
      </w:r>
      <w:r w:rsidR="00470B52" w:rsidRPr="001D44A1">
        <w:rPr>
          <w:rFonts w:ascii="Arial" w:hAnsi="Arial" w:cs="Arial"/>
          <w:sz w:val="24"/>
          <w:szCs w:val="24"/>
        </w:rPr>
        <w:t xml:space="preserve">N° 34 </w:t>
      </w:r>
      <w:r w:rsidR="007B3B43" w:rsidRPr="001D44A1">
        <w:rPr>
          <w:rFonts w:ascii="Arial" w:hAnsi="Arial" w:cs="Arial"/>
          <w:sz w:val="24"/>
          <w:szCs w:val="24"/>
        </w:rPr>
        <w:t>“</w:t>
      </w:r>
      <w:r w:rsidR="00470B52" w:rsidRPr="001D44A1">
        <w:rPr>
          <w:rFonts w:ascii="Arial" w:hAnsi="Arial" w:cs="Arial"/>
          <w:sz w:val="24"/>
          <w:szCs w:val="24"/>
        </w:rPr>
        <w:t>Puente</w:t>
      </w:r>
      <w:r w:rsidR="001E47A5" w:rsidRPr="001D44A1">
        <w:rPr>
          <w:rFonts w:ascii="Arial" w:hAnsi="Arial" w:cs="Arial"/>
          <w:sz w:val="24"/>
          <w:szCs w:val="24"/>
        </w:rPr>
        <w:t>s</w:t>
      </w:r>
      <w:r w:rsidR="00ED7B8D" w:rsidRPr="001D44A1">
        <w:rPr>
          <w:rFonts w:ascii="Arial" w:hAnsi="Arial" w:cs="Arial"/>
          <w:sz w:val="24"/>
          <w:szCs w:val="24"/>
        </w:rPr>
        <w:t xml:space="preserve"> s/Arroyo Don Cristó</w:t>
      </w:r>
      <w:r w:rsidR="00470B52" w:rsidRPr="001D44A1">
        <w:rPr>
          <w:rFonts w:ascii="Arial" w:hAnsi="Arial" w:cs="Arial"/>
          <w:sz w:val="24"/>
          <w:szCs w:val="24"/>
        </w:rPr>
        <w:t>bal y Accesos</w:t>
      </w:r>
      <w:r w:rsidR="007B3B43" w:rsidRPr="001D44A1">
        <w:rPr>
          <w:rFonts w:ascii="Arial" w:hAnsi="Arial" w:cs="Arial"/>
          <w:sz w:val="24"/>
          <w:szCs w:val="24"/>
        </w:rPr>
        <w:t>”</w:t>
      </w:r>
      <w:r w:rsidR="00470B52" w:rsidRPr="001D44A1">
        <w:rPr>
          <w:rFonts w:ascii="Arial" w:hAnsi="Arial" w:cs="Arial"/>
          <w:sz w:val="24"/>
          <w:szCs w:val="24"/>
        </w:rPr>
        <w:t>,</w:t>
      </w:r>
      <w:r w:rsidR="007B3B43" w:rsidRPr="001D44A1">
        <w:rPr>
          <w:rFonts w:ascii="Arial" w:hAnsi="Arial" w:cs="Arial"/>
          <w:sz w:val="24"/>
          <w:szCs w:val="24"/>
        </w:rPr>
        <w:t xml:space="preserve"> en el</w:t>
      </w:r>
      <w:r w:rsidR="00470B52" w:rsidRPr="001D44A1">
        <w:rPr>
          <w:rFonts w:ascii="Arial" w:hAnsi="Arial" w:cs="Arial"/>
          <w:sz w:val="24"/>
          <w:szCs w:val="24"/>
        </w:rPr>
        <w:t xml:space="preserve"> </w:t>
      </w:r>
      <w:r w:rsidR="007B3B43" w:rsidRPr="001D44A1">
        <w:rPr>
          <w:rFonts w:ascii="Arial" w:hAnsi="Arial" w:cs="Arial"/>
          <w:sz w:val="24"/>
          <w:szCs w:val="24"/>
        </w:rPr>
        <w:t>t</w:t>
      </w:r>
      <w:r w:rsidR="00470B52" w:rsidRPr="001D44A1">
        <w:rPr>
          <w:rFonts w:ascii="Arial" w:hAnsi="Arial" w:cs="Arial"/>
          <w:sz w:val="24"/>
          <w:szCs w:val="24"/>
        </w:rPr>
        <w:t>ramo Nogoyá – El Pueblito del Departamento Nogoyá”.</w:t>
      </w:r>
    </w:p>
    <w:p w:rsidR="001873B6" w:rsidRPr="001D44A1" w:rsidRDefault="00336A9F" w:rsidP="001873B6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D44A1">
        <w:rPr>
          <w:rFonts w:ascii="Arial" w:hAnsi="Arial" w:cs="Arial"/>
          <w:b/>
          <w:sz w:val="24"/>
          <w:szCs w:val="24"/>
          <w:lang w:val="es-ES"/>
        </w:rPr>
        <w:t>Artículo 2</w:t>
      </w:r>
      <w:r w:rsidR="001873B6" w:rsidRPr="001D44A1">
        <w:rPr>
          <w:rFonts w:ascii="Arial" w:hAnsi="Arial" w:cs="Arial"/>
          <w:b/>
          <w:sz w:val="24"/>
          <w:szCs w:val="24"/>
          <w:lang w:val="es-ES"/>
        </w:rPr>
        <w:t>°:</w:t>
      </w:r>
      <w:r w:rsidR="001873B6" w:rsidRPr="001D44A1">
        <w:rPr>
          <w:rFonts w:ascii="Arial" w:hAnsi="Arial" w:cs="Arial"/>
          <w:sz w:val="24"/>
          <w:szCs w:val="24"/>
          <w:lang w:val="es-ES"/>
        </w:rPr>
        <w:t xml:space="preserve"> </w:t>
      </w:r>
      <w:r w:rsidR="0040743E" w:rsidRPr="001D44A1">
        <w:rPr>
          <w:rFonts w:ascii="Arial" w:hAnsi="Arial" w:cs="Arial"/>
          <w:sz w:val="24"/>
          <w:szCs w:val="24"/>
          <w:lang w:val="es-ES"/>
        </w:rPr>
        <w:t>Comuníquese, regístrese, publíquese, archívese.</w:t>
      </w:r>
    </w:p>
    <w:p w:rsidR="00803AC6" w:rsidRDefault="00803AC6" w:rsidP="00803AC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803AC6" w:rsidRDefault="00803AC6" w:rsidP="00803AC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803AC6" w:rsidRDefault="00803AC6" w:rsidP="00803AC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803AC6" w:rsidRDefault="00803AC6" w:rsidP="00803AC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>Beltrán A LORA</w:t>
      </w:r>
    </w:p>
    <w:p w:rsidR="00803AC6" w:rsidRDefault="00803AC6" w:rsidP="00803AC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>Senador Departamento Nogoyá</w:t>
      </w:r>
    </w:p>
    <w:p w:rsidR="001873B6" w:rsidRPr="001D44A1" w:rsidRDefault="001873B6" w:rsidP="00813E0B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C6E77" w:rsidRPr="006558A7" w:rsidRDefault="006558A7" w:rsidP="005679F8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AC6E77" w:rsidRDefault="00AC6E77" w:rsidP="00AC6E77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9E3ED0" w:rsidRDefault="009E3ED0" w:rsidP="00AC6E77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9E3ED0" w:rsidRDefault="009E3ED0" w:rsidP="00AC6E77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D87CF6" w:rsidRDefault="00803AC6" w:rsidP="001D44A1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  <w:lang w:eastAsia="es-AR"/>
        </w:rPr>
      </w:pPr>
      <w:r>
        <w:rPr>
          <w:rFonts w:ascii="Times New Roman" w:eastAsia="Times New Roman" w:hAnsi="Times New Roman"/>
          <w:b/>
          <w:sz w:val="24"/>
          <w:szCs w:val="24"/>
          <w:lang w:eastAsia="es-AR"/>
        </w:rPr>
        <w:t>F</w:t>
      </w:r>
      <w:r w:rsidR="00DC68A2" w:rsidRPr="00DF554A">
        <w:rPr>
          <w:rFonts w:ascii="Times New Roman" w:eastAsia="Times New Roman" w:hAnsi="Times New Roman"/>
          <w:b/>
          <w:sz w:val="24"/>
          <w:szCs w:val="24"/>
          <w:lang w:eastAsia="es-AR"/>
        </w:rPr>
        <w:t>UNDAMENTOS</w:t>
      </w:r>
    </w:p>
    <w:p w:rsidR="007B3B43" w:rsidRPr="001D44A1" w:rsidRDefault="007B3B43" w:rsidP="001D44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lastRenderedPageBreak/>
        <w:tab/>
      </w:r>
      <w:r w:rsidR="00D87CF6" w:rsidRPr="001D44A1">
        <w:rPr>
          <w:rFonts w:ascii="Arial" w:eastAsia="Times New Roman" w:hAnsi="Arial" w:cs="Arial"/>
          <w:sz w:val="24"/>
          <w:szCs w:val="24"/>
          <w:lang w:eastAsia="es-AR"/>
        </w:rPr>
        <w:t>Los fundamentos de la present</w:t>
      </w:r>
      <w:r w:rsidR="003F652D" w:rsidRPr="001D44A1">
        <w:rPr>
          <w:rFonts w:ascii="Arial" w:eastAsia="Times New Roman" w:hAnsi="Arial" w:cs="Arial"/>
          <w:sz w:val="24"/>
          <w:szCs w:val="24"/>
          <w:lang w:eastAsia="es-AR"/>
        </w:rPr>
        <w:t>e reforma</w:t>
      </w:r>
      <w:r w:rsidR="00487AA3" w:rsidRPr="001D44A1">
        <w:rPr>
          <w:rFonts w:ascii="Arial" w:eastAsia="Times New Roman" w:hAnsi="Arial" w:cs="Arial"/>
          <w:sz w:val="24"/>
          <w:szCs w:val="24"/>
          <w:lang w:eastAsia="es-AR"/>
        </w:rPr>
        <w:t xml:space="preserve"> de la ley</w:t>
      </w:r>
      <w:r w:rsidR="00465F3A">
        <w:rPr>
          <w:rFonts w:ascii="Arial" w:eastAsia="Times New Roman" w:hAnsi="Arial" w:cs="Arial"/>
          <w:sz w:val="24"/>
          <w:szCs w:val="24"/>
          <w:lang w:eastAsia="es-AR"/>
        </w:rPr>
        <w:t xml:space="preserve"> 10.625 radican</w:t>
      </w:r>
      <w:r w:rsidR="003F652D" w:rsidRPr="001D44A1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0B1932" w:rsidRPr="001D44A1">
        <w:rPr>
          <w:rFonts w:ascii="Arial" w:eastAsia="Times New Roman" w:hAnsi="Arial" w:cs="Arial"/>
          <w:sz w:val="24"/>
          <w:szCs w:val="24"/>
          <w:lang w:eastAsia="es-AR"/>
        </w:rPr>
        <w:t>en l</w:t>
      </w:r>
      <w:r w:rsidR="001E47A5" w:rsidRPr="001D44A1">
        <w:rPr>
          <w:rFonts w:ascii="Arial" w:eastAsia="Times New Roman" w:hAnsi="Arial" w:cs="Arial"/>
          <w:sz w:val="24"/>
          <w:szCs w:val="24"/>
          <w:lang w:eastAsia="es-AR"/>
        </w:rPr>
        <w:t xml:space="preserve">a necesidad imperiosa de llevar adelante el proyecto </w:t>
      </w:r>
      <w:r w:rsidRPr="001D44A1">
        <w:rPr>
          <w:rFonts w:ascii="Arial" w:eastAsia="Times New Roman" w:hAnsi="Arial" w:cs="Arial"/>
          <w:sz w:val="24"/>
          <w:szCs w:val="24"/>
          <w:lang w:eastAsia="es-AR"/>
        </w:rPr>
        <w:t>de la obra sobre la Ruta Provincial No. 34 denominada</w:t>
      </w:r>
      <w:r w:rsidR="00336A9F" w:rsidRPr="001D44A1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465F3A">
        <w:rPr>
          <w:rFonts w:ascii="Arial" w:eastAsia="Times New Roman" w:hAnsi="Arial" w:cs="Arial"/>
          <w:b/>
          <w:sz w:val="24"/>
          <w:szCs w:val="24"/>
          <w:lang w:eastAsia="es-AR"/>
        </w:rPr>
        <w:t>“P</w:t>
      </w:r>
      <w:r w:rsidR="00336A9F" w:rsidRPr="00465F3A">
        <w:rPr>
          <w:rFonts w:ascii="Arial" w:eastAsia="Times New Roman" w:hAnsi="Arial" w:cs="Arial"/>
          <w:b/>
          <w:sz w:val="24"/>
          <w:szCs w:val="24"/>
          <w:lang w:eastAsia="es-AR"/>
        </w:rPr>
        <w:t>uente</w:t>
      </w:r>
      <w:r w:rsidR="001E47A5" w:rsidRPr="00465F3A">
        <w:rPr>
          <w:rFonts w:ascii="Arial" w:eastAsia="Times New Roman" w:hAnsi="Arial" w:cs="Arial"/>
          <w:b/>
          <w:sz w:val="24"/>
          <w:szCs w:val="24"/>
          <w:lang w:eastAsia="es-AR"/>
        </w:rPr>
        <w:t>s</w:t>
      </w:r>
      <w:r w:rsidR="00465F3A" w:rsidRPr="00465F3A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 s/</w:t>
      </w:r>
      <w:r w:rsidR="00487AA3" w:rsidRPr="00465F3A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 el Arroyo Don Cristóbal y Accesos”.-</w:t>
      </w:r>
    </w:p>
    <w:p w:rsidR="00487AA3" w:rsidRPr="00465F3A" w:rsidRDefault="00465F3A" w:rsidP="00465F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</w:t>
      </w:r>
      <w:r w:rsidR="001D44A1" w:rsidRPr="001D44A1">
        <w:rPr>
          <w:rFonts w:ascii="Arial" w:hAnsi="Arial" w:cs="Arial"/>
          <w:sz w:val="24"/>
          <w:szCs w:val="24"/>
        </w:rPr>
        <w:t xml:space="preserve"> de la importancia de estos puentes para </w:t>
      </w:r>
      <w:r>
        <w:rPr>
          <w:rFonts w:ascii="Arial" w:hAnsi="Arial" w:cs="Arial"/>
          <w:sz w:val="24"/>
          <w:szCs w:val="24"/>
        </w:rPr>
        <w:t xml:space="preserve">posibilitar </w:t>
      </w:r>
      <w:r w:rsidR="001D44A1" w:rsidRPr="001D44A1">
        <w:rPr>
          <w:rFonts w:ascii="Arial" w:hAnsi="Arial" w:cs="Arial"/>
          <w:sz w:val="24"/>
          <w:szCs w:val="24"/>
        </w:rPr>
        <w:t xml:space="preserve">el transito permanente de los vecinos de la zona rural del departamento y garantizar el trabajo, </w:t>
      </w:r>
      <w:r>
        <w:rPr>
          <w:rFonts w:ascii="Arial" w:hAnsi="Arial" w:cs="Arial"/>
          <w:sz w:val="24"/>
          <w:szCs w:val="24"/>
        </w:rPr>
        <w:t xml:space="preserve">la </w:t>
      </w:r>
      <w:r w:rsidR="001D44A1" w:rsidRPr="001D44A1">
        <w:rPr>
          <w:rFonts w:ascii="Arial" w:hAnsi="Arial" w:cs="Arial"/>
          <w:sz w:val="24"/>
          <w:szCs w:val="24"/>
        </w:rPr>
        <w:t>producción,</w:t>
      </w:r>
      <w:r>
        <w:rPr>
          <w:rFonts w:ascii="Arial" w:hAnsi="Arial" w:cs="Arial"/>
          <w:sz w:val="24"/>
          <w:szCs w:val="24"/>
        </w:rPr>
        <w:t xml:space="preserve"> la</w:t>
      </w:r>
      <w:r w:rsidR="001D44A1" w:rsidRPr="001D44A1">
        <w:rPr>
          <w:rFonts w:ascii="Arial" w:hAnsi="Arial" w:cs="Arial"/>
          <w:sz w:val="24"/>
          <w:szCs w:val="24"/>
        </w:rPr>
        <w:t xml:space="preserve"> salud y </w:t>
      </w:r>
      <w:r>
        <w:rPr>
          <w:rFonts w:ascii="Arial" w:hAnsi="Arial" w:cs="Arial"/>
          <w:sz w:val="24"/>
          <w:szCs w:val="24"/>
        </w:rPr>
        <w:t xml:space="preserve">la </w:t>
      </w:r>
      <w:r w:rsidR="001D44A1" w:rsidRPr="001D44A1">
        <w:rPr>
          <w:rFonts w:ascii="Arial" w:hAnsi="Arial" w:cs="Arial"/>
          <w:sz w:val="24"/>
          <w:szCs w:val="24"/>
        </w:rPr>
        <w:t>educación de tod</w:t>
      </w:r>
      <w:r>
        <w:rPr>
          <w:rFonts w:ascii="Arial" w:hAnsi="Arial" w:cs="Arial"/>
          <w:sz w:val="24"/>
          <w:szCs w:val="24"/>
        </w:rPr>
        <w:t xml:space="preserve">os, pero </w:t>
      </w:r>
      <w:r>
        <w:rPr>
          <w:rFonts w:ascii="Arial" w:eastAsia="Times New Roman" w:hAnsi="Arial" w:cs="Arial"/>
          <w:sz w:val="24"/>
          <w:szCs w:val="24"/>
          <w:lang w:eastAsia="es-AR"/>
        </w:rPr>
        <w:t>h</w:t>
      </w:r>
      <w:r w:rsidR="00487AA3" w:rsidRPr="001D44A1">
        <w:rPr>
          <w:rFonts w:ascii="Arial" w:eastAsia="Times New Roman" w:hAnsi="Arial" w:cs="Arial"/>
          <w:sz w:val="24"/>
          <w:szCs w:val="24"/>
          <w:lang w:eastAsia="es-AR"/>
        </w:rPr>
        <w:t>an transcurrido unos largos 18 años</w:t>
      </w:r>
      <w:r w:rsidR="001D44A1" w:rsidRPr="001D44A1">
        <w:rPr>
          <w:rFonts w:ascii="Arial" w:eastAsia="Times New Roman" w:hAnsi="Arial" w:cs="Arial"/>
          <w:sz w:val="24"/>
          <w:szCs w:val="24"/>
          <w:lang w:eastAsia="es-AR"/>
        </w:rPr>
        <w:t xml:space="preserve"> desde el trágico </w:t>
      </w:r>
      <w:r w:rsidR="00487AA3" w:rsidRPr="001D44A1">
        <w:rPr>
          <w:rFonts w:ascii="Arial" w:eastAsia="Times New Roman" w:hAnsi="Arial" w:cs="Arial"/>
          <w:sz w:val="24"/>
          <w:szCs w:val="24"/>
          <w:lang w:eastAsia="es-AR"/>
        </w:rPr>
        <w:t xml:space="preserve"> abril del año 2000, </w:t>
      </w:r>
      <w:r w:rsidR="001D44A1" w:rsidRPr="001D44A1">
        <w:rPr>
          <w:rFonts w:ascii="Arial" w:eastAsia="Times New Roman" w:hAnsi="Arial" w:cs="Arial"/>
          <w:sz w:val="24"/>
          <w:szCs w:val="24"/>
          <w:lang w:eastAsia="es-AR"/>
        </w:rPr>
        <w:t>donde luego</w:t>
      </w:r>
      <w:r w:rsidR="00487AA3" w:rsidRPr="001D44A1">
        <w:rPr>
          <w:rFonts w:ascii="Arial" w:eastAsia="Times New Roman" w:hAnsi="Arial" w:cs="Arial"/>
          <w:sz w:val="24"/>
          <w:szCs w:val="24"/>
          <w:lang w:eastAsia="es-AR"/>
        </w:rPr>
        <w:t xml:space="preserve"> un</w:t>
      </w:r>
      <w:r w:rsidR="001D44A1" w:rsidRPr="001D44A1">
        <w:rPr>
          <w:rFonts w:ascii="Arial" w:eastAsia="Times New Roman" w:hAnsi="Arial" w:cs="Arial"/>
          <w:sz w:val="24"/>
          <w:szCs w:val="24"/>
          <w:lang w:eastAsia="es-AR"/>
        </w:rPr>
        <w:t>a</w:t>
      </w:r>
      <w:r w:rsidR="00487AA3" w:rsidRPr="001D44A1">
        <w:rPr>
          <w:rFonts w:ascii="Arial" w:eastAsia="Times New Roman" w:hAnsi="Arial" w:cs="Arial"/>
          <w:sz w:val="24"/>
          <w:szCs w:val="24"/>
          <w:lang w:eastAsia="es-AR"/>
        </w:rPr>
        <w:t xml:space="preserve"> de l</w:t>
      </w:r>
      <w:r w:rsidR="001D44A1" w:rsidRPr="001D44A1">
        <w:rPr>
          <w:rFonts w:ascii="Arial" w:eastAsia="Times New Roman" w:hAnsi="Arial" w:cs="Arial"/>
          <w:sz w:val="24"/>
          <w:szCs w:val="24"/>
          <w:lang w:eastAsia="es-AR"/>
        </w:rPr>
        <w:t>as inundaciones má</w:t>
      </w:r>
      <w:r w:rsidR="00487AA3" w:rsidRPr="001D44A1">
        <w:rPr>
          <w:rFonts w:ascii="Arial" w:eastAsia="Times New Roman" w:hAnsi="Arial" w:cs="Arial"/>
          <w:sz w:val="24"/>
          <w:szCs w:val="24"/>
          <w:lang w:eastAsia="es-AR"/>
        </w:rPr>
        <w:t xml:space="preserve">s importantes que </w:t>
      </w:r>
      <w:r w:rsidR="001D44A1">
        <w:rPr>
          <w:rFonts w:ascii="Arial" w:eastAsia="Times New Roman" w:hAnsi="Arial" w:cs="Arial"/>
          <w:sz w:val="24"/>
          <w:szCs w:val="24"/>
          <w:lang w:eastAsia="es-AR"/>
        </w:rPr>
        <w:t>padeció el departamento Nogoyá</w:t>
      </w:r>
      <w:r w:rsidR="001D44A1" w:rsidRPr="001D44A1">
        <w:rPr>
          <w:rFonts w:ascii="Arial" w:eastAsia="Times New Roman" w:hAnsi="Arial" w:cs="Arial"/>
          <w:sz w:val="24"/>
          <w:szCs w:val="24"/>
          <w:lang w:eastAsia="es-AR"/>
        </w:rPr>
        <w:t>, los puentes del arroyo Don Cristóbal tuvieron que ser sustituidos por unos pue</w:t>
      </w:r>
      <w:r w:rsidR="001D44A1">
        <w:rPr>
          <w:rFonts w:ascii="Arial" w:eastAsia="Times New Roman" w:hAnsi="Arial" w:cs="Arial"/>
          <w:sz w:val="24"/>
          <w:szCs w:val="24"/>
          <w:lang w:eastAsia="es-AR"/>
        </w:rPr>
        <w:t>n</w:t>
      </w:r>
      <w:r w:rsidR="001D44A1" w:rsidRPr="001D44A1">
        <w:rPr>
          <w:rFonts w:ascii="Arial" w:eastAsia="Times New Roman" w:hAnsi="Arial" w:cs="Arial"/>
          <w:sz w:val="24"/>
          <w:szCs w:val="24"/>
          <w:lang w:eastAsia="es-AR"/>
        </w:rPr>
        <w:t xml:space="preserve">tes </w:t>
      </w:r>
      <w:r w:rsidR="001D44A1">
        <w:rPr>
          <w:rFonts w:ascii="Arial" w:eastAsia="Times New Roman" w:hAnsi="Arial" w:cs="Arial"/>
          <w:sz w:val="24"/>
          <w:szCs w:val="24"/>
          <w:lang w:eastAsia="es-AR"/>
        </w:rPr>
        <w:t xml:space="preserve">Bailey que fueron suministrados por el ejército argentino de forma “provisoria”. </w:t>
      </w:r>
    </w:p>
    <w:p w:rsidR="001D44A1" w:rsidRPr="00EB5643" w:rsidRDefault="00487AA3" w:rsidP="00EB56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44A1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1D44A1" w:rsidRPr="001D44A1">
        <w:rPr>
          <w:rFonts w:ascii="Arial" w:hAnsi="Arial" w:cs="Arial"/>
          <w:sz w:val="24"/>
          <w:szCs w:val="24"/>
        </w:rPr>
        <w:t>En distintas oportunidades hemos planteado</w:t>
      </w:r>
      <w:r w:rsidR="00465F3A">
        <w:rPr>
          <w:rFonts w:ascii="Arial" w:hAnsi="Arial" w:cs="Arial"/>
          <w:sz w:val="24"/>
          <w:szCs w:val="24"/>
        </w:rPr>
        <w:t xml:space="preserve"> (vecinos, productores, asociaciones intermedias, legisladores)</w:t>
      </w:r>
      <w:r w:rsidR="001D44A1" w:rsidRPr="001D44A1">
        <w:rPr>
          <w:rFonts w:ascii="Arial" w:hAnsi="Arial" w:cs="Arial"/>
          <w:sz w:val="24"/>
          <w:szCs w:val="24"/>
        </w:rPr>
        <w:t xml:space="preserve"> la necesidad de dar una sol</w:t>
      </w:r>
      <w:r w:rsidR="00465F3A">
        <w:rPr>
          <w:rFonts w:ascii="Arial" w:hAnsi="Arial" w:cs="Arial"/>
          <w:sz w:val="24"/>
          <w:szCs w:val="24"/>
        </w:rPr>
        <w:t>ución definitiva a esta demanda</w:t>
      </w:r>
      <w:r w:rsidR="001D44A1" w:rsidRPr="001D44A1">
        <w:rPr>
          <w:rFonts w:ascii="Arial" w:hAnsi="Arial" w:cs="Arial"/>
          <w:sz w:val="24"/>
          <w:szCs w:val="24"/>
        </w:rPr>
        <w:t>, pero indudablemente</w:t>
      </w:r>
      <w:r w:rsidR="00465F3A">
        <w:rPr>
          <w:rFonts w:ascii="Arial" w:hAnsi="Arial" w:cs="Arial"/>
          <w:sz w:val="24"/>
          <w:szCs w:val="24"/>
        </w:rPr>
        <w:t xml:space="preserve"> ésta obra no ha</w:t>
      </w:r>
      <w:r w:rsidR="001D44A1" w:rsidRPr="001D44A1">
        <w:rPr>
          <w:rFonts w:ascii="Arial" w:hAnsi="Arial" w:cs="Arial"/>
          <w:sz w:val="24"/>
          <w:szCs w:val="24"/>
        </w:rPr>
        <w:t xml:space="preserve"> sido prioridad para el actual gobierno provincial ni</w:t>
      </w:r>
      <w:r w:rsidR="00465F3A">
        <w:rPr>
          <w:rFonts w:ascii="Arial" w:hAnsi="Arial" w:cs="Arial"/>
          <w:sz w:val="24"/>
          <w:szCs w:val="24"/>
        </w:rPr>
        <w:t xml:space="preserve"> para</w:t>
      </w:r>
      <w:r w:rsidR="001D44A1" w:rsidRPr="001D44A1">
        <w:rPr>
          <w:rFonts w:ascii="Arial" w:hAnsi="Arial" w:cs="Arial"/>
          <w:sz w:val="24"/>
          <w:szCs w:val="24"/>
        </w:rPr>
        <w:t xml:space="preserve"> los anteriores.  Son </w:t>
      </w:r>
      <w:r w:rsidR="001D44A1">
        <w:rPr>
          <w:rFonts w:ascii="Arial" w:hAnsi="Arial" w:cs="Arial"/>
          <w:sz w:val="24"/>
          <w:szCs w:val="24"/>
        </w:rPr>
        <w:t>muchos</w:t>
      </w:r>
      <w:r w:rsidR="001D44A1" w:rsidRPr="001D44A1">
        <w:rPr>
          <w:rFonts w:ascii="Arial" w:hAnsi="Arial" w:cs="Arial"/>
          <w:sz w:val="24"/>
          <w:szCs w:val="24"/>
        </w:rPr>
        <w:t xml:space="preserve"> años de lucha que llevan los vecinos de la zona pidiendo la construcción de puentes nuevos </w:t>
      </w:r>
      <w:r w:rsidR="00EB5643">
        <w:rPr>
          <w:rFonts w:ascii="Arial" w:hAnsi="Arial" w:cs="Arial"/>
          <w:sz w:val="24"/>
          <w:szCs w:val="24"/>
        </w:rPr>
        <w:t>y acordes a la situación actual.</w:t>
      </w:r>
    </w:p>
    <w:p w:rsidR="00487AA3" w:rsidRPr="00EB5643" w:rsidRDefault="00487AA3" w:rsidP="00EB564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EB5643">
        <w:rPr>
          <w:rFonts w:ascii="Arial" w:eastAsia="Times New Roman" w:hAnsi="Arial" w:cs="Arial"/>
          <w:sz w:val="24"/>
          <w:szCs w:val="24"/>
          <w:lang w:eastAsia="es-AR"/>
        </w:rPr>
        <w:t>En el mes de noviembre pasado</w:t>
      </w:r>
      <w:r w:rsidR="00EB5643">
        <w:rPr>
          <w:rFonts w:ascii="Arial" w:eastAsia="Times New Roman" w:hAnsi="Arial" w:cs="Arial"/>
          <w:sz w:val="24"/>
          <w:szCs w:val="24"/>
          <w:lang w:eastAsia="es-AR"/>
        </w:rPr>
        <w:t>, con las úl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>timas inundaciones suf</w:t>
      </w:r>
      <w:r w:rsidR="004141DE">
        <w:rPr>
          <w:rFonts w:ascii="Arial" w:eastAsia="Times New Roman" w:hAnsi="Arial" w:cs="Arial"/>
          <w:sz w:val="24"/>
          <w:szCs w:val="24"/>
          <w:lang w:eastAsia="es-AR"/>
        </w:rPr>
        <w:t>ridas en el departamento Nogoyá se produjo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 xml:space="preserve"> un deterioro</w:t>
      </w:r>
      <w:r w:rsidR="004141DE">
        <w:rPr>
          <w:rFonts w:ascii="Arial" w:eastAsia="Times New Roman" w:hAnsi="Arial" w:cs="Arial"/>
          <w:sz w:val="24"/>
          <w:szCs w:val="24"/>
          <w:lang w:eastAsia="es-AR"/>
        </w:rPr>
        <w:t xml:space="preserve"> (socavón) aún mayor</w:t>
      </w:r>
      <w:r w:rsidR="003477D4">
        <w:rPr>
          <w:rFonts w:ascii="Arial" w:eastAsia="Times New Roman" w:hAnsi="Arial" w:cs="Arial"/>
          <w:sz w:val="24"/>
          <w:szCs w:val="24"/>
          <w:lang w:eastAsia="es-AR"/>
        </w:rPr>
        <w:t xml:space="preserve"> al existente,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 xml:space="preserve"> en los</w:t>
      </w:r>
      <w:r w:rsidR="004141DE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>terraplenes</w:t>
      </w:r>
      <w:r w:rsidR="004141DE">
        <w:rPr>
          <w:rFonts w:ascii="Arial" w:eastAsia="Times New Roman" w:hAnsi="Arial" w:cs="Arial"/>
          <w:sz w:val="24"/>
          <w:szCs w:val="24"/>
          <w:lang w:eastAsia="es-AR"/>
        </w:rPr>
        <w:t xml:space="preserve"> que soportan los puentes y 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 xml:space="preserve">que impidió </w:t>
      </w:r>
      <w:r w:rsidR="004141DE">
        <w:rPr>
          <w:rFonts w:ascii="Arial" w:eastAsia="Times New Roman" w:hAnsi="Arial" w:cs="Arial"/>
          <w:sz w:val="24"/>
          <w:szCs w:val="24"/>
          <w:lang w:eastAsia="es-AR"/>
        </w:rPr>
        <w:t>el trá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 xml:space="preserve">nsito de vehículos </w:t>
      </w:r>
      <w:r w:rsidR="004141DE">
        <w:rPr>
          <w:rFonts w:ascii="Arial" w:eastAsia="Times New Roman" w:hAnsi="Arial" w:cs="Arial"/>
          <w:sz w:val="24"/>
          <w:szCs w:val="24"/>
          <w:lang w:eastAsia="es-AR"/>
        </w:rPr>
        <w:t>pesados durante má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 xml:space="preserve">s de </w:t>
      </w:r>
      <w:r w:rsidR="004141DE">
        <w:rPr>
          <w:rFonts w:ascii="Arial" w:eastAsia="Times New Roman" w:hAnsi="Arial" w:cs="Arial"/>
          <w:sz w:val="24"/>
          <w:szCs w:val="24"/>
          <w:lang w:eastAsia="es-AR"/>
        </w:rPr>
        <w:t xml:space="preserve">veinte 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>días</w:t>
      </w:r>
      <w:r w:rsidR="004141DE">
        <w:rPr>
          <w:rFonts w:ascii="Arial" w:eastAsia="Times New Roman" w:hAnsi="Arial" w:cs="Arial"/>
          <w:sz w:val="24"/>
          <w:szCs w:val="24"/>
          <w:lang w:eastAsia="es-AR"/>
        </w:rPr>
        <w:t>,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4141DE">
        <w:rPr>
          <w:rFonts w:ascii="Arial" w:eastAsia="Times New Roman" w:hAnsi="Arial" w:cs="Arial"/>
          <w:sz w:val="24"/>
          <w:szCs w:val="24"/>
          <w:lang w:eastAsia="es-AR"/>
        </w:rPr>
        <w:t>hasta que los técnicos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 xml:space="preserve"> de vialidad provincial pudieron desplazar</w:t>
      </w:r>
      <w:r w:rsidR="004141DE">
        <w:rPr>
          <w:rFonts w:ascii="Arial" w:eastAsia="Times New Roman" w:hAnsi="Arial" w:cs="Arial"/>
          <w:sz w:val="24"/>
          <w:szCs w:val="24"/>
          <w:lang w:eastAsia="es-AR"/>
        </w:rPr>
        <w:t xml:space="preserve"> seis metros la cabecera del mismo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 xml:space="preserve"> para apoyarla sobre ti</w:t>
      </w:r>
      <w:r w:rsidR="004141DE">
        <w:rPr>
          <w:rFonts w:ascii="Arial" w:eastAsia="Times New Roman" w:hAnsi="Arial" w:cs="Arial"/>
          <w:sz w:val="24"/>
          <w:szCs w:val="24"/>
          <w:lang w:eastAsia="es-AR"/>
        </w:rPr>
        <w:t>e</w:t>
      </w:r>
      <w:r w:rsidRPr="00EB5643">
        <w:rPr>
          <w:rFonts w:ascii="Arial" w:eastAsia="Times New Roman" w:hAnsi="Arial" w:cs="Arial"/>
          <w:sz w:val="24"/>
          <w:szCs w:val="24"/>
          <w:lang w:eastAsia="es-AR"/>
        </w:rPr>
        <w:t xml:space="preserve">rra </w:t>
      </w:r>
      <w:proofErr w:type="gramStart"/>
      <w:r w:rsidRPr="00EB5643">
        <w:rPr>
          <w:rFonts w:ascii="Arial" w:eastAsia="Times New Roman" w:hAnsi="Arial" w:cs="Arial"/>
          <w:sz w:val="24"/>
          <w:szCs w:val="24"/>
          <w:lang w:eastAsia="es-AR"/>
        </w:rPr>
        <w:t>firme</w:t>
      </w:r>
      <w:proofErr w:type="gramEnd"/>
      <w:r w:rsidRPr="00EB5643"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</w:p>
    <w:p w:rsidR="00897C00" w:rsidRDefault="00890A2F" w:rsidP="004141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41DE">
        <w:rPr>
          <w:rFonts w:ascii="Arial" w:hAnsi="Arial" w:cs="Arial"/>
          <w:sz w:val="24"/>
          <w:szCs w:val="24"/>
        </w:rPr>
        <w:t xml:space="preserve">Ahora estamos en una situación límite porque </w:t>
      </w:r>
      <w:r w:rsidR="004141DE">
        <w:rPr>
          <w:rFonts w:ascii="Arial" w:hAnsi="Arial" w:cs="Arial"/>
          <w:sz w:val="24"/>
          <w:szCs w:val="24"/>
        </w:rPr>
        <w:t>hemos tenido un “paliativo”</w:t>
      </w:r>
      <w:r w:rsidRPr="004141DE">
        <w:rPr>
          <w:rFonts w:ascii="Arial" w:hAnsi="Arial" w:cs="Arial"/>
          <w:sz w:val="24"/>
          <w:szCs w:val="24"/>
        </w:rPr>
        <w:t xml:space="preserve"> </w:t>
      </w:r>
      <w:r w:rsidR="004141DE">
        <w:rPr>
          <w:rFonts w:ascii="Arial" w:hAnsi="Arial" w:cs="Arial"/>
          <w:sz w:val="24"/>
          <w:szCs w:val="24"/>
        </w:rPr>
        <w:t xml:space="preserve">ante el </w:t>
      </w:r>
      <w:r w:rsidRPr="004141DE">
        <w:rPr>
          <w:rFonts w:ascii="Arial" w:hAnsi="Arial" w:cs="Arial"/>
          <w:sz w:val="24"/>
          <w:szCs w:val="24"/>
        </w:rPr>
        <w:t xml:space="preserve">importante </w:t>
      </w:r>
      <w:r w:rsidR="004141DE">
        <w:rPr>
          <w:rFonts w:ascii="Arial" w:hAnsi="Arial" w:cs="Arial"/>
          <w:sz w:val="24"/>
          <w:szCs w:val="24"/>
        </w:rPr>
        <w:t xml:space="preserve">riesgo de desmoronamiento, </w:t>
      </w:r>
      <w:r w:rsidR="00465F3A">
        <w:rPr>
          <w:rFonts w:ascii="Arial" w:hAnsi="Arial" w:cs="Arial"/>
          <w:sz w:val="24"/>
          <w:szCs w:val="24"/>
        </w:rPr>
        <w:t xml:space="preserve">pero lo que todos necesitamos es tener una respuesta definitiva </w:t>
      </w:r>
      <w:r w:rsidR="000D662A">
        <w:rPr>
          <w:rFonts w:ascii="Arial" w:hAnsi="Arial" w:cs="Arial"/>
          <w:sz w:val="24"/>
          <w:szCs w:val="24"/>
        </w:rPr>
        <w:t>e inmediata</w:t>
      </w:r>
      <w:r w:rsidR="00465F3A">
        <w:rPr>
          <w:rFonts w:ascii="Arial" w:hAnsi="Arial" w:cs="Arial"/>
          <w:sz w:val="24"/>
          <w:szCs w:val="24"/>
        </w:rPr>
        <w:t xml:space="preserve">. </w:t>
      </w:r>
    </w:p>
    <w:p w:rsidR="00803AC6" w:rsidRDefault="00803AC6" w:rsidP="00803AC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>Beltrán A LORA</w:t>
      </w:r>
    </w:p>
    <w:p w:rsidR="00803AC6" w:rsidRDefault="00803AC6" w:rsidP="00803AC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>Senador Departamento Nogoyá</w:t>
      </w:r>
    </w:p>
    <w:p w:rsidR="00803AC6" w:rsidRPr="0040743E" w:rsidRDefault="00803AC6" w:rsidP="00803AC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 xml:space="preserve"> </w:t>
      </w:r>
    </w:p>
    <w:p w:rsidR="000D662A" w:rsidRDefault="000D662A" w:rsidP="00C82D8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C82D87" w:rsidRPr="00C82D87" w:rsidRDefault="00C82D87" w:rsidP="00C82D8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82D87">
        <w:rPr>
          <w:rFonts w:ascii="Arial" w:eastAsia="Times New Roman" w:hAnsi="Arial" w:cs="Arial"/>
          <w:sz w:val="24"/>
          <w:szCs w:val="24"/>
          <w:lang w:eastAsia="es-AR"/>
        </w:rPr>
        <w:t xml:space="preserve">La Dirección Provincial de Vialidad </w:t>
      </w:r>
      <w:r>
        <w:rPr>
          <w:rFonts w:ascii="Arial" w:eastAsia="Times New Roman" w:hAnsi="Arial" w:cs="Arial"/>
          <w:sz w:val="24"/>
          <w:szCs w:val="24"/>
          <w:lang w:eastAsia="es-AR"/>
        </w:rPr>
        <w:t>tiene un proyecto para la construcción de los puentes de años a esta parte.  E</w:t>
      </w:r>
      <w:r w:rsidRPr="00C82D87">
        <w:rPr>
          <w:rFonts w:ascii="Arial" w:eastAsia="Times New Roman" w:hAnsi="Arial" w:cs="Arial"/>
          <w:sz w:val="24"/>
          <w:szCs w:val="24"/>
          <w:lang w:eastAsia="es-AR"/>
        </w:rPr>
        <w:t>n el año 2013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fue licitado (previo a las elecciones intermedias) y después de la mi</w:t>
      </w:r>
      <w:r w:rsidR="00465F3A">
        <w:rPr>
          <w:rFonts w:ascii="Arial" w:eastAsia="Times New Roman" w:hAnsi="Arial" w:cs="Arial"/>
          <w:sz w:val="24"/>
          <w:szCs w:val="24"/>
          <w:lang w:eastAsia="es-AR"/>
        </w:rPr>
        <w:t>s</w:t>
      </w:r>
      <w:r>
        <w:rPr>
          <w:rFonts w:ascii="Arial" w:eastAsia="Times New Roman" w:hAnsi="Arial" w:cs="Arial"/>
          <w:sz w:val="24"/>
          <w:szCs w:val="24"/>
          <w:lang w:eastAsia="es-AR"/>
        </w:rPr>
        <w:t>ma,</w:t>
      </w:r>
      <w:r w:rsidRPr="00C82D87">
        <w:rPr>
          <w:rFonts w:ascii="Arial" w:eastAsia="Times New Roman" w:hAnsi="Arial" w:cs="Arial"/>
          <w:sz w:val="24"/>
          <w:szCs w:val="24"/>
          <w:lang w:eastAsia="es-AR"/>
        </w:rPr>
        <w:t xml:space="preserve"> se cayó 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la licitación </w:t>
      </w:r>
      <w:r w:rsidRPr="00C82D87">
        <w:rPr>
          <w:rFonts w:ascii="Arial" w:eastAsia="Times New Roman" w:hAnsi="Arial" w:cs="Arial"/>
          <w:sz w:val="24"/>
          <w:szCs w:val="24"/>
          <w:lang w:eastAsia="es-AR"/>
        </w:rPr>
        <w:t xml:space="preserve">por motivos no explícitos. En el año 2016, el proyecto fue modificado y las partidas presupuestarias actualizadas pero no hemos encontrado todavía la decisión política para llevar adelante la licitación hasta la fecha. </w:t>
      </w:r>
    </w:p>
    <w:p w:rsidR="000D662A" w:rsidRPr="000D662A" w:rsidRDefault="00890A2F" w:rsidP="000D662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A0CC5">
        <w:rPr>
          <w:rFonts w:ascii="Arial" w:hAnsi="Arial" w:cs="Arial"/>
          <w:sz w:val="24"/>
          <w:szCs w:val="24"/>
        </w:rPr>
        <w:t>Porque la región centro de la provincia de Entre Ríos de la cual los vecinos del Dto. Nogoyá formamos parte es la más postergada desde hace cin</w:t>
      </w:r>
      <w:r w:rsidR="00465F3A">
        <w:rPr>
          <w:rFonts w:ascii="Arial" w:hAnsi="Arial" w:cs="Arial"/>
          <w:sz w:val="24"/>
          <w:szCs w:val="24"/>
        </w:rPr>
        <w:t>cuenta años,</w:t>
      </w:r>
      <w:r w:rsidRPr="00BA0CC5">
        <w:rPr>
          <w:rFonts w:ascii="Arial" w:hAnsi="Arial" w:cs="Arial"/>
          <w:sz w:val="24"/>
          <w:szCs w:val="24"/>
        </w:rPr>
        <w:t xml:space="preserve"> por este motivo es que le solicitamos al señor Gobernador </w:t>
      </w:r>
      <w:r w:rsidRPr="000D662A">
        <w:rPr>
          <w:rFonts w:ascii="Arial" w:hAnsi="Arial" w:cs="Arial"/>
          <w:sz w:val="24"/>
          <w:szCs w:val="24"/>
        </w:rPr>
        <w:t>obras de infraestructu</w:t>
      </w:r>
      <w:r w:rsidR="00465F3A" w:rsidRPr="000D662A">
        <w:rPr>
          <w:rFonts w:ascii="Arial" w:hAnsi="Arial" w:cs="Arial"/>
          <w:sz w:val="24"/>
          <w:szCs w:val="24"/>
        </w:rPr>
        <w:t>r</w:t>
      </w:r>
      <w:r w:rsidR="000D662A" w:rsidRPr="000D662A">
        <w:rPr>
          <w:rFonts w:ascii="Arial" w:hAnsi="Arial" w:cs="Arial"/>
          <w:sz w:val="24"/>
          <w:szCs w:val="24"/>
        </w:rPr>
        <w:t xml:space="preserve">a que permitan desarrollarnos e incluir a la </w:t>
      </w:r>
      <w:r w:rsidR="000D662A" w:rsidRPr="000D662A">
        <w:rPr>
          <w:rFonts w:ascii="Arial" w:hAnsi="Arial" w:cs="Arial"/>
          <w:b/>
          <w:sz w:val="24"/>
          <w:szCs w:val="24"/>
        </w:rPr>
        <w:t xml:space="preserve">obra </w:t>
      </w:r>
      <w:r w:rsidR="000D662A" w:rsidRPr="000D662A">
        <w:rPr>
          <w:rFonts w:ascii="Arial" w:eastAsia="Times New Roman" w:hAnsi="Arial" w:cs="Arial"/>
          <w:b/>
          <w:sz w:val="24"/>
          <w:szCs w:val="24"/>
          <w:lang w:eastAsia="es-AR"/>
        </w:rPr>
        <w:t>“Puentes s/ el Arroyo Don Cristóbal y Accesos</w:t>
      </w:r>
      <w:r w:rsidR="000D662A">
        <w:rPr>
          <w:rFonts w:ascii="Arial" w:eastAsia="Times New Roman" w:hAnsi="Arial" w:cs="Arial"/>
          <w:sz w:val="24"/>
          <w:szCs w:val="24"/>
          <w:lang w:eastAsia="es-AR"/>
        </w:rPr>
        <w:t>”</w:t>
      </w:r>
      <w:r w:rsidR="000D662A" w:rsidRPr="000D662A">
        <w:rPr>
          <w:rFonts w:ascii="Arial" w:eastAsia="Times New Roman" w:hAnsi="Arial" w:cs="Arial"/>
          <w:sz w:val="24"/>
          <w:szCs w:val="24"/>
          <w:lang w:eastAsia="es-AR"/>
        </w:rPr>
        <w:t xml:space="preserve"> dentro de las que se llevaran adelante con el endeud</w:t>
      </w:r>
      <w:r w:rsidR="000D662A">
        <w:rPr>
          <w:rFonts w:ascii="Arial" w:eastAsia="Times New Roman" w:hAnsi="Arial" w:cs="Arial"/>
          <w:sz w:val="24"/>
          <w:szCs w:val="24"/>
          <w:lang w:eastAsia="es-AR"/>
        </w:rPr>
        <w:t>a</w:t>
      </w:r>
      <w:r w:rsidR="000D662A" w:rsidRPr="000D662A">
        <w:rPr>
          <w:rFonts w:ascii="Arial" w:eastAsia="Times New Roman" w:hAnsi="Arial" w:cs="Arial"/>
          <w:sz w:val="24"/>
          <w:szCs w:val="24"/>
          <w:lang w:eastAsia="es-AR"/>
        </w:rPr>
        <w:t xml:space="preserve">miento autorizado por </w:t>
      </w:r>
      <w:r w:rsidR="000D662A">
        <w:rPr>
          <w:rFonts w:ascii="Arial" w:eastAsia="Times New Roman" w:hAnsi="Arial" w:cs="Arial"/>
          <w:sz w:val="24"/>
          <w:szCs w:val="24"/>
          <w:lang w:eastAsia="es-AR"/>
        </w:rPr>
        <w:t>la ley 10352 y sus modificatorias en la ley 10492.-</w:t>
      </w:r>
    </w:p>
    <w:p w:rsidR="00890A2F" w:rsidRPr="00BA0CC5" w:rsidRDefault="000D662A" w:rsidP="000D66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90A2F" w:rsidRPr="00BA0CC5">
        <w:rPr>
          <w:rFonts w:ascii="Arial" w:hAnsi="Arial" w:cs="Arial"/>
          <w:sz w:val="24"/>
          <w:szCs w:val="24"/>
        </w:rPr>
        <w:t>or los fundamentos expuestos, se solicita el acompañamiento favorable de mis pares para la aprobación del presente reclamo.</w:t>
      </w:r>
    </w:p>
    <w:p w:rsidR="00487AA3" w:rsidRDefault="00487AA3" w:rsidP="00BA6CF0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487AA3" w:rsidRDefault="00487AA3" w:rsidP="00BA6CF0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487AA3" w:rsidRDefault="00803AC6" w:rsidP="00803AC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>Beltrán A LORA</w:t>
      </w:r>
    </w:p>
    <w:p w:rsidR="00803AC6" w:rsidRDefault="00803AC6" w:rsidP="00803AC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>Senador Departamento Nogoyá</w:t>
      </w:r>
    </w:p>
    <w:p w:rsidR="000F09E9" w:rsidRPr="0040743E" w:rsidRDefault="00D87CF6" w:rsidP="0040743E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 xml:space="preserve"> </w:t>
      </w:r>
    </w:p>
    <w:sectPr w:rsidR="000F09E9" w:rsidRPr="0040743E" w:rsidSect="007D2448">
      <w:headerReference w:type="default" r:id="rId8"/>
      <w:pgSz w:w="12240" w:h="15840"/>
      <w:pgMar w:top="2412" w:right="1701" w:bottom="891" w:left="1701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A66" w:rsidRDefault="00F54A66" w:rsidP="004033C5">
      <w:pPr>
        <w:spacing w:after="0" w:line="240" w:lineRule="auto"/>
      </w:pPr>
      <w:r>
        <w:separator/>
      </w:r>
    </w:p>
  </w:endnote>
  <w:endnote w:type="continuationSeparator" w:id="0">
    <w:p w:rsidR="00F54A66" w:rsidRDefault="00F54A66" w:rsidP="0040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A66" w:rsidRDefault="00F54A66" w:rsidP="004033C5">
      <w:pPr>
        <w:spacing w:after="0" w:line="240" w:lineRule="auto"/>
      </w:pPr>
      <w:r>
        <w:separator/>
      </w:r>
    </w:p>
  </w:footnote>
  <w:footnote w:type="continuationSeparator" w:id="0">
    <w:p w:rsidR="00F54A66" w:rsidRDefault="00F54A66" w:rsidP="0040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C5" w:rsidRDefault="00B03EB8">
    <w:pPr>
      <w:pStyle w:val="Encabezado"/>
    </w:pPr>
    <w:r>
      <w:rPr>
        <w:noProof/>
      </w:rP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8.5pt;height:44.25pt" o:ole="">
          <v:imagedata r:id="rId1" o:title="" croptop="-266f" cropleft="18f"/>
        </v:shape>
        <o:OLEObject Type="Embed" ProgID="PBrush" ShapeID="_x0000_i1025" DrawAspect="Content" ObjectID="_16061119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52915"/>
    <w:multiLevelType w:val="hybridMultilevel"/>
    <w:tmpl w:val="2B244B1E"/>
    <w:lvl w:ilvl="0" w:tplc="1D34D50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11208"/>
    <w:multiLevelType w:val="multilevel"/>
    <w:tmpl w:val="CE1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99"/>
    <w:rsid w:val="00014EB6"/>
    <w:rsid w:val="00023C0F"/>
    <w:rsid w:val="000326C3"/>
    <w:rsid w:val="0003697D"/>
    <w:rsid w:val="000813E5"/>
    <w:rsid w:val="000B1932"/>
    <w:rsid w:val="000B2EA5"/>
    <w:rsid w:val="000D662A"/>
    <w:rsid w:val="000F09E9"/>
    <w:rsid w:val="00105FF6"/>
    <w:rsid w:val="001077C3"/>
    <w:rsid w:val="00120626"/>
    <w:rsid w:val="001548E1"/>
    <w:rsid w:val="00165432"/>
    <w:rsid w:val="00173A85"/>
    <w:rsid w:val="001873B6"/>
    <w:rsid w:val="001A7595"/>
    <w:rsid w:val="001B3A46"/>
    <w:rsid w:val="001D44A1"/>
    <w:rsid w:val="001E104F"/>
    <w:rsid w:val="001E47A5"/>
    <w:rsid w:val="00202446"/>
    <w:rsid w:val="0021409E"/>
    <w:rsid w:val="0023164E"/>
    <w:rsid w:val="00257B39"/>
    <w:rsid w:val="00316EFD"/>
    <w:rsid w:val="00336A9F"/>
    <w:rsid w:val="003477D4"/>
    <w:rsid w:val="003548C3"/>
    <w:rsid w:val="00397121"/>
    <w:rsid w:val="003A3368"/>
    <w:rsid w:val="003F1AB3"/>
    <w:rsid w:val="003F652D"/>
    <w:rsid w:val="004033C5"/>
    <w:rsid w:val="0040743E"/>
    <w:rsid w:val="004141DE"/>
    <w:rsid w:val="004423E8"/>
    <w:rsid w:val="00465F3A"/>
    <w:rsid w:val="00470B52"/>
    <w:rsid w:val="004867F8"/>
    <w:rsid w:val="00487AA3"/>
    <w:rsid w:val="00493FF4"/>
    <w:rsid w:val="0050352E"/>
    <w:rsid w:val="00505049"/>
    <w:rsid w:val="0050545D"/>
    <w:rsid w:val="00511A33"/>
    <w:rsid w:val="005679F8"/>
    <w:rsid w:val="005704F8"/>
    <w:rsid w:val="005A5781"/>
    <w:rsid w:val="005B39B3"/>
    <w:rsid w:val="005B5054"/>
    <w:rsid w:val="00605421"/>
    <w:rsid w:val="00630428"/>
    <w:rsid w:val="006558A7"/>
    <w:rsid w:val="00690CAE"/>
    <w:rsid w:val="006A0C54"/>
    <w:rsid w:val="006A43ED"/>
    <w:rsid w:val="006A57AE"/>
    <w:rsid w:val="006C35FE"/>
    <w:rsid w:val="006F3E91"/>
    <w:rsid w:val="00713F32"/>
    <w:rsid w:val="0074747A"/>
    <w:rsid w:val="007B38BE"/>
    <w:rsid w:val="007B3B43"/>
    <w:rsid w:val="007D2448"/>
    <w:rsid w:val="007E195E"/>
    <w:rsid w:val="007E4148"/>
    <w:rsid w:val="007E5895"/>
    <w:rsid w:val="00803AC6"/>
    <w:rsid w:val="0081328B"/>
    <w:rsid w:val="00813E0B"/>
    <w:rsid w:val="008832A5"/>
    <w:rsid w:val="00883E4E"/>
    <w:rsid w:val="00890A2F"/>
    <w:rsid w:val="00897C00"/>
    <w:rsid w:val="008F0C85"/>
    <w:rsid w:val="00905847"/>
    <w:rsid w:val="00976B10"/>
    <w:rsid w:val="009B0359"/>
    <w:rsid w:val="009B2EF3"/>
    <w:rsid w:val="009E3ED0"/>
    <w:rsid w:val="00A155E2"/>
    <w:rsid w:val="00A17E97"/>
    <w:rsid w:val="00A24501"/>
    <w:rsid w:val="00A4168D"/>
    <w:rsid w:val="00A60E17"/>
    <w:rsid w:val="00A86177"/>
    <w:rsid w:val="00A956C8"/>
    <w:rsid w:val="00AB2091"/>
    <w:rsid w:val="00AB4B05"/>
    <w:rsid w:val="00AB637B"/>
    <w:rsid w:val="00AC6E77"/>
    <w:rsid w:val="00B03EB8"/>
    <w:rsid w:val="00B95B19"/>
    <w:rsid w:val="00BA012F"/>
    <w:rsid w:val="00BA0CC5"/>
    <w:rsid w:val="00BA6CF0"/>
    <w:rsid w:val="00BC3CD3"/>
    <w:rsid w:val="00BD4990"/>
    <w:rsid w:val="00BE10F5"/>
    <w:rsid w:val="00BE49B4"/>
    <w:rsid w:val="00C05E1B"/>
    <w:rsid w:val="00C21DA9"/>
    <w:rsid w:val="00C22D99"/>
    <w:rsid w:val="00C36BB1"/>
    <w:rsid w:val="00C40AD5"/>
    <w:rsid w:val="00C472D1"/>
    <w:rsid w:val="00C82D87"/>
    <w:rsid w:val="00C92865"/>
    <w:rsid w:val="00CE28EC"/>
    <w:rsid w:val="00D25879"/>
    <w:rsid w:val="00D51216"/>
    <w:rsid w:val="00D6066D"/>
    <w:rsid w:val="00D65496"/>
    <w:rsid w:val="00D71FB1"/>
    <w:rsid w:val="00D72AB8"/>
    <w:rsid w:val="00D87CF6"/>
    <w:rsid w:val="00D95A2F"/>
    <w:rsid w:val="00DC68A2"/>
    <w:rsid w:val="00DF554A"/>
    <w:rsid w:val="00E26D99"/>
    <w:rsid w:val="00E27664"/>
    <w:rsid w:val="00E528E9"/>
    <w:rsid w:val="00E62C85"/>
    <w:rsid w:val="00E94347"/>
    <w:rsid w:val="00EB4819"/>
    <w:rsid w:val="00EB5643"/>
    <w:rsid w:val="00ED7B8D"/>
    <w:rsid w:val="00EE4DE7"/>
    <w:rsid w:val="00EE75A9"/>
    <w:rsid w:val="00F16320"/>
    <w:rsid w:val="00F21DCD"/>
    <w:rsid w:val="00F410A1"/>
    <w:rsid w:val="00F526A8"/>
    <w:rsid w:val="00F54A66"/>
    <w:rsid w:val="00F6311B"/>
    <w:rsid w:val="00F87A6D"/>
    <w:rsid w:val="00FA09F7"/>
    <w:rsid w:val="00FA1C29"/>
    <w:rsid w:val="00F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F4F86B-70A6-4F9A-8F85-BBA54DDF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rame">
    <w:name w:val="grame"/>
    <w:basedOn w:val="Fuentedeprrafopredeter"/>
  </w:style>
  <w:style w:type="character" w:styleId="Textoennegrita">
    <w:name w:val="Strong"/>
    <w:uiPriority w:val="22"/>
    <w:qFormat/>
    <w:rsid w:val="00690C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0C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DefaultParagraphFont">
    <w:name w:val="Default Paragraph Font"/>
    <w:rsid w:val="007E195E"/>
  </w:style>
  <w:style w:type="paragraph" w:styleId="Textoindependiente">
    <w:name w:val="Body Text"/>
    <w:basedOn w:val="Normal"/>
    <w:link w:val="TextoindependienteCar"/>
    <w:semiHidden/>
    <w:rsid w:val="00DF554A"/>
    <w:pPr>
      <w:spacing w:after="0" w:line="240" w:lineRule="auto"/>
    </w:pPr>
    <w:rPr>
      <w:rFonts w:ascii="Bookman Old Style" w:eastAsia="Times New Roman" w:hAnsi="Bookman Old Style"/>
      <w:i/>
      <w:sz w:val="24"/>
      <w:szCs w:val="20"/>
      <w:lang w:val="de-DE" w:eastAsia="es-AR"/>
    </w:rPr>
  </w:style>
  <w:style w:type="character" w:customStyle="1" w:styleId="TextoindependienteCar">
    <w:name w:val="Texto independiente Car"/>
    <w:link w:val="Textoindependiente"/>
    <w:semiHidden/>
    <w:rsid w:val="00DF554A"/>
    <w:rPr>
      <w:rFonts w:ascii="Bookman Old Style" w:eastAsia="Times New Roman" w:hAnsi="Bookman Old Style"/>
      <w:i/>
      <w:sz w:val="24"/>
      <w:lang w:val="de-DE" w:eastAsia="es-AR"/>
    </w:rPr>
  </w:style>
  <w:style w:type="paragraph" w:styleId="Encabezado">
    <w:name w:val="header"/>
    <w:basedOn w:val="Normal"/>
    <w:link w:val="EncabezadoCar"/>
    <w:uiPriority w:val="99"/>
    <w:unhideWhenUsed/>
    <w:rsid w:val="004033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033C5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033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033C5"/>
    <w:rPr>
      <w:sz w:val="22"/>
      <w:szCs w:val="22"/>
      <w:lang w:val="es-AR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704F8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5704F8"/>
    <w:rPr>
      <w:lang w:eastAsia="en-US"/>
    </w:rPr>
  </w:style>
  <w:style w:type="character" w:styleId="Refdenotaalpie">
    <w:name w:val="footnote reference"/>
    <w:uiPriority w:val="99"/>
    <w:semiHidden/>
    <w:unhideWhenUsed/>
    <w:rsid w:val="005704F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477D4"/>
    <w:rPr>
      <w:rFonts w:ascii="Segoe UI" w:hAnsi="Segoe UI" w:cs="Segoe UI"/>
      <w:sz w:val="18"/>
      <w:szCs w:val="18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6CE1-0C92-480A-B8DD-B6459B6B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</vt:lpstr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subject/>
  <dc:creator>nestitor</dc:creator>
  <cp:keywords/>
  <cp:lastModifiedBy>Senado</cp:lastModifiedBy>
  <cp:revision>2</cp:revision>
  <cp:lastPrinted>2018-12-11T19:42:00Z</cp:lastPrinted>
  <dcterms:created xsi:type="dcterms:W3CDTF">2018-12-12T12:27:00Z</dcterms:created>
  <dcterms:modified xsi:type="dcterms:W3CDTF">2018-12-12T12:27:00Z</dcterms:modified>
</cp:coreProperties>
</file>