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6C" w:rsidRPr="00A14746" w:rsidRDefault="00B6786C" w:rsidP="00B6786C">
      <w:pPr>
        <w:spacing w:line="360" w:lineRule="auto"/>
        <w:jc w:val="center"/>
        <w:rPr>
          <w:rFonts w:ascii="Arial" w:hAnsi="Arial" w:cs="Arial"/>
          <w:b/>
        </w:rPr>
      </w:pPr>
      <w:bookmarkStart w:id="0" w:name="_GoBack"/>
      <w:bookmarkEnd w:id="0"/>
      <w:r w:rsidRPr="00A14746">
        <w:rPr>
          <w:rFonts w:ascii="Arial" w:hAnsi="Arial" w:cs="Arial"/>
          <w:b/>
        </w:rPr>
        <w:t>F U N D A M E N T O S</w:t>
      </w:r>
    </w:p>
    <w:p w:rsidR="00B6786C" w:rsidRPr="00A14746" w:rsidRDefault="00B6786C" w:rsidP="00B6786C">
      <w:pPr>
        <w:spacing w:line="360" w:lineRule="auto"/>
        <w:jc w:val="both"/>
        <w:rPr>
          <w:rFonts w:ascii="Arial" w:hAnsi="Arial" w:cs="Arial"/>
        </w:rPr>
      </w:pPr>
    </w:p>
    <w:p w:rsidR="00B6786C" w:rsidRPr="00A14746" w:rsidRDefault="00B6786C" w:rsidP="00B6786C">
      <w:pPr>
        <w:spacing w:line="360" w:lineRule="auto"/>
        <w:jc w:val="both"/>
        <w:rPr>
          <w:rFonts w:ascii="Arial" w:hAnsi="Arial" w:cs="Arial"/>
          <w:b/>
        </w:rPr>
      </w:pPr>
      <w:r w:rsidRPr="00A14746">
        <w:rPr>
          <w:rFonts w:ascii="Arial" w:hAnsi="Arial" w:cs="Arial"/>
          <w:b/>
        </w:rPr>
        <w:t>Señor Presidente:</w:t>
      </w:r>
    </w:p>
    <w:p w:rsidR="00B6786C" w:rsidRPr="00A14746" w:rsidRDefault="00B6786C" w:rsidP="00B6786C">
      <w:pPr>
        <w:spacing w:line="360" w:lineRule="auto"/>
        <w:ind w:firstLine="708"/>
        <w:jc w:val="both"/>
        <w:rPr>
          <w:rFonts w:ascii="Arial" w:hAnsi="Arial" w:cs="Arial"/>
        </w:rPr>
      </w:pPr>
      <w:r w:rsidRPr="00A14746">
        <w:rPr>
          <w:rFonts w:ascii="Arial" w:hAnsi="Arial" w:cs="Arial"/>
        </w:rPr>
        <w:t xml:space="preserve">El presente proyecto de ley tiene por objeto fomentar el desarrollo de los Sistemas de Producción Agroecológica en el territorio de nuestra provincia. </w:t>
      </w:r>
    </w:p>
    <w:p w:rsidR="00B6786C" w:rsidRPr="00A14746" w:rsidRDefault="00B6786C" w:rsidP="00B6786C">
      <w:pPr>
        <w:spacing w:line="360" w:lineRule="auto"/>
        <w:ind w:firstLine="708"/>
        <w:jc w:val="both"/>
        <w:rPr>
          <w:rFonts w:ascii="Arial" w:hAnsi="Arial" w:cs="Arial"/>
        </w:rPr>
      </w:pPr>
      <w:r w:rsidRPr="00A14746">
        <w:rPr>
          <w:rFonts w:ascii="Arial" w:hAnsi="Arial" w:cs="Arial"/>
        </w:rPr>
        <w:t xml:space="preserve">La Agroecología es una propuesta metodológica que plantea modos de producción, transformación y consumo que respeten la diversidad natural y social de los ecosistemas locales y aseguren su sustentabilidad. En principio, podría pensarse que producción agroecológica y producción orgánica se refieren a lo mismo, cuando en realidad la producción orgánica es aquella producción o proceso productivo agropecuario o agroindustrial en el que no se utilizan determinadas sustancias que están proscriptas por un protocolo que se rige de acuerdo a la legislación vigente, hace hincapié en la seguridad del consumidor y del medio ambiente; y pretende la obtención de un producto química y bacteriológicamente sano, que haya sido producido sin afectar al ambiente con residuos tóxicos, y que no implique riesgos para la salud del consumidor. </w:t>
      </w:r>
    </w:p>
    <w:p w:rsidR="00B6786C" w:rsidRPr="00A14746" w:rsidRDefault="00B6786C" w:rsidP="00B6786C">
      <w:pPr>
        <w:spacing w:line="360" w:lineRule="auto"/>
        <w:ind w:firstLine="708"/>
        <w:jc w:val="both"/>
        <w:rPr>
          <w:rFonts w:ascii="Arial" w:hAnsi="Arial" w:cs="Arial"/>
        </w:rPr>
      </w:pPr>
      <w:r w:rsidRPr="00A14746">
        <w:rPr>
          <w:rFonts w:ascii="Arial" w:hAnsi="Arial" w:cs="Arial"/>
        </w:rPr>
        <w:t>Los objetivos de esta ley apuntan a posibilitar formas alternativas de producción para que los ciudadanos que adopten prácticas o actividades que garanticen procesos de producción saludables dispongan de un contenido mínimo común de derechos y obligaciones específicos para la protección de la salud humana, animal y vegetal, de los bienes comunes naturales1 y de la producción agropecuaria. La protección de la salud como principio prioritario y la prevención y precaución incorporados como principios al esquema regulatorio ambiental han de garantizar el cumplimiento de disposiciones constitucionales nacionales y provinciales, hoy enmarcadas en acuerdos internacionales vinculantes.</w:t>
      </w:r>
    </w:p>
    <w:p w:rsidR="00B6786C" w:rsidRPr="00A14746" w:rsidRDefault="00B6786C" w:rsidP="00B6786C">
      <w:pPr>
        <w:spacing w:line="360" w:lineRule="auto"/>
        <w:ind w:firstLine="708"/>
        <w:jc w:val="both"/>
        <w:rPr>
          <w:rFonts w:ascii="Arial" w:hAnsi="Arial" w:cs="Arial"/>
        </w:rPr>
      </w:pPr>
      <w:r w:rsidRPr="00A14746">
        <w:rPr>
          <w:rFonts w:ascii="Arial" w:hAnsi="Arial" w:cs="Arial"/>
        </w:rPr>
        <w:t xml:space="preserve">El planteo Agroecológico es mucho más amplio, con una mirada integral sobre el ecosistema. Propone la producción agropecuaria a partir del dialogo de saberes entre la academia y el campesinado, entre la tradición y los conocimientos científicos, buscando las tecnologías que permitan producir en forma sustentable y saludable de acuerdo a los dictados de la naturaleza; y respetando la diversidad biológica y cultural. En la Agroecología tampoco se utilizan productos químicos de síntesis, y se busca proteger la salud del ecosistema y de los consumidores; pero se </w:t>
      </w:r>
      <w:r w:rsidRPr="00A14746">
        <w:rPr>
          <w:rFonts w:ascii="Arial" w:hAnsi="Arial" w:cs="Arial"/>
        </w:rPr>
        <w:lastRenderedPageBreak/>
        <w:t>entiende como “sano” un producto sin sustancias dañinas, sin energía negativa, un producto concebido, producido y consumido en un agro ecosistema y un entorno social saludable.</w:t>
      </w:r>
    </w:p>
    <w:p w:rsidR="00B6786C" w:rsidRPr="00A14746" w:rsidRDefault="00B6786C" w:rsidP="00B6786C">
      <w:pPr>
        <w:spacing w:line="360" w:lineRule="auto"/>
        <w:ind w:firstLine="708"/>
        <w:jc w:val="both"/>
        <w:rPr>
          <w:rFonts w:ascii="Arial" w:hAnsi="Arial" w:cs="Arial"/>
        </w:rPr>
      </w:pPr>
      <w:r w:rsidRPr="00A14746">
        <w:rPr>
          <w:rFonts w:ascii="Arial" w:hAnsi="Arial" w:cs="Arial"/>
        </w:rPr>
        <w:t>Existe un enorme mercado de productos aprobados para la agricultura orgánica y marcas especializadas en proveer insumos, desde semillas hasta empaques. En cambio la Agroecología plantea el uso de recursos de la propia finca, disminuyendo en todo lo posible la dependencia de insumos externos, porque agroecología es una chacra, una finca, no un cultivo. Por ejemplo, se puede cultivar orgánicamente frutillas aplicando productos comerciales (hay una larga lista de productos comerciales aprobados: hormonas, sales minerales, promotores de floración, aminoácidos, extractos vegetales) y se certifica como orgánico si está dentro de los límites de la normativa.</w:t>
      </w:r>
    </w:p>
    <w:p w:rsidR="00B6786C" w:rsidRPr="00A14746" w:rsidRDefault="00B6786C" w:rsidP="00B6786C">
      <w:pPr>
        <w:spacing w:line="360" w:lineRule="auto"/>
        <w:ind w:firstLine="708"/>
        <w:jc w:val="both"/>
        <w:rPr>
          <w:rFonts w:ascii="Arial" w:hAnsi="Arial" w:cs="Arial"/>
        </w:rPr>
      </w:pPr>
      <w:r w:rsidRPr="00A14746">
        <w:rPr>
          <w:rFonts w:ascii="Arial" w:hAnsi="Arial" w:cs="Arial"/>
        </w:rPr>
        <w:t xml:space="preserve">Para dar un debido tratamiento a esta temática del presente proyecto de ley, es imprescindible contemplar lo dispuesto por la Ley Nacional Nº 27.118 de Agricultura Familiar, Campesina e Indígena que crea el Régimen de Reparación Histórica de la Agricultura Familiar, a la cual nuestra provincia adhiere mediante la Ley Nº 10.410, que crea el Consejo Provincial Asesor de la Agricultura Familiar. Recordamos que el artículo 1º de la citada Ley Nacional declara de interés público la agricultura familiar, campesina e indígena por su contribución a la seguridad y soberanía alimentaria del pueblo, por practicar y promover sistemas de vida y de producción que preservan la biodiversidad y procesos sostenibles de transformación productiva. </w:t>
      </w:r>
    </w:p>
    <w:p w:rsidR="00B6786C" w:rsidRPr="00A14746" w:rsidRDefault="00B6786C" w:rsidP="00B6786C">
      <w:pPr>
        <w:spacing w:line="360" w:lineRule="auto"/>
        <w:ind w:firstLine="708"/>
        <w:jc w:val="both"/>
        <w:rPr>
          <w:rFonts w:ascii="Arial" w:hAnsi="Arial" w:cs="Arial"/>
        </w:rPr>
      </w:pPr>
      <w:r w:rsidRPr="00A14746">
        <w:rPr>
          <w:rFonts w:ascii="Arial" w:hAnsi="Arial" w:cs="Arial"/>
        </w:rPr>
        <w:t>A pesar de la distinción brindada ut-supra (entre producción orgánica y los sistemas de producción agroecológica) las normas mencionadas están íntimamente ligadas a este tipo de producción y su fomento. En concordancia con las mismas, este proyecto de ley implica una importante señal de que nuestra provincia propicia la conservación del ambiente y busca promover una agricultura agroecológica, en lo específico de sus sistemas de producción y en pos del mayor arraigo de productores a las zonas rurales, propiciando sistemas de agricultura menos contaminantes, más sanos y sustentables. Esto indudablemente redundará en beneficios para la población, siendo uno de los objetivos prioritarios conducir a una mejora en los indicadores de rentabilidad para los productores que utilicen estas prácticas, incentivando a nuevos agentes a sumarse a ellas. Llegar a los mercados local, regional y externo con un crecimiento sostenido en calidad permitirá generar condiciones que incrementen el agregado de valor de sus productos.</w:t>
      </w:r>
    </w:p>
    <w:p w:rsidR="00B6786C" w:rsidRDefault="00B6786C" w:rsidP="00B6786C">
      <w:pPr>
        <w:spacing w:line="360" w:lineRule="auto"/>
        <w:ind w:firstLine="708"/>
        <w:jc w:val="both"/>
        <w:rPr>
          <w:rFonts w:ascii="Arial" w:hAnsi="Arial" w:cs="Arial"/>
        </w:rPr>
      </w:pPr>
      <w:r w:rsidRPr="00A14746">
        <w:rPr>
          <w:rFonts w:ascii="Arial" w:hAnsi="Arial" w:cs="Arial"/>
        </w:rPr>
        <w:t>En virtud de lo expresado, solicitamos a los miembros de esta Honorable Cámara nos acompañen en la aprobación de presente proyecto de ley.</w:t>
      </w:r>
    </w:p>
    <w:p w:rsidR="00857D8A" w:rsidRPr="008453EC" w:rsidRDefault="00B6786C" w:rsidP="00B6786C">
      <w:pPr>
        <w:spacing w:line="360" w:lineRule="auto"/>
        <w:jc w:val="both"/>
        <w:rPr>
          <w:rFonts w:ascii="Arial" w:hAnsi="Arial" w:cs="Arial"/>
          <w:sz w:val="24"/>
          <w:szCs w:val="24"/>
        </w:rPr>
      </w:pPr>
      <w:r>
        <w:rPr>
          <w:rFonts w:ascii="Arial" w:hAnsi="Arial" w:cs="Arial"/>
        </w:rPr>
        <w:br w:type="page"/>
      </w:r>
      <w:r w:rsidR="00857D8A" w:rsidRPr="008453EC">
        <w:rPr>
          <w:rFonts w:ascii="Arial" w:hAnsi="Arial" w:cs="Arial"/>
          <w:b/>
          <w:bCs/>
          <w:sz w:val="24"/>
          <w:szCs w:val="24"/>
        </w:rPr>
        <w:t>LA LEGISLATURA DE LA PROVIN</w:t>
      </w:r>
      <w:r w:rsidR="008453EC">
        <w:rPr>
          <w:rFonts w:ascii="Arial" w:hAnsi="Arial" w:cs="Arial"/>
          <w:b/>
          <w:bCs/>
          <w:sz w:val="24"/>
          <w:szCs w:val="24"/>
        </w:rPr>
        <w:t xml:space="preserve">CIA DE ENTRE RÍOS SANCIONA CON </w:t>
      </w:r>
      <w:r w:rsidR="00857D8A" w:rsidRPr="008453EC">
        <w:rPr>
          <w:rFonts w:ascii="Arial" w:hAnsi="Arial" w:cs="Arial"/>
          <w:b/>
          <w:bCs/>
          <w:sz w:val="24"/>
          <w:szCs w:val="24"/>
        </w:rPr>
        <w:t>FUERZA DE</w:t>
      </w:r>
    </w:p>
    <w:p w:rsidR="00857D8A" w:rsidRPr="008453EC" w:rsidRDefault="00857D8A" w:rsidP="008453EC">
      <w:pPr>
        <w:tabs>
          <w:tab w:val="left" w:pos="1843"/>
        </w:tabs>
        <w:spacing w:after="0" w:line="240" w:lineRule="auto"/>
        <w:ind w:right="-109"/>
        <w:jc w:val="center"/>
        <w:rPr>
          <w:rFonts w:ascii="Arial" w:hAnsi="Arial" w:cs="Arial"/>
          <w:b/>
          <w:bCs/>
          <w:sz w:val="24"/>
          <w:szCs w:val="24"/>
        </w:rPr>
      </w:pPr>
    </w:p>
    <w:p w:rsidR="00857D8A" w:rsidRPr="008453EC" w:rsidRDefault="00857D8A" w:rsidP="008453EC">
      <w:pPr>
        <w:pStyle w:val="Textoindependiente"/>
        <w:tabs>
          <w:tab w:val="left" w:pos="1843"/>
        </w:tabs>
        <w:spacing w:after="0" w:line="240" w:lineRule="auto"/>
        <w:ind w:right="-1"/>
        <w:jc w:val="center"/>
        <w:rPr>
          <w:rFonts w:ascii="Arial" w:hAnsi="Arial" w:cs="Arial"/>
          <w:sz w:val="24"/>
          <w:szCs w:val="24"/>
        </w:rPr>
      </w:pPr>
      <w:r w:rsidRPr="008453EC">
        <w:rPr>
          <w:rFonts w:ascii="Arial" w:hAnsi="Arial" w:cs="Arial"/>
          <w:b/>
          <w:bCs/>
          <w:sz w:val="24"/>
          <w:szCs w:val="24"/>
        </w:rPr>
        <w:t>LEY</w:t>
      </w:r>
    </w:p>
    <w:p w:rsidR="00857D8A" w:rsidRPr="008453EC" w:rsidRDefault="00857D8A" w:rsidP="008453EC">
      <w:pPr>
        <w:pStyle w:val="Textoindependiente"/>
        <w:tabs>
          <w:tab w:val="left" w:pos="1843"/>
        </w:tabs>
        <w:spacing w:after="0" w:line="240" w:lineRule="auto"/>
        <w:ind w:right="-109"/>
        <w:jc w:val="center"/>
        <w:rPr>
          <w:rFonts w:ascii="Arial" w:hAnsi="Arial" w:cs="Arial"/>
          <w:sz w:val="24"/>
          <w:szCs w:val="24"/>
        </w:rPr>
      </w:pPr>
    </w:p>
    <w:p w:rsidR="00857D8A" w:rsidRDefault="00857D8A" w:rsidP="008453EC">
      <w:pPr>
        <w:tabs>
          <w:tab w:val="left" w:pos="1843"/>
        </w:tabs>
        <w:spacing w:after="0" w:line="240" w:lineRule="auto"/>
        <w:ind w:right="-109"/>
        <w:jc w:val="center"/>
        <w:rPr>
          <w:rFonts w:ascii="Arial" w:hAnsi="Arial" w:cs="Arial"/>
          <w:b/>
          <w:sz w:val="24"/>
          <w:szCs w:val="24"/>
        </w:rPr>
      </w:pPr>
      <w:r w:rsidRPr="008453EC">
        <w:rPr>
          <w:rFonts w:ascii="Arial" w:hAnsi="Arial" w:cs="Arial"/>
          <w:b/>
          <w:sz w:val="24"/>
          <w:szCs w:val="24"/>
        </w:rPr>
        <w:t>De la Producción Agroecológica</w:t>
      </w:r>
    </w:p>
    <w:p w:rsidR="008453EC" w:rsidRPr="008453EC" w:rsidRDefault="008453EC" w:rsidP="008453EC">
      <w:pPr>
        <w:tabs>
          <w:tab w:val="left" w:pos="1843"/>
        </w:tabs>
        <w:spacing w:after="0" w:line="240" w:lineRule="auto"/>
        <w:ind w:right="-109"/>
        <w:jc w:val="center"/>
        <w:rPr>
          <w:rFonts w:ascii="Arial" w:hAnsi="Arial" w:cs="Arial"/>
          <w:sz w:val="24"/>
          <w:szCs w:val="24"/>
        </w:rPr>
      </w:pPr>
    </w:p>
    <w:p w:rsidR="00857D8A" w:rsidRPr="008453EC" w:rsidRDefault="00857D8A" w:rsidP="008453EC">
      <w:pPr>
        <w:tabs>
          <w:tab w:val="left" w:pos="1843"/>
        </w:tabs>
        <w:spacing w:after="0" w:line="240" w:lineRule="auto"/>
        <w:ind w:right="-109"/>
        <w:jc w:val="center"/>
        <w:rPr>
          <w:rFonts w:ascii="Arial" w:hAnsi="Arial" w:cs="Arial"/>
          <w:sz w:val="24"/>
          <w:szCs w:val="24"/>
        </w:rPr>
      </w:pPr>
      <w:r w:rsidRPr="008453EC">
        <w:rPr>
          <w:rFonts w:ascii="Arial" w:hAnsi="Arial" w:cs="Arial"/>
          <w:b/>
          <w:bCs/>
          <w:sz w:val="24"/>
          <w:szCs w:val="24"/>
          <w:u w:val="single"/>
        </w:rPr>
        <w:t>CAP</w:t>
      </w:r>
      <w:r w:rsidR="008453EC">
        <w:rPr>
          <w:rFonts w:ascii="Arial" w:hAnsi="Arial" w:cs="Arial"/>
          <w:b/>
          <w:bCs/>
          <w:sz w:val="24"/>
          <w:szCs w:val="24"/>
          <w:u w:val="single"/>
        </w:rPr>
        <w:t>Í</w:t>
      </w:r>
      <w:r w:rsidRPr="008453EC">
        <w:rPr>
          <w:rFonts w:ascii="Arial" w:hAnsi="Arial" w:cs="Arial"/>
          <w:b/>
          <w:bCs/>
          <w:sz w:val="24"/>
          <w:szCs w:val="24"/>
          <w:u w:val="single"/>
        </w:rPr>
        <w:t>TULO I</w:t>
      </w:r>
    </w:p>
    <w:p w:rsidR="00857D8A" w:rsidRPr="008453EC" w:rsidRDefault="00857D8A" w:rsidP="008453EC">
      <w:pPr>
        <w:tabs>
          <w:tab w:val="left" w:pos="1843"/>
        </w:tabs>
        <w:spacing w:after="0" w:line="240" w:lineRule="auto"/>
        <w:ind w:right="-109"/>
        <w:jc w:val="center"/>
        <w:rPr>
          <w:rFonts w:ascii="Arial" w:hAnsi="Arial" w:cs="Arial"/>
          <w:b/>
          <w:bCs/>
          <w:sz w:val="24"/>
          <w:szCs w:val="24"/>
          <w:u w:val="single"/>
        </w:rPr>
      </w:pP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1º.-</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La presente ley tiene por objeto fomentar, incentivar y desarrollar Sistemas de Producción Agroecológica mediante la regulación, promoción, capacitación  e impulso de prácticas, actividades,  procesos de producción, comercialización y consumo de alimentos saludables, como así también contribuir a hacer sostenible el manejo ecológico de los bienes productivos, impulsar una estrategia de soberanía alimentaria, de conservación de los recursos naturales y potenciar la adaptación de las comunidades como actores sociales capaces de planificar su propio desarrollo.</w:t>
      </w: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r w:rsidRPr="008453EC">
        <w:rPr>
          <w:rFonts w:ascii="Arial" w:hAnsi="Arial" w:cs="Arial"/>
          <w:b/>
          <w:sz w:val="24"/>
          <w:szCs w:val="24"/>
          <w:u w:val="single"/>
        </w:rPr>
        <w:t>ART</w:t>
      </w:r>
      <w:r w:rsidR="008453EC">
        <w:rPr>
          <w:rFonts w:ascii="Arial" w:hAnsi="Arial" w:cs="Arial"/>
          <w:b/>
          <w:sz w:val="24"/>
          <w:szCs w:val="24"/>
          <w:u w:val="single"/>
        </w:rPr>
        <w:t>Í</w:t>
      </w:r>
      <w:r w:rsidRPr="008453EC">
        <w:rPr>
          <w:rFonts w:ascii="Arial" w:hAnsi="Arial" w:cs="Arial"/>
          <w:b/>
          <w:sz w:val="24"/>
          <w:szCs w:val="24"/>
          <w:u w:val="single"/>
        </w:rPr>
        <w:t>CULO 2°</w:t>
      </w:r>
      <w:r w:rsidR="002F7636">
        <w:rPr>
          <w:rFonts w:ascii="Arial" w:hAnsi="Arial" w:cs="Arial"/>
          <w:b/>
          <w:sz w:val="24"/>
          <w:szCs w:val="24"/>
          <w:u w:val="single"/>
        </w:rPr>
        <w:t>.-</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 xml:space="preserve">Se entiende por Producción Agroecológica al conjunto de prácticas basadas en el diseño, desarrollo y gestión de sistemas agrícolas sustentables y tecnologías apropiadas, respetando la diversidad natural y social de los ecosistemas locales, la diversidad de cultivos y la revalorización de </w:t>
      </w:r>
      <w:r w:rsidR="002F7636" w:rsidRPr="008453EC">
        <w:rPr>
          <w:rFonts w:ascii="Arial" w:hAnsi="Arial" w:cs="Arial"/>
          <w:sz w:val="24"/>
          <w:szCs w:val="24"/>
        </w:rPr>
        <w:t>prácticas</w:t>
      </w:r>
      <w:r w:rsidRPr="008453EC">
        <w:rPr>
          <w:rFonts w:ascii="Arial" w:hAnsi="Arial" w:cs="Arial"/>
          <w:sz w:val="24"/>
          <w:szCs w:val="24"/>
        </w:rPr>
        <w:t xml:space="preserve"> tradicionales, sin la utilización de insumos de síntesis química, ni O.G.M (Organismos Genéticamente Modificados).-</w:t>
      </w: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3º.-</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Ámbito de Aplicación. Estas disposiciones son aplicables a productores que en el espacio urbano o rural, individual u organizadamente, implementen o tengan interés en desarrollar sistemas de producción agroecológica, a través de prácticas productivas sustentables.-</w:t>
      </w: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r w:rsidRPr="008453EC">
        <w:rPr>
          <w:rFonts w:ascii="Arial" w:hAnsi="Arial" w:cs="Arial"/>
          <w:sz w:val="24"/>
          <w:szCs w:val="24"/>
        </w:rPr>
        <w:t xml:space="preserve"> </w:t>
      </w:r>
    </w:p>
    <w:p w:rsidR="00857D8A" w:rsidRPr="008453EC" w:rsidRDefault="00857D8A" w:rsidP="008453EC">
      <w:pPr>
        <w:tabs>
          <w:tab w:val="left" w:pos="1843"/>
          <w:tab w:val="left" w:pos="2410"/>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4º.-</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 xml:space="preserve">Son objetivos de esta ley: </w:t>
      </w:r>
    </w:p>
    <w:p w:rsidR="008453EC" w:rsidRDefault="00857D8A" w:rsidP="008453EC">
      <w:pPr>
        <w:pStyle w:val="Prrafodelista1"/>
        <w:numPr>
          <w:ilvl w:val="0"/>
          <w:numId w:val="1"/>
        </w:numPr>
        <w:tabs>
          <w:tab w:val="clear" w:pos="0"/>
          <w:tab w:val="num" w:pos="709"/>
          <w:tab w:val="left" w:pos="1843"/>
          <w:tab w:val="left" w:pos="2410"/>
        </w:tabs>
        <w:spacing w:after="0" w:line="240" w:lineRule="auto"/>
        <w:ind w:left="709" w:right="-109" w:hanging="425"/>
        <w:jc w:val="both"/>
        <w:rPr>
          <w:rFonts w:ascii="Arial" w:hAnsi="Arial" w:cs="Arial"/>
          <w:sz w:val="24"/>
          <w:szCs w:val="24"/>
        </w:rPr>
      </w:pPr>
      <w:r w:rsidRPr="008453EC">
        <w:rPr>
          <w:rFonts w:ascii="Arial" w:hAnsi="Arial" w:cs="Arial"/>
          <w:sz w:val="24"/>
          <w:szCs w:val="24"/>
        </w:rPr>
        <w:t>El desarrollo de sistemas productivos, socialmente justos, económicamente viables y que provean a la conservación de los ecosistemas naturales;</w:t>
      </w:r>
    </w:p>
    <w:p w:rsidR="00857D8A" w:rsidRPr="008453EC" w:rsidRDefault="00857D8A" w:rsidP="008453EC">
      <w:pPr>
        <w:pStyle w:val="Prrafodelista1"/>
        <w:numPr>
          <w:ilvl w:val="0"/>
          <w:numId w:val="1"/>
        </w:numPr>
        <w:tabs>
          <w:tab w:val="clear" w:pos="0"/>
          <w:tab w:val="num" w:pos="709"/>
          <w:tab w:val="left" w:pos="1843"/>
          <w:tab w:val="left" w:pos="2410"/>
        </w:tabs>
        <w:spacing w:after="0" w:line="240" w:lineRule="auto"/>
        <w:ind w:left="709" w:right="-109" w:hanging="425"/>
        <w:jc w:val="both"/>
        <w:rPr>
          <w:rFonts w:ascii="Arial" w:hAnsi="Arial" w:cs="Arial"/>
          <w:sz w:val="24"/>
          <w:szCs w:val="24"/>
        </w:rPr>
      </w:pPr>
      <w:r w:rsidRPr="008453EC">
        <w:rPr>
          <w:rFonts w:ascii="Arial" w:hAnsi="Arial" w:cs="Arial"/>
          <w:sz w:val="24"/>
          <w:szCs w:val="24"/>
        </w:rPr>
        <w:t xml:space="preserve">La dignidad del productor y su familia; valorizando los conocimientos tradicionales que en interacción con otras áreas permita la construcción de un saber superador y acorde a la realidad territorial; </w:t>
      </w:r>
    </w:p>
    <w:p w:rsidR="00857D8A" w:rsidRPr="008453EC" w:rsidRDefault="00857D8A" w:rsidP="008453EC">
      <w:pPr>
        <w:pStyle w:val="Prrafodelista1"/>
        <w:numPr>
          <w:ilvl w:val="0"/>
          <w:numId w:val="1"/>
        </w:numPr>
        <w:tabs>
          <w:tab w:val="clear" w:pos="0"/>
          <w:tab w:val="num" w:pos="709"/>
          <w:tab w:val="left" w:pos="1843"/>
        </w:tabs>
        <w:spacing w:after="0" w:line="240" w:lineRule="auto"/>
        <w:ind w:left="709" w:right="-109" w:hanging="425"/>
        <w:jc w:val="both"/>
        <w:rPr>
          <w:rFonts w:ascii="Arial" w:hAnsi="Arial" w:cs="Arial"/>
          <w:sz w:val="24"/>
          <w:szCs w:val="24"/>
        </w:rPr>
      </w:pPr>
      <w:r w:rsidRPr="008453EC">
        <w:rPr>
          <w:rFonts w:ascii="Arial" w:hAnsi="Arial" w:cs="Arial"/>
          <w:sz w:val="24"/>
          <w:szCs w:val="24"/>
        </w:rPr>
        <w:t>El acceso de toda la población a productos alimenticios agroecológicos y orgánicos;</w:t>
      </w:r>
    </w:p>
    <w:p w:rsidR="00857D8A" w:rsidRPr="008453EC" w:rsidRDefault="00857D8A" w:rsidP="008453EC">
      <w:pPr>
        <w:pStyle w:val="Prrafodelista1"/>
        <w:numPr>
          <w:ilvl w:val="0"/>
          <w:numId w:val="1"/>
        </w:numPr>
        <w:tabs>
          <w:tab w:val="clear" w:pos="0"/>
          <w:tab w:val="num" w:pos="709"/>
          <w:tab w:val="left" w:pos="1843"/>
        </w:tabs>
        <w:spacing w:after="0" w:line="240" w:lineRule="auto"/>
        <w:ind w:left="709" w:right="-109" w:hanging="425"/>
        <w:jc w:val="both"/>
        <w:rPr>
          <w:rFonts w:ascii="Arial" w:hAnsi="Arial" w:cs="Arial"/>
          <w:sz w:val="24"/>
          <w:szCs w:val="24"/>
        </w:rPr>
      </w:pPr>
      <w:r w:rsidRPr="008453EC">
        <w:rPr>
          <w:rFonts w:ascii="Arial" w:hAnsi="Arial" w:cs="Arial"/>
          <w:sz w:val="24"/>
          <w:szCs w:val="24"/>
        </w:rPr>
        <w:t>Promoción y comercialización de los productos en mercados locales;</w:t>
      </w:r>
    </w:p>
    <w:p w:rsidR="00857D8A" w:rsidRPr="008453EC" w:rsidRDefault="00857D8A" w:rsidP="008453EC">
      <w:pPr>
        <w:pStyle w:val="Prrafodelista1"/>
        <w:numPr>
          <w:ilvl w:val="0"/>
          <w:numId w:val="1"/>
        </w:numPr>
        <w:tabs>
          <w:tab w:val="clear" w:pos="0"/>
          <w:tab w:val="num" w:pos="709"/>
          <w:tab w:val="left" w:pos="1843"/>
        </w:tabs>
        <w:spacing w:after="0" w:line="240" w:lineRule="auto"/>
        <w:ind w:left="709" w:right="-109" w:hanging="425"/>
        <w:jc w:val="both"/>
        <w:rPr>
          <w:rFonts w:ascii="Arial" w:hAnsi="Arial" w:cs="Arial"/>
          <w:sz w:val="24"/>
          <w:szCs w:val="24"/>
        </w:rPr>
      </w:pPr>
      <w:r w:rsidRPr="008453EC">
        <w:rPr>
          <w:rFonts w:ascii="Arial" w:hAnsi="Arial" w:cs="Arial"/>
          <w:sz w:val="24"/>
          <w:szCs w:val="24"/>
        </w:rPr>
        <w:t>Precio justo para el productor y accesible para el consumidor.-</w:t>
      </w:r>
    </w:p>
    <w:p w:rsidR="00857D8A" w:rsidRPr="008453EC" w:rsidRDefault="00857D8A" w:rsidP="008453EC">
      <w:pPr>
        <w:pStyle w:val="Prrafodelista1"/>
        <w:tabs>
          <w:tab w:val="left" w:pos="1843"/>
        </w:tabs>
        <w:spacing w:after="0" w:line="240" w:lineRule="auto"/>
        <w:ind w:left="0" w:right="-109"/>
        <w:jc w:val="both"/>
        <w:rPr>
          <w:rFonts w:ascii="Arial" w:hAnsi="Arial" w:cs="Arial"/>
          <w:sz w:val="24"/>
          <w:szCs w:val="24"/>
        </w:rPr>
      </w:pPr>
    </w:p>
    <w:p w:rsidR="00857D8A" w:rsidRPr="008453EC" w:rsidRDefault="00857D8A" w:rsidP="008453EC">
      <w:pPr>
        <w:tabs>
          <w:tab w:val="left" w:pos="1843"/>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5°.-</w:t>
      </w:r>
      <w:r w:rsidRPr="008453EC">
        <w:rPr>
          <w:rFonts w:ascii="Arial" w:hAnsi="Arial" w:cs="Arial"/>
          <w:sz w:val="24"/>
          <w:szCs w:val="24"/>
        </w:rPr>
        <w:t xml:space="preserve"> En los Sistemas de Producción Agroecológica, se aplicarán los siguientes principios: </w:t>
      </w:r>
    </w:p>
    <w:p w:rsidR="00857D8A" w:rsidRPr="008453EC" w:rsidRDefault="00857D8A" w:rsidP="008453EC">
      <w:pPr>
        <w:pStyle w:val="Prrafodelista1"/>
        <w:numPr>
          <w:ilvl w:val="0"/>
          <w:numId w:val="8"/>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Preservación y Sustentabilidad de los Recursos Naturales: crear, diseñar un nuevo paradigma, entendiendo al desarrollo como método, capaz de satisfacer las necesidades actuales, sin comprometer las de las generaciones futuras;</w:t>
      </w:r>
    </w:p>
    <w:p w:rsidR="00857D8A" w:rsidRPr="008453EC" w:rsidRDefault="00857D8A" w:rsidP="008453EC">
      <w:pPr>
        <w:pStyle w:val="Prrafodelista1"/>
        <w:numPr>
          <w:ilvl w:val="0"/>
          <w:numId w:val="8"/>
        </w:numPr>
        <w:tabs>
          <w:tab w:val="clear" w:pos="0"/>
          <w:tab w:val="num" w:pos="709"/>
          <w:tab w:val="left" w:pos="1843"/>
          <w:tab w:val="left" w:pos="2410"/>
        </w:tabs>
        <w:spacing w:after="0" w:line="240" w:lineRule="auto"/>
        <w:ind w:left="709" w:right="-109" w:hanging="425"/>
        <w:jc w:val="both"/>
        <w:rPr>
          <w:rFonts w:ascii="Arial" w:hAnsi="Arial" w:cs="Arial"/>
          <w:sz w:val="24"/>
          <w:szCs w:val="24"/>
        </w:rPr>
      </w:pPr>
      <w:r w:rsidRPr="008453EC">
        <w:rPr>
          <w:rFonts w:ascii="Arial" w:hAnsi="Arial" w:cs="Arial"/>
          <w:sz w:val="24"/>
          <w:szCs w:val="24"/>
        </w:rPr>
        <w:t>Soberanía Alimentaria: derecho de los pueblos a decidir su propio sistema alimentario y productivo, basado en la sustentabilidad de los ecosistemas naturales;</w:t>
      </w:r>
    </w:p>
    <w:p w:rsidR="00857D8A" w:rsidRDefault="00857D8A" w:rsidP="008453EC">
      <w:pPr>
        <w:pStyle w:val="Prrafodelista1"/>
        <w:numPr>
          <w:ilvl w:val="0"/>
          <w:numId w:val="8"/>
        </w:numPr>
        <w:tabs>
          <w:tab w:val="clear" w:pos="0"/>
          <w:tab w:val="num" w:pos="709"/>
          <w:tab w:val="left" w:pos="1843"/>
          <w:tab w:val="left" w:pos="2410"/>
        </w:tabs>
        <w:spacing w:after="0" w:line="240" w:lineRule="auto"/>
        <w:ind w:left="709" w:right="-109" w:hanging="425"/>
        <w:jc w:val="both"/>
        <w:rPr>
          <w:rFonts w:ascii="Arial" w:hAnsi="Arial" w:cs="Arial"/>
          <w:sz w:val="24"/>
          <w:szCs w:val="24"/>
        </w:rPr>
      </w:pPr>
      <w:r w:rsidRPr="008453EC">
        <w:rPr>
          <w:rFonts w:ascii="Arial" w:hAnsi="Arial" w:cs="Arial"/>
          <w:sz w:val="24"/>
          <w:szCs w:val="24"/>
        </w:rPr>
        <w:t xml:space="preserve">Desarrollo Local: planificación de la actividad económica, en base a las potencialidades de los actores sociales, recursos endógenos y cadenas cortas en la </w:t>
      </w:r>
      <w:r w:rsidR="002F7636">
        <w:rPr>
          <w:rFonts w:ascii="Arial" w:hAnsi="Arial" w:cs="Arial"/>
          <w:sz w:val="24"/>
          <w:szCs w:val="24"/>
        </w:rPr>
        <w:t xml:space="preserve">producción-comercialización. </w:t>
      </w:r>
    </w:p>
    <w:p w:rsidR="002F7636" w:rsidRPr="008453EC" w:rsidRDefault="002F7636" w:rsidP="002F7636">
      <w:pPr>
        <w:pStyle w:val="Prrafodelista1"/>
        <w:tabs>
          <w:tab w:val="left" w:pos="1843"/>
          <w:tab w:val="left" w:pos="2410"/>
        </w:tabs>
        <w:spacing w:after="0" w:line="240" w:lineRule="auto"/>
        <w:ind w:left="0" w:right="-109"/>
        <w:jc w:val="both"/>
        <w:rPr>
          <w:rFonts w:ascii="Arial" w:hAnsi="Arial" w:cs="Arial"/>
          <w:sz w:val="24"/>
          <w:szCs w:val="24"/>
        </w:rPr>
      </w:pPr>
    </w:p>
    <w:p w:rsidR="00857D8A" w:rsidRPr="008453EC" w:rsidRDefault="00857D8A" w:rsidP="008453EC">
      <w:pPr>
        <w:pStyle w:val="Prrafodelista1"/>
        <w:tabs>
          <w:tab w:val="left" w:pos="1843"/>
        </w:tabs>
        <w:spacing w:after="0" w:line="240" w:lineRule="auto"/>
        <w:ind w:left="0" w:right="-109"/>
        <w:jc w:val="both"/>
        <w:rPr>
          <w:rFonts w:ascii="Arial" w:hAnsi="Arial" w:cs="Arial"/>
          <w:sz w:val="24"/>
          <w:szCs w:val="24"/>
        </w:rPr>
      </w:pPr>
    </w:p>
    <w:p w:rsidR="00857D8A" w:rsidRDefault="008453EC" w:rsidP="008453EC">
      <w:pPr>
        <w:tabs>
          <w:tab w:val="left" w:pos="1843"/>
        </w:tabs>
        <w:spacing w:after="0" w:line="240" w:lineRule="auto"/>
        <w:ind w:right="-109"/>
        <w:jc w:val="center"/>
        <w:rPr>
          <w:rFonts w:ascii="Arial" w:hAnsi="Arial" w:cs="Arial"/>
          <w:b/>
          <w:bCs/>
          <w:sz w:val="24"/>
          <w:szCs w:val="24"/>
          <w:u w:val="single"/>
        </w:rPr>
      </w:pPr>
      <w:r>
        <w:rPr>
          <w:rFonts w:ascii="Arial" w:hAnsi="Arial" w:cs="Arial"/>
          <w:b/>
          <w:bCs/>
          <w:sz w:val="24"/>
          <w:szCs w:val="24"/>
          <w:u w:val="single"/>
        </w:rPr>
        <w:t>CAPÍ</w:t>
      </w:r>
      <w:r w:rsidR="00857D8A" w:rsidRPr="008453EC">
        <w:rPr>
          <w:rFonts w:ascii="Arial" w:hAnsi="Arial" w:cs="Arial"/>
          <w:b/>
          <w:bCs/>
          <w:sz w:val="24"/>
          <w:szCs w:val="24"/>
          <w:u w:val="single"/>
        </w:rPr>
        <w:t>TULO II</w:t>
      </w:r>
    </w:p>
    <w:p w:rsidR="002F7636" w:rsidRPr="008453EC" w:rsidRDefault="002F7636" w:rsidP="008453EC">
      <w:pPr>
        <w:tabs>
          <w:tab w:val="left" w:pos="1843"/>
        </w:tabs>
        <w:spacing w:after="0" w:line="240" w:lineRule="auto"/>
        <w:ind w:right="-109"/>
        <w:jc w:val="center"/>
        <w:rPr>
          <w:rFonts w:ascii="Arial" w:hAnsi="Arial" w:cs="Arial"/>
          <w:sz w:val="24"/>
          <w:szCs w:val="24"/>
        </w:rPr>
      </w:pPr>
    </w:p>
    <w:p w:rsidR="00857D8A" w:rsidRPr="008453EC" w:rsidRDefault="00857D8A" w:rsidP="008453EC">
      <w:pPr>
        <w:tabs>
          <w:tab w:val="left" w:pos="1843"/>
        </w:tabs>
        <w:spacing w:after="0" w:line="240" w:lineRule="auto"/>
        <w:ind w:right="-109"/>
        <w:jc w:val="center"/>
        <w:rPr>
          <w:rFonts w:ascii="Arial" w:hAnsi="Arial" w:cs="Arial"/>
          <w:sz w:val="24"/>
          <w:szCs w:val="24"/>
        </w:rPr>
      </w:pPr>
      <w:r w:rsidRPr="008453EC">
        <w:rPr>
          <w:rFonts w:ascii="Arial" w:hAnsi="Arial" w:cs="Arial"/>
          <w:b/>
          <w:bCs/>
          <w:sz w:val="24"/>
          <w:szCs w:val="24"/>
          <w:u w:val="single"/>
        </w:rPr>
        <w:t>De la Autoridad de Aplicación</w:t>
      </w:r>
    </w:p>
    <w:p w:rsidR="00857D8A" w:rsidRPr="008453EC" w:rsidRDefault="00857D8A" w:rsidP="008453EC">
      <w:pPr>
        <w:tabs>
          <w:tab w:val="left" w:pos="1843"/>
        </w:tabs>
        <w:spacing w:after="0" w:line="240" w:lineRule="auto"/>
        <w:ind w:right="-109"/>
        <w:jc w:val="center"/>
        <w:rPr>
          <w:rFonts w:ascii="Arial" w:hAnsi="Arial" w:cs="Arial"/>
          <w:b/>
          <w:bCs/>
          <w:sz w:val="24"/>
          <w:szCs w:val="24"/>
        </w:rPr>
      </w:pPr>
    </w:p>
    <w:p w:rsidR="00857D8A" w:rsidRPr="008453EC" w:rsidRDefault="00857D8A" w:rsidP="008453EC">
      <w:pPr>
        <w:tabs>
          <w:tab w:val="left" w:pos="1843"/>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6º.-</w:t>
      </w:r>
      <w:r w:rsidRPr="008453EC">
        <w:rPr>
          <w:rFonts w:ascii="Arial" w:hAnsi="Arial" w:cs="Arial"/>
          <w:sz w:val="24"/>
          <w:szCs w:val="24"/>
        </w:rPr>
        <w:t xml:space="preserve"> </w:t>
      </w:r>
      <w:r w:rsidR="008453EC">
        <w:rPr>
          <w:rFonts w:ascii="Arial" w:hAnsi="Arial" w:cs="Arial"/>
          <w:sz w:val="24"/>
          <w:szCs w:val="24"/>
        </w:rPr>
        <w:tab/>
      </w:r>
      <w:r w:rsidR="004D3F78" w:rsidRPr="008453EC">
        <w:rPr>
          <w:rFonts w:ascii="Arial" w:hAnsi="Arial" w:cs="Arial"/>
          <w:bCs/>
          <w:sz w:val="24"/>
          <w:szCs w:val="24"/>
        </w:rPr>
        <w:t>La autoridad de aplicación será el Ministerio de la Producción o el organismo que lo reemplace en el futuro</w:t>
      </w:r>
      <w:r w:rsidRPr="008453EC">
        <w:rPr>
          <w:rFonts w:ascii="Arial" w:hAnsi="Arial" w:cs="Arial"/>
          <w:bCs/>
          <w:sz w:val="24"/>
          <w:szCs w:val="24"/>
        </w:rPr>
        <w:t>. -</w:t>
      </w:r>
    </w:p>
    <w:p w:rsidR="00857D8A" w:rsidRPr="008453EC" w:rsidRDefault="00857D8A" w:rsidP="008453EC">
      <w:pPr>
        <w:tabs>
          <w:tab w:val="left" w:pos="1843"/>
        </w:tabs>
        <w:spacing w:after="0" w:line="240" w:lineRule="auto"/>
        <w:ind w:right="-109"/>
        <w:jc w:val="both"/>
        <w:rPr>
          <w:rFonts w:ascii="Arial" w:hAnsi="Arial" w:cs="Arial"/>
          <w:sz w:val="24"/>
          <w:szCs w:val="24"/>
        </w:rPr>
      </w:pPr>
    </w:p>
    <w:p w:rsidR="00857D8A" w:rsidRPr="008453EC" w:rsidRDefault="00857D8A" w:rsidP="008453EC">
      <w:pPr>
        <w:tabs>
          <w:tab w:val="left" w:pos="1843"/>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7º.-</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 xml:space="preserve">La autoridad de aplicación tiene las siguientes facultades: </w:t>
      </w:r>
    </w:p>
    <w:p w:rsidR="00857D8A" w:rsidRPr="008453EC" w:rsidRDefault="00857D8A" w:rsidP="008453EC">
      <w:pPr>
        <w:pStyle w:val="Prrafodelista1"/>
        <w:numPr>
          <w:ilvl w:val="0"/>
          <w:numId w:val="9"/>
        </w:numPr>
        <w:tabs>
          <w:tab w:val="left" w:pos="709"/>
          <w:tab w:val="left" w:pos="2410"/>
        </w:tabs>
        <w:spacing w:after="0" w:line="240" w:lineRule="auto"/>
        <w:ind w:right="-109"/>
        <w:jc w:val="both"/>
        <w:rPr>
          <w:rFonts w:ascii="Arial" w:hAnsi="Arial" w:cs="Arial"/>
          <w:sz w:val="24"/>
          <w:szCs w:val="24"/>
        </w:rPr>
      </w:pPr>
      <w:r w:rsidRPr="008453EC">
        <w:rPr>
          <w:rFonts w:ascii="Arial" w:hAnsi="Arial" w:cs="Arial"/>
          <w:sz w:val="24"/>
          <w:szCs w:val="24"/>
        </w:rPr>
        <w:tab/>
        <w:t>celebrar convenios con los gobiernos municipales, instituciones públicas y privadas, nacionales e internacionales, para el fomento y</w:t>
      </w:r>
      <w:r w:rsidR="008453EC">
        <w:rPr>
          <w:rFonts w:ascii="Arial" w:hAnsi="Arial" w:cs="Arial"/>
          <w:sz w:val="24"/>
          <w:szCs w:val="24"/>
        </w:rPr>
        <w:t xml:space="preserve"> desarrollo de la </w:t>
      </w:r>
      <w:r w:rsidR="008453EC">
        <w:rPr>
          <w:rFonts w:ascii="Arial" w:hAnsi="Arial" w:cs="Arial"/>
          <w:sz w:val="24"/>
          <w:szCs w:val="24"/>
        </w:rPr>
        <w:tab/>
        <w:t xml:space="preserve">Producción </w:t>
      </w:r>
      <w:r w:rsidRPr="008453EC">
        <w:rPr>
          <w:rFonts w:ascii="Arial" w:hAnsi="Arial" w:cs="Arial"/>
          <w:sz w:val="24"/>
          <w:szCs w:val="24"/>
        </w:rPr>
        <w:t>Agroecológica;</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b/>
        <w:t>formular políticas y programas enfocados en el fomento y la promoción de la Producción Agroecológica;</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fomentar y facilitar la comercialización interna y externa de los productos agroecológicos, con énfasis en ferias, mercados locales y regionales;</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en las compras de alimentos que realice el Estado Provincial, se debe priorizar los productos provenientes de los productores agroecológicos;</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b/>
        <w:t xml:space="preserve">desarrollar y acompañar a los productores en campañas destinadas a la </w:t>
      </w:r>
      <w:r w:rsidRPr="008453EC">
        <w:rPr>
          <w:rFonts w:ascii="Arial" w:hAnsi="Arial" w:cs="Arial"/>
          <w:sz w:val="24"/>
          <w:szCs w:val="24"/>
        </w:rPr>
        <w:tab/>
        <w:t>promoción y comercialización de sus productos;</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fomentar el uso de tecnologías limpias, bajo un enfoque de sistema de producción sostenible y responsable;</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b/>
        <w:t>promover la preservación del patrimonio genético, propiciando y garantizando el derecho de los productores al acceso, uso, intercambio, multiplicación y resguardo de los genes y germoplasmas nativos;</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b/>
        <w:t>generar ferias de semillas, con el fin de rescatar variedades nativas, almacenar en lugares adecuados y llevar registro;</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impulsar el desarrollo y fortalecimiento de capacidades y conocimientos técnicos de los productores para la implementación de la Producción Agroecológica;</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b/>
        <w:t>sistematizar todo el conocimiento generado por las familias agroecológicas;</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 xml:space="preserve">promover y apoyar el intercambio de conocimientos y prácticas </w:t>
      </w:r>
      <w:r w:rsidRPr="008453EC">
        <w:rPr>
          <w:rFonts w:ascii="Arial" w:hAnsi="Arial" w:cs="Arial"/>
          <w:sz w:val="24"/>
          <w:szCs w:val="24"/>
        </w:rPr>
        <w:tab/>
        <w:t>agroecológicas entre productores, a nivel provincial, nacional e internacional;</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ampliar la participación de jóvenes en la producción agroecológica, buscando su permanencia y arraigo rural;</w:t>
      </w:r>
    </w:p>
    <w:p w:rsidR="00857D8A" w:rsidRPr="008453EC" w:rsidRDefault="00857D8A" w:rsidP="008453EC">
      <w:pPr>
        <w:pStyle w:val="Prrafodelista1"/>
        <w:numPr>
          <w:ilvl w:val="0"/>
          <w:numId w:val="9"/>
        </w:numPr>
        <w:tabs>
          <w:tab w:val="left" w:pos="709"/>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 xml:space="preserve">fortalecer las prácticas y conocimientos </w:t>
      </w:r>
      <w:r w:rsidR="008453EC" w:rsidRPr="008453EC">
        <w:rPr>
          <w:rFonts w:ascii="Arial" w:hAnsi="Arial" w:cs="Arial"/>
          <w:sz w:val="24"/>
          <w:szCs w:val="24"/>
        </w:rPr>
        <w:t xml:space="preserve">agroecológicos en las escuelas </w:t>
      </w:r>
      <w:r w:rsidRPr="008453EC">
        <w:rPr>
          <w:rFonts w:ascii="Arial" w:hAnsi="Arial" w:cs="Arial"/>
          <w:sz w:val="24"/>
          <w:szCs w:val="24"/>
        </w:rPr>
        <w:t>agrotécnicas y rurales en el sistema educativo, enfatizando su tratamiento en las escuelas agrotécnicas y rurales. De igual manera en el nivel universitario.</w:t>
      </w:r>
    </w:p>
    <w:p w:rsidR="00857D8A" w:rsidRDefault="00857D8A" w:rsidP="008453EC">
      <w:pPr>
        <w:tabs>
          <w:tab w:val="left" w:pos="1843"/>
        </w:tabs>
        <w:spacing w:after="0" w:line="240" w:lineRule="auto"/>
        <w:ind w:right="-109"/>
        <w:jc w:val="center"/>
        <w:rPr>
          <w:rFonts w:ascii="Arial" w:hAnsi="Arial" w:cs="Arial"/>
          <w:sz w:val="24"/>
          <w:szCs w:val="24"/>
        </w:rPr>
      </w:pPr>
    </w:p>
    <w:p w:rsidR="002F7636" w:rsidRPr="008453EC" w:rsidRDefault="002F7636" w:rsidP="008453EC">
      <w:pPr>
        <w:tabs>
          <w:tab w:val="left" w:pos="1843"/>
        </w:tabs>
        <w:spacing w:after="0" w:line="240" w:lineRule="auto"/>
        <w:ind w:right="-109"/>
        <w:jc w:val="center"/>
        <w:rPr>
          <w:rFonts w:ascii="Arial" w:hAnsi="Arial" w:cs="Arial"/>
          <w:sz w:val="24"/>
          <w:szCs w:val="24"/>
        </w:rPr>
      </w:pPr>
    </w:p>
    <w:p w:rsidR="00857D8A" w:rsidRDefault="00857D8A" w:rsidP="008453EC">
      <w:pPr>
        <w:tabs>
          <w:tab w:val="left" w:pos="1843"/>
        </w:tabs>
        <w:spacing w:after="0" w:line="240" w:lineRule="auto"/>
        <w:ind w:right="-109"/>
        <w:jc w:val="center"/>
        <w:rPr>
          <w:rFonts w:ascii="Arial" w:hAnsi="Arial" w:cs="Arial"/>
          <w:b/>
          <w:bCs/>
          <w:sz w:val="24"/>
          <w:szCs w:val="24"/>
          <w:u w:val="single"/>
        </w:rPr>
      </w:pPr>
      <w:r w:rsidRPr="008453EC">
        <w:rPr>
          <w:rFonts w:ascii="Arial" w:hAnsi="Arial" w:cs="Arial"/>
          <w:b/>
          <w:bCs/>
          <w:sz w:val="24"/>
          <w:szCs w:val="24"/>
          <w:u w:val="single"/>
        </w:rPr>
        <w:t>CAP</w:t>
      </w:r>
      <w:r w:rsidR="008453EC">
        <w:rPr>
          <w:rFonts w:ascii="Arial" w:hAnsi="Arial" w:cs="Arial"/>
          <w:b/>
          <w:bCs/>
          <w:sz w:val="24"/>
          <w:szCs w:val="24"/>
          <w:u w:val="single"/>
        </w:rPr>
        <w:t>Í</w:t>
      </w:r>
      <w:r w:rsidRPr="008453EC">
        <w:rPr>
          <w:rFonts w:ascii="Arial" w:hAnsi="Arial" w:cs="Arial"/>
          <w:b/>
          <w:bCs/>
          <w:sz w:val="24"/>
          <w:szCs w:val="24"/>
          <w:u w:val="single"/>
        </w:rPr>
        <w:t>TULO III</w:t>
      </w:r>
    </w:p>
    <w:p w:rsidR="002F7636" w:rsidRPr="008453EC" w:rsidRDefault="002F7636" w:rsidP="008453EC">
      <w:pPr>
        <w:tabs>
          <w:tab w:val="left" w:pos="1843"/>
        </w:tabs>
        <w:spacing w:after="0" w:line="240" w:lineRule="auto"/>
        <w:ind w:right="-109"/>
        <w:jc w:val="center"/>
        <w:rPr>
          <w:rFonts w:ascii="Arial" w:hAnsi="Arial" w:cs="Arial"/>
          <w:sz w:val="24"/>
          <w:szCs w:val="24"/>
        </w:rPr>
      </w:pPr>
    </w:p>
    <w:p w:rsidR="00857D8A" w:rsidRPr="008453EC" w:rsidRDefault="00857D8A" w:rsidP="008453EC">
      <w:pPr>
        <w:tabs>
          <w:tab w:val="left" w:pos="1843"/>
        </w:tabs>
        <w:spacing w:after="0" w:line="240" w:lineRule="auto"/>
        <w:ind w:right="-109"/>
        <w:jc w:val="center"/>
        <w:rPr>
          <w:rFonts w:ascii="Arial" w:hAnsi="Arial" w:cs="Arial"/>
          <w:sz w:val="24"/>
          <w:szCs w:val="24"/>
        </w:rPr>
      </w:pPr>
      <w:r w:rsidRPr="008453EC">
        <w:rPr>
          <w:rFonts w:ascii="Arial" w:hAnsi="Arial" w:cs="Arial"/>
          <w:b/>
          <w:sz w:val="24"/>
          <w:szCs w:val="24"/>
          <w:u w:val="single"/>
        </w:rPr>
        <w:t>De la Creación del Registro de Productores Agroecológicos y del Sistema Único de Producción Participativa</w:t>
      </w:r>
    </w:p>
    <w:p w:rsidR="00857D8A" w:rsidRPr="008453EC" w:rsidRDefault="00857D8A" w:rsidP="008453EC">
      <w:pPr>
        <w:tabs>
          <w:tab w:val="left" w:pos="1843"/>
        </w:tabs>
        <w:spacing w:after="0" w:line="240" w:lineRule="auto"/>
        <w:ind w:right="-109"/>
        <w:jc w:val="center"/>
        <w:rPr>
          <w:rFonts w:ascii="Arial" w:hAnsi="Arial" w:cs="Arial"/>
          <w:sz w:val="24"/>
          <w:szCs w:val="24"/>
        </w:rPr>
      </w:pPr>
    </w:p>
    <w:p w:rsidR="00857D8A" w:rsidRPr="008453EC" w:rsidRDefault="00857D8A" w:rsidP="008453EC">
      <w:pPr>
        <w:tabs>
          <w:tab w:val="left" w:pos="1843"/>
        </w:tabs>
        <w:spacing w:after="0" w:line="240" w:lineRule="auto"/>
        <w:ind w:right="-109"/>
        <w:jc w:val="both"/>
        <w:rPr>
          <w:rFonts w:ascii="Arial" w:hAnsi="Arial" w:cs="Arial"/>
          <w:bCs/>
          <w:sz w:val="24"/>
          <w:szCs w:val="24"/>
        </w:rPr>
      </w:pPr>
      <w:r w:rsidRPr="008453EC">
        <w:rPr>
          <w:rFonts w:ascii="Arial" w:hAnsi="Arial" w:cs="Arial"/>
          <w:b/>
          <w:bCs/>
          <w:sz w:val="24"/>
          <w:szCs w:val="24"/>
          <w:u w:val="single"/>
        </w:rPr>
        <w:t>ARTÍCULO 8º</w:t>
      </w:r>
      <w:r w:rsidRPr="002F7636">
        <w:rPr>
          <w:rFonts w:ascii="Arial" w:hAnsi="Arial" w:cs="Arial"/>
          <w:b/>
          <w:bCs/>
          <w:sz w:val="24"/>
          <w:szCs w:val="24"/>
          <w:u w:val="single"/>
        </w:rPr>
        <w:t>.-</w:t>
      </w:r>
      <w:r w:rsidRPr="008453EC">
        <w:rPr>
          <w:rFonts w:ascii="Arial" w:hAnsi="Arial" w:cs="Arial"/>
          <w:bCs/>
          <w:sz w:val="24"/>
          <w:szCs w:val="24"/>
        </w:rPr>
        <w:t xml:space="preserve"> </w:t>
      </w:r>
      <w:r w:rsidR="008453EC">
        <w:rPr>
          <w:rFonts w:ascii="Arial" w:hAnsi="Arial" w:cs="Arial"/>
          <w:bCs/>
          <w:sz w:val="24"/>
          <w:szCs w:val="24"/>
        </w:rPr>
        <w:tab/>
      </w:r>
      <w:r w:rsidRPr="008453EC">
        <w:rPr>
          <w:rFonts w:ascii="Arial" w:hAnsi="Arial" w:cs="Arial"/>
          <w:bCs/>
          <w:sz w:val="24"/>
          <w:szCs w:val="24"/>
        </w:rPr>
        <w:t>Créase el Registro de Productores y de Productos Agroecológicos en el ámbito de la Autoridad de Aplicación, con el objeto de disponer de datos actualizados sobre la distribución espacial, rubros, potencial productivos y cantidad de unidades productivas; que proporciones elementos para la adecuación de políticas y programas dirigidos al fortalecimiento de los Sistemas de Producción Agroecológica.</w:t>
      </w:r>
    </w:p>
    <w:p w:rsidR="00857D8A" w:rsidRPr="008453EC" w:rsidRDefault="00857D8A" w:rsidP="008453EC">
      <w:pPr>
        <w:tabs>
          <w:tab w:val="left" w:pos="1843"/>
        </w:tabs>
        <w:spacing w:after="0" w:line="240" w:lineRule="auto"/>
        <w:ind w:right="-109"/>
        <w:jc w:val="both"/>
        <w:rPr>
          <w:rFonts w:ascii="Arial" w:hAnsi="Arial" w:cs="Arial"/>
          <w:sz w:val="24"/>
          <w:szCs w:val="24"/>
        </w:rPr>
      </w:pPr>
    </w:p>
    <w:p w:rsidR="00857D8A" w:rsidRDefault="00857D8A" w:rsidP="008453EC">
      <w:pPr>
        <w:tabs>
          <w:tab w:val="left" w:pos="1843"/>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9º.-</w:t>
      </w:r>
      <w:r w:rsidRP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Quienes se encuentren debidamente inscriptos, gozan del derecho de solicitar a la autoridad de aplicación el otorgamiento de créditos, materiales y todo efecto necesario para el inicio, desarrollo y/o continuidad de actividades productivas dentro del marco d</w:t>
      </w:r>
      <w:r w:rsidR="008453EC">
        <w:rPr>
          <w:rFonts w:ascii="Arial" w:hAnsi="Arial" w:cs="Arial"/>
          <w:sz w:val="24"/>
          <w:szCs w:val="24"/>
        </w:rPr>
        <w:t>e producciones agroecológicas.</w:t>
      </w:r>
    </w:p>
    <w:p w:rsidR="008453EC" w:rsidRPr="008453EC" w:rsidRDefault="008453EC" w:rsidP="008453EC">
      <w:pPr>
        <w:tabs>
          <w:tab w:val="left" w:pos="1843"/>
        </w:tabs>
        <w:spacing w:after="0" w:line="240" w:lineRule="auto"/>
        <w:ind w:right="-109"/>
        <w:jc w:val="both"/>
        <w:rPr>
          <w:rFonts w:ascii="Arial" w:hAnsi="Arial" w:cs="Arial"/>
          <w:sz w:val="24"/>
          <w:szCs w:val="24"/>
        </w:rPr>
      </w:pPr>
    </w:p>
    <w:p w:rsidR="00857D8A" w:rsidRDefault="00857D8A" w:rsidP="008453EC">
      <w:pPr>
        <w:tabs>
          <w:tab w:val="left" w:pos="1985"/>
        </w:tabs>
        <w:spacing w:after="0" w:line="240" w:lineRule="auto"/>
        <w:ind w:right="-109"/>
        <w:jc w:val="both"/>
        <w:rPr>
          <w:rFonts w:ascii="Arial" w:hAnsi="Arial" w:cs="Arial"/>
          <w:sz w:val="24"/>
          <w:szCs w:val="24"/>
        </w:rPr>
      </w:pPr>
      <w:r w:rsidRPr="008453EC">
        <w:rPr>
          <w:rFonts w:ascii="Arial" w:hAnsi="Arial" w:cs="Arial"/>
          <w:b/>
          <w:bCs/>
          <w:sz w:val="24"/>
          <w:szCs w:val="24"/>
          <w:u w:val="single"/>
        </w:rPr>
        <w:t>ARTÍCULO 10º.-</w:t>
      </w:r>
      <w:r w:rsidR="008453EC" w:rsidRPr="008453EC">
        <w:rPr>
          <w:rFonts w:ascii="Arial" w:hAnsi="Arial" w:cs="Arial"/>
          <w:b/>
          <w:bCs/>
          <w:sz w:val="24"/>
          <w:szCs w:val="24"/>
        </w:rPr>
        <w:tab/>
      </w:r>
      <w:r w:rsidRPr="008453EC">
        <w:rPr>
          <w:rFonts w:ascii="Arial" w:hAnsi="Arial" w:cs="Arial"/>
          <w:sz w:val="24"/>
          <w:szCs w:val="24"/>
        </w:rPr>
        <w:t>La autoridad de aplicación, establecerá todas las medidas adecuadas y simplificadas para que los productores puedan colocar</w:t>
      </w:r>
      <w:r w:rsidR="008453EC">
        <w:rPr>
          <w:rFonts w:ascii="Arial" w:hAnsi="Arial" w:cs="Arial"/>
          <w:sz w:val="24"/>
          <w:szCs w:val="24"/>
        </w:rPr>
        <w:t xml:space="preserve"> sus productos en el mercado. </w:t>
      </w:r>
    </w:p>
    <w:p w:rsidR="008453EC" w:rsidRPr="008453EC" w:rsidRDefault="008453EC" w:rsidP="008453EC">
      <w:pPr>
        <w:tabs>
          <w:tab w:val="left" w:pos="1985"/>
        </w:tabs>
        <w:spacing w:after="0" w:line="240" w:lineRule="auto"/>
        <w:ind w:right="-109"/>
        <w:jc w:val="both"/>
        <w:rPr>
          <w:rFonts w:ascii="Arial" w:hAnsi="Arial" w:cs="Arial"/>
          <w:sz w:val="24"/>
          <w:szCs w:val="24"/>
        </w:rPr>
      </w:pPr>
    </w:p>
    <w:p w:rsidR="00857D8A" w:rsidRPr="008453EC" w:rsidRDefault="00857D8A" w:rsidP="008453EC">
      <w:pPr>
        <w:tabs>
          <w:tab w:val="left" w:pos="1985"/>
        </w:tabs>
        <w:spacing w:after="0" w:line="240" w:lineRule="auto"/>
        <w:ind w:right="-109"/>
        <w:jc w:val="both"/>
        <w:rPr>
          <w:rFonts w:ascii="Arial" w:hAnsi="Arial" w:cs="Arial"/>
          <w:bCs/>
          <w:sz w:val="24"/>
          <w:szCs w:val="24"/>
        </w:rPr>
      </w:pPr>
      <w:r w:rsidRPr="008453EC">
        <w:rPr>
          <w:rFonts w:ascii="Arial" w:hAnsi="Arial" w:cs="Arial"/>
          <w:b/>
          <w:bCs/>
          <w:sz w:val="24"/>
          <w:szCs w:val="24"/>
          <w:u w:val="single"/>
        </w:rPr>
        <w:t>ARTÍCULO 11º.-</w:t>
      </w:r>
      <w:r w:rsidR="008453EC" w:rsidRPr="008453EC">
        <w:rPr>
          <w:rFonts w:ascii="Arial" w:hAnsi="Arial" w:cs="Arial"/>
          <w:b/>
          <w:bCs/>
          <w:sz w:val="24"/>
          <w:szCs w:val="24"/>
        </w:rPr>
        <w:tab/>
      </w:r>
      <w:r w:rsidRPr="008453EC">
        <w:rPr>
          <w:rFonts w:ascii="Arial" w:hAnsi="Arial" w:cs="Arial"/>
          <w:bCs/>
          <w:sz w:val="24"/>
          <w:szCs w:val="24"/>
        </w:rPr>
        <w:t>Créase el Sistema Único de Certificación Participativa, que tiene como base los siguientes principios:</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Construir sistemas productivos económicamente viables atendiendo a la capacidad contributiva de los registrados, generando condiciones equitativas y, a la vez, fomentando y reforzando lazos solidarios en la comunidad.</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Preservar los recursos naturales y su biodiversidad;</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Promover la soberanía, seguridad y salubridad alimentaria;</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Promover la dignidad del trabajo de la familia de los agricultores;</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Acceso de toda la población a los productos agroecológicos;</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Promover los circuitos cortos de comercialización;</w:t>
      </w:r>
    </w:p>
    <w:p w:rsidR="00857D8A" w:rsidRPr="008453EC" w:rsidRDefault="00857D8A" w:rsidP="008453EC">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Precio justo para el productor y accesible para el consumidor.</w:t>
      </w:r>
    </w:p>
    <w:p w:rsidR="00857D8A" w:rsidRPr="008453EC" w:rsidRDefault="00857D8A" w:rsidP="008453EC">
      <w:pPr>
        <w:shd w:val="clear" w:color="auto" w:fill="FFFFFF"/>
        <w:tabs>
          <w:tab w:val="left" w:pos="1985"/>
        </w:tabs>
        <w:spacing w:after="0" w:line="240" w:lineRule="auto"/>
        <w:ind w:right="-109" w:hanging="436"/>
        <w:jc w:val="center"/>
        <w:rPr>
          <w:rFonts w:ascii="Arial" w:hAnsi="Arial" w:cs="Arial"/>
          <w:sz w:val="24"/>
          <w:szCs w:val="24"/>
          <w:u w:val="single"/>
        </w:rPr>
      </w:pPr>
    </w:p>
    <w:p w:rsidR="00857D8A" w:rsidRDefault="008453EC" w:rsidP="008453EC">
      <w:pPr>
        <w:shd w:val="clear" w:color="auto" w:fill="FFFFFF"/>
        <w:tabs>
          <w:tab w:val="left" w:pos="1985"/>
        </w:tabs>
        <w:spacing w:after="0" w:line="240" w:lineRule="auto"/>
        <w:ind w:right="-109"/>
        <w:jc w:val="center"/>
        <w:rPr>
          <w:rFonts w:ascii="Arial" w:hAnsi="Arial" w:cs="Arial"/>
          <w:b/>
          <w:sz w:val="24"/>
          <w:szCs w:val="24"/>
          <w:u w:val="single"/>
        </w:rPr>
      </w:pPr>
      <w:r>
        <w:rPr>
          <w:rFonts w:ascii="Arial" w:hAnsi="Arial" w:cs="Arial"/>
          <w:b/>
          <w:sz w:val="24"/>
          <w:szCs w:val="24"/>
          <w:u w:val="single"/>
        </w:rPr>
        <w:t>CAPÍ</w:t>
      </w:r>
      <w:r w:rsidR="00857D8A" w:rsidRPr="008453EC">
        <w:rPr>
          <w:rFonts w:ascii="Arial" w:hAnsi="Arial" w:cs="Arial"/>
          <w:b/>
          <w:sz w:val="24"/>
          <w:szCs w:val="24"/>
          <w:u w:val="single"/>
        </w:rPr>
        <w:t>TULO IV</w:t>
      </w:r>
    </w:p>
    <w:p w:rsidR="002F7636" w:rsidRPr="008453EC" w:rsidRDefault="002F7636" w:rsidP="008453EC">
      <w:pPr>
        <w:shd w:val="clear" w:color="auto" w:fill="FFFFFF"/>
        <w:tabs>
          <w:tab w:val="left" w:pos="1985"/>
        </w:tabs>
        <w:spacing w:after="0" w:line="240" w:lineRule="auto"/>
        <w:ind w:right="-109"/>
        <w:jc w:val="center"/>
        <w:rPr>
          <w:rFonts w:ascii="Arial" w:hAnsi="Arial" w:cs="Arial"/>
          <w:b/>
          <w:sz w:val="24"/>
          <w:szCs w:val="24"/>
          <w:u w:val="single"/>
        </w:rPr>
      </w:pPr>
    </w:p>
    <w:p w:rsidR="00857D8A" w:rsidRPr="008453EC" w:rsidRDefault="00857D8A" w:rsidP="008453EC">
      <w:pPr>
        <w:shd w:val="clear" w:color="auto" w:fill="FFFFFF"/>
        <w:tabs>
          <w:tab w:val="left" w:pos="1985"/>
        </w:tabs>
        <w:spacing w:after="0" w:line="240" w:lineRule="auto"/>
        <w:ind w:right="-109"/>
        <w:jc w:val="center"/>
        <w:rPr>
          <w:rFonts w:ascii="Arial" w:hAnsi="Arial" w:cs="Arial"/>
          <w:b/>
          <w:sz w:val="24"/>
          <w:szCs w:val="24"/>
          <w:u w:val="single"/>
        </w:rPr>
      </w:pPr>
      <w:r w:rsidRPr="008453EC">
        <w:rPr>
          <w:rFonts w:ascii="Arial" w:hAnsi="Arial" w:cs="Arial"/>
          <w:b/>
          <w:sz w:val="24"/>
          <w:szCs w:val="24"/>
          <w:u w:val="single"/>
        </w:rPr>
        <w:t>De la creación del Consejo de la Producción Agroecológica</w:t>
      </w:r>
    </w:p>
    <w:p w:rsidR="00857D8A" w:rsidRPr="008453EC" w:rsidRDefault="00857D8A" w:rsidP="008453EC">
      <w:pPr>
        <w:shd w:val="clear" w:color="auto" w:fill="FFFFFF"/>
        <w:tabs>
          <w:tab w:val="left" w:pos="1985"/>
        </w:tabs>
        <w:spacing w:after="0" w:line="240" w:lineRule="auto"/>
        <w:ind w:right="-109"/>
        <w:jc w:val="both"/>
        <w:rPr>
          <w:rFonts w:ascii="Arial" w:hAnsi="Arial" w:cs="Arial"/>
          <w:sz w:val="24"/>
          <w:szCs w:val="24"/>
          <w:u w:val="single"/>
        </w:rPr>
      </w:pPr>
    </w:p>
    <w:p w:rsidR="00857D8A" w:rsidRPr="008453EC" w:rsidRDefault="00857D8A" w:rsidP="008453EC">
      <w:pPr>
        <w:shd w:val="clear" w:color="auto" w:fill="FFFFFF"/>
        <w:tabs>
          <w:tab w:val="left" w:pos="1985"/>
        </w:tabs>
        <w:spacing w:after="0" w:line="240" w:lineRule="auto"/>
        <w:ind w:right="-109"/>
        <w:jc w:val="both"/>
        <w:rPr>
          <w:rFonts w:ascii="Arial" w:hAnsi="Arial" w:cs="Arial"/>
          <w:sz w:val="24"/>
          <w:szCs w:val="24"/>
        </w:rPr>
      </w:pPr>
      <w:r w:rsidRPr="008453EC">
        <w:rPr>
          <w:rFonts w:ascii="Arial" w:hAnsi="Arial" w:cs="Arial"/>
          <w:b/>
          <w:sz w:val="24"/>
          <w:szCs w:val="24"/>
          <w:u w:val="single"/>
        </w:rPr>
        <w:t>ARTÍCULO 12°</w:t>
      </w:r>
      <w:r w:rsidR="008453EC">
        <w:rPr>
          <w:rFonts w:ascii="Arial" w:hAnsi="Arial" w:cs="Arial"/>
          <w:b/>
          <w:sz w:val="24"/>
          <w:szCs w:val="24"/>
          <w:u w:val="single"/>
        </w:rPr>
        <w:t>.-</w:t>
      </w:r>
      <w:r w:rsidR="008453EC">
        <w:rPr>
          <w:rFonts w:ascii="Arial" w:hAnsi="Arial" w:cs="Arial"/>
          <w:sz w:val="24"/>
          <w:szCs w:val="24"/>
        </w:rPr>
        <w:t xml:space="preserve"> </w:t>
      </w:r>
      <w:r w:rsidR="008453EC">
        <w:rPr>
          <w:rFonts w:ascii="Arial" w:hAnsi="Arial" w:cs="Arial"/>
          <w:sz w:val="24"/>
          <w:szCs w:val="24"/>
        </w:rPr>
        <w:tab/>
      </w:r>
      <w:r w:rsidRPr="008453EC">
        <w:rPr>
          <w:rFonts w:ascii="Arial" w:hAnsi="Arial" w:cs="Arial"/>
          <w:sz w:val="24"/>
          <w:szCs w:val="24"/>
        </w:rPr>
        <w:t>Créase el Consejo de la Producción Agroecológica en el ámbito de la autoridad de Aplicación. El mismo actúa como un órgano de concertación provincial, asesoría y consulta en materia de Producción Agroecológica; sobre las políticas, programas, acciones y normas para el fomento y promoción de dicha actividad.</w:t>
      </w:r>
    </w:p>
    <w:p w:rsidR="00857D8A" w:rsidRPr="008453EC" w:rsidRDefault="00857D8A" w:rsidP="008453EC">
      <w:pPr>
        <w:shd w:val="clear" w:color="auto" w:fill="FFFFFF"/>
        <w:tabs>
          <w:tab w:val="left" w:pos="1843"/>
        </w:tabs>
        <w:spacing w:after="0" w:line="240" w:lineRule="auto"/>
        <w:ind w:right="-109"/>
        <w:jc w:val="both"/>
        <w:rPr>
          <w:rFonts w:ascii="Arial" w:hAnsi="Arial" w:cs="Arial"/>
          <w:sz w:val="24"/>
          <w:szCs w:val="24"/>
        </w:rPr>
      </w:pPr>
    </w:p>
    <w:p w:rsidR="00857D8A" w:rsidRPr="008453EC" w:rsidRDefault="00857D8A" w:rsidP="008453EC">
      <w:pPr>
        <w:shd w:val="clear" w:color="auto" w:fill="FFFFFF"/>
        <w:tabs>
          <w:tab w:val="left" w:pos="1843"/>
        </w:tabs>
        <w:spacing w:after="0" w:line="240" w:lineRule="auto"/>
        <w:ind w:right="-109"/>
        <w:jc w:val="both"/>
        <w:rPr>
          <w:rFonts w:ascii="Arial" w:hAnsi="Arial" w:cs="Arial"/>
          <w:sz w:val="24"/>
          <w:szCs w:val="24"/>
        </w:rPr>
      </w:pPr>
      <w:r w:rsidRPr="008453EC">
        <w:rPr>
          <w:rFonts w:ascii="Arial" w:hAnsi="Arial" w:cs="Arial"/>
          <w:b/>
          <w:sz w:val="24"/>
          <w:szCs w:val="24"/>
          <w:u w:val="single"/>
        </w:rPr>
        <w:t>ARTÍCULO 13°.</w:t>
      </w:r>
      <w:r w:rsidR="008453EC">
        <w:rPr>
          <w:rFonts w:ascii="Arial" w:hAnsi="Arial" w:cs="Arial"/>
          <w:b/>
          <w:sz w:val="24"/>
          <w:szCs w:val="24"/>
          <w:u w:val="single"/>
        </w:rPr>
        <w:t>-</w:t>
      </w:r>
      <w:r w:rsidR="008453EC">
        <w:rPr>
          <w:rFonts w:ascii="Arial" w:hAnsi="Arial" w:cs="Arial"/>
          <w:sz w:val="24"/>
          <w:szCs w:val="24"/>
        </w:rPr>
        <w:tab/>
      </w:r>
      <w:r w:rsidR="002F7636">
        <w:rPr>
          <w:rFonts w:ascii="Arial" w:hAnsi="Arial" w:cs="Arial"/>
          <w:sz w:val="24"/>
          <w:szCs w:val="24"/>
        </w:rPr>
        <w:tab/>
      </w:r>
      <w:r w:rsidRPr="008453EC">
        <w:rPr>
          <w:rFonts w:ascii="Arial" w:hAnsi="Arial" w:cs="Arial"/>
          <w:sz w:val="24"/>
          <w:szCs w:val="24"/>
        </w:rPr>
        <w:t>El Consejo de la Producción Agroecológica se</w:t>
      </w:r>
      <w:r w:rsidR="00A8548B" w:rsidRPr="008453EC">
        <w:rPr>
          <w:rFonts w:ascii="Arial" w:hAnsi="Arial" w:cs="Arial"/>
          <w:sz w:val="24"/>
          <w:szCs w:val="24"/>
        </w:rPr>
        <w:t xml:space="preserve">rá coordinado por el Ministerio </w:t>
      </w:r>
      <w:r w:rsidRPr="008453EC">
        <w:rPr>
          <w:rFonts w:ascii="Arial" w:hAnsi="Arial" w:cs="Arial"/>
          <w:sz w:val="24"/>
          <w:szCs w:val="24"/>
        </w:rPr>
        <w:t>de</w:t>
      </w:r>
      <w:r w:rsidR="00A8548B" w:rsidRPr="008453EC">
        <w:rPr>
          <w:rFonts w:ascii="Arial" w:hAnsi="Arial" w:cs="Arial"/>
          <w:sz w:val="24"/>
          <w:szCs w:val="24"/>
        </w:rPr>
        <w:t xml:space="preserve"> la</w:t>
      </w:r>
      <w:r w:rsidRPr="008453EC">
        <w:rPr>
          <w:rFonts w:ascii="Arial" w:hAnsi="Arial" w:cs="Arial"/>
          <w:sz w:val="24"/>
          <w:szCs w:val="24"/>
        </w:rPr>
        <w:t xml:space="preserve"> Producción de la Provincia y estará integrado por:</w:t>
      </w:r>
    </w:p>
    <w:p w:rsidR="00857D8A" w:rsidRPr="008453EC" w:rsidRDefault="00A8548B"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 xml:space="preserve">Un (1) representante del Ministerio de la </w:t>
      </w:r>
      <w:r w:rsidR="00857D8A" w:rsidRPr="008453EC">
        <w:rPr>
          <w:rFonts w:ascii="Arial" w:hAnsi="Arial" w:cs="Arial"/>
          <w:sz w:val="24"/>
          <w:szCs w:val="24"/>
        </w:rPr>
        <w:t>Producción;</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Un (1) representante de la Secretaria de Ambiente;</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Un (1) representante del Ministerio de Salud;</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Un (1) representante del Ministerio de Desarrollo Social;</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Un (1) representante de los Pueblos Originarios;</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Cuatro (4) representantes de las organizaciones de productores;</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Dos (2) representantes de las organizaciones de la Sociedad Civil vinculados a temas ambientales;</w:t>
      </w:r>
    </w:p>
    <w:p w:rsidR="00857D8A" w:rsidRPr="008453EC" w:rsidRDefault="00857D8A" w:rsidP="002F7636">
      <w:pPr>
        <w:pStyle w:val="Prrafodelista1"/>
        <w:numPr>
          <w:ilvl w:val="0"/>
          <w:numId w:val="10"/>
        </w:numPr>
        <w:tabs>
          <w:tab w:val="left" w:pos="709"/>
          <w:tab w:val="left" w:pos="1985"/>
          <w:tab w:val="left" w:pos="2410"/>
        </w:tabs>
        <w:spacing w:after="0" w:line="240" w:lineRule="auto"/>
        <w:ind w:right="-109" w:hanging="436"/>
        <w:jc w:val="both"/>
        <w:rPr>
          <w:rFonts w:ascii="Arial" w:hAnsi="Arial" w:cs="Arial"/>
          <w:sz w:val="24"/>
          <w:szCs w:val="24"/>
        </w:rPr>
      </w:pPr>
      <w:r w:rsidRPr="008453EC">
        <w:rPr>
          <w:rFonts w:ascii="Arial" w:hAnsi="Arial" w:cs="Arial"/>
          <w:sz w:val="24"/>
          <w:szCs w:val="24"/>
        </w:rPr>
        <w:t xml:space="preserve">Un (1) representante de Universidades y uno (1) de Escuelas Agrotécnicas. </w:t>
      </w:r>
    </w:p>
    <w:p w:rsidR="00857D8A" w:rsidRPr="008453EC" w:rsidRDefault="00857D8A" w:rsidP="002F7636">
      <w:pPr>
        <w:shd w:val="clear" w:color="auto" w:fill="FFFFFF"/>
        <w:tabs>
          <w:tab w:val="left" w:pos="1843"/>
        </w:tabs>
        <w:spacing w:after="0" w:line="240" w:lineRule="auto"/>
        <w:ind w:right="-109"/>
        <w:jc w:val="both"/>
        <w:rPr>
          <w:rFonts w:ascii="Arial" w:hAnsi="Arial" w:cs="Arial"/>
          <w:sz w:val="24"/>
          <w:szCs w:val="24"/>
        </w:rPr>
      </w:pPr>
      <w:r w:rsidRPr="008453EC">
        <w:rPr>
          <w:rFonts w:ascii="Arial" w:hAnsi="Arial" w:cs="Arial"/>
          <w:sz w:val="24"/>
          <w:szCs w:val="24"/>
        </w:rPr>
        <w:t>En los casos f, g y h el Consejo de la Producción Agroecológica promoverá la articulación de los representantes con sus respectivas organizaciones, como forma de garantizar la participación efectiva.</w:t>
      </w:r>
    </w:p>
    <w:p w:rsidR="00857D8A" w:rsidRPr="008453EC" w:rsidRDefault="00857D8A" w:rsidP="008453EC">
      <w:pPr>
        <w:shd w:val="clear" w:color="auto" w:fill="FFFFFF"/>
        <w:tabs>
          <w:tab w:val="left" w:pos="1843"/>
        </w:tabs>
        <w:spacing w:after="0" w:line="240" w:lineRule="auto"/>
        <w:ind w:right="-109"/>
        <w:jc w:val="both"/>
        <w:rPr>
          <w:rFonts w:ascii="Arial" w:hAnsi="Arial" w:cs="Arial"/>
          <w:sz w:val="24"/>
          <w:szCs w:val="24"/>
        </w:rPr>
      </w:pPr>
    </w:p>
    <w:p w:rsidR="00857D8A" w:rsidRPr="008453EC" w:rsidRDefault="00857D8A" w:rsidP="008453EC">
      <w:pPr>
        <w:shd w:val="clear" w:color="auto" w:fill="FFFFFF"/>
        <w:tabs>
          <w:tab w:val="left" w:pos="1843"/>
        </w:tabs>
        <w:spacing w:after="0" w:line="240" w:lineRule="auto"/>
        <w:ind w:right="-109"/>
        <w:jc w:val="both"/>
        <w:rPr>
          <w:rFonts w:ascii="Arial" w:hAnsi="Arial" w:cs="Arial"/>
          <w:sz w:val="24"/>
          <w:szCs w:val="24"/>
        </w:rPr>
      </w:pPr>
      <w:r w:rsidRPr="008453EC">
        <w:rPr>
          <w:rFonts w:ascii="Arial" w:hAnsi="Arial" w:cs="Arial"/>
          <w:b/>
          <w:sz w:val="24"/>
          <w:szCs w:val="24"/>
          <w:u w:val="single"/>
        </w:rPr>
        <w:t>ART</w:t>
      </w:r>
      <w:r w:rsidR="002F7636">
        <w:rPr>
          <w:rFonts w:ascii="Arial" w:hAnsi="Arial" w:cs="Arial"/>
          <w:b/>
          <w:sz w:val="24"/>
          <w:szCs w:val="24"/>
          <w:u w:val="single"/>
        </w:rPr>
        <w:t>Í</w:t>
      </w:r>
      <w:r w:rsidRPr="008453EC">
        <w:rPr>
          <w:rFonts w:ascii="Arial" w:hAnsi="Arial" w:cs="Arial"/>
          <w:b/>
          <w:sz w:val="24"/>
          <w:szCs w:val="24"/>
          <w:u w:val="single"/>
        </w:rPr>
        <w:t>CULO 14°</w:t>
      </w:r>
      <w:r w:rsidR="002F7636">
        <w:rPr>
          <w:rFonts w:ascii="Arial" w:hAnsi="Arial" w:cs="Arial"/>
          <w:b/>
          <w:sz w:val="24"/>
          <w:szCs w:val="24"/>
          <w:u w:val="single"/>
        </w:rPr>
        <w:t>.-</w:t>
      </w:r>
      <w:r w:rsidRPr="008453EC">
        <w:rPr>
          <w:rFonts w:ascii="Arial" w:hAnsi="Arial" w:cs="Arial"/>
          <w:sz w:val="24"/>
          <w:szCs w:val="24"/>
        </w:rPr>
        <w:t xml:space="preserve"> </w:t>
      </w:r>
      <w:r w:rsidR="002F7636">
        <w:rPr>
          <w:rFonts w:ascii="Arial" w:hAnsi="Arial" w:cs="Arial"/>
          <w:sz w:val="24"/>
          <w:szCs w:val="24"/>
        </w:rPr>
        <w:tab/>
      </w:r>
      <w:r w:rsidRPr="008453EC">
        <w:rPr>
          <w:rFonts w:ascii="Arial" w:hAnsi="Arial" w:cs="Arial"/>
          <w:sz w:val="24"/>
          <w:szCs w:val="24"/>
        </w:rPr>
        <w:t>Los representantes del Consejo de la Producción Agroecológica son elegidos por sus respectivos sectores y autoridades y ejercerán el cargo por un periodo de dos (2) años pudiendo ser reelegidos.</w:t>
      </w:r>
    </w:p>
    <w:p w:rsidR="00857D8A" w:rsidRPr="008453EC" w:rsidRDefault="00857D8A" w:rsidP="008453EC">
      <w:pPr>
        <w:shd w:val="clear" w:color="auto" w:fill="FFFFFF"/>
        <w:tabs>
          <w:tab w:val="left" w:pos="1843"/>
        </w:tabs>
        <w:spacing w:after="0" w:line="240" w:lineRule="auto"/>
        <w:ind w:right="-109"/>
        <w:jc w:val="center"/>
        <w:rPr>
          <w:rFonts w:ascii="Arial" w:hAnsi="Arial" w:cs="Arial"/>
          <w:sz w:val="24"/>
          <w:szCs w:val="24"/>
          <w:u w:val="single"/>
        </w:rPr>
      </w:pPr>
    </w:p>
    <w:p w:rsidR="00857D8A" w:rsidRDefault="008453EC" w:rsidP="008453EC">
      <w:pPr>
        <w:shd w:val="clear" w:color="auto" w:fill="FFFFFF"/>
        <w:tabs>
          <w:tab w:val="left" w:pos="1843"/>
        </w:tabs>
        <w:spacing w:after="0" w:line="240" w:lineRule="auto"/>
        <w:ind w:right="-109"/>
        <w:jc w:val="center"/>
        <w:rPr>
          <w:rFonts w:ascii="Arial" w:hAnsi="Arial" w:cs="Arial"/>
          <w:b/>
          <w:sz w:val="24"/>
          <w:szCs w:val="24"/>
          <w:u w:val="single"/>
        </w:rPr>
      </w:pPr>
      <w:r>
        <w:rPr>
          <w:rFonts w:ascii="Arial" w:hAnsi="Arial" w:cs="Arial"/>
          <w:b/>
          <w:sz w:val="24"/>
          <w:szCs w:val="24"/>
          <w:u w:val="single"/>
        </w:rPr>
        <w:t>CAPÍ</w:t>
      </w:r>
      <w:r w:rsidR="00857D8A" w:rsidRPr="008453EC">
        <w:rPr>
          <w:rFonts w:ascii="Arial" w:hAnsi="Arial" w:cs="Arial"/>
          <w:b/>
          <w:sz w:val="24"/>
          <w:szCs w:val="24"/>
          <w:u w:val="single"/>
        </w:rPr>
        <w:t>TULO V</w:t>
      </w:r>
    </w:p>
    <w:p w:rsidR="002F7636" w:rsidRPr="008453EC" w:rsidRDefault="002F7636" w:rsidP="008453EC">
      <w:pPr>
        <w:shd w:val="clear" w:color="auto" w:fill="FFFFFF"/>
        <w:tabs>
          <w:tab w:val="left" w:pos="1843"/>
        </w:tabs>
        <w:spacing w:after="0" w:line="240" w:lineRule="auto"/>
        <w:ind w:right="-109"/>
        <w:jc w:val="center"/>
        <w:rPr>
          <w:rFonts w:ascii="Arial" w:hAnsi="Arial" w:cs="Arial"/>
          <w:b/>
          <w:sz w:val="24"/>
          <w:szCs w:val="24"/>
          <w:u w:val="single"/>
        </w:rPr>
      </w:pPr>
    </w:p>
    <w:p w:rsidR="00857D8A" w:rsidRPr="008453EC" w:rsidRDefault="00857D8A" w:rsidP="008453EC">
      <w:pPr>
        <w:shd w:val="clear" w:color="auto" w:fill="FFFFFF"/>
        <w:tabs>
          <w:tab w:val="left" w:pos="1843"/>
        </w:tabs>
        <w:spacing w:after="0" w:line="240" w:lineRule="auto"/>
        <w:ind w:right="-109"/>
        <w:jc w:val="center"/>
        <w:rPr>
          <w:rFonts w:ascii="Arial" w:hAnsi="Arial" w:cs="Arial"/>
          <w:b/>
          <w:sz w:val="24"/>
          <w:szCs w:val="24"/>
          <w:u w:val="single"/>
        </w:rPr>
      </w:pPr>
      <w:r w:rsidRPr="008453EC">
        <w:rPr>
          <w:rFonts w:ascii="Arial" w:hAnsi="Arial" w:cs="Arial"/>
          <w:b/>
          <w:sz w:val="24"/>
          <w:szCs w:val="24"/>
          <w:u w:val="single"/>
        </w:rPr>
        <w:t>De las Sanciones</w:t>
      </w:r>
    </w:p>
    <w:p w:rsidR="00857D8A" w:rsidRPr="008453EC" w:rsidRDefault="00857D8A" w:rsidP="008453EC">
      <w:pPr>
        <w:shd w:val="clear" w:color="auto" w:fill="FFFFFF"/>
        <w:tabs>
          <w:tab w:val="left" w:pos="1843"/>
        </w:tabs>
        <w:spacing w:after="0" w:line="240" w:lineRule="auto"/>
        <w:ind w:right="-109"/>
        <w:rPr>
          <w:rFonts w:ascii="Arial" w:hAnsi="Arial" w:cs="Arial"/>
          <w:sz w:val="24"/>
          <w:szCs w:val="24"/>
          <w:u w:val="single"/>
        </w:rPr>
      </w:pPr>
    </w:p>
    <w:p w:rsidR="00857D8A" w:rsidRPr="008453EC" w:rsidRDefault="00857D8A" w:rsidP="008453EC">
      <w:pPr>
        <w:shd w:val="clear" w:color="auto" w:fill="FFFFFF"/>
        <w:tabs>
          <w:tab w:val="left" w:pos="1843"/>
        </w:tabs>
        <w:spacing w:after="0" w:line="240" w:lineRule="auto"/>
        <w:ind w:right="-109"/>
        <w:rPr>
          <w:rFonts w:ascii="Arial" w:hAnsi="Arial" w:cs="Arial"/>
          <w:sz w:val="24"/>
          <w:szCs w:val="24"/>
        </w:rPr>
      </w:pPr>
      <w:r w:rsidRPr="008453EC">
        <w:rPr>
          <w:rFonts w:ascii="Arial" w:hAnsi="Arial" w:cs="Arial"/>
          <w:b/>
          <w:sz w:val="24"/>
          <w:szCs w:val="24"/>
          <w:u w:val="single"/>
        </w:rPr>
        <w:t>ARTÍCULO 15°. -</w:t>
      </w:r>
      <w:r w:rsidRPr="008453EC">
        <w:rPr>
          <w:rFonts w:ascii="Arial" w:hAnsi="Arial" w:cs="Arial"/>
          <w:sz w:val="24"/>
          <w:szCs w:val="24"/>
        </w:rPr>
        <w:t xml:space="preserve">  </w:t>
      </w:r>
      <w:r w:rsidR="002F7636">
        <w:rPr>
          <w:rFonts w:ascii="Arial" w:hAnsi="Arial" w:cs="Arial"/>
          <w:sz w:val="24"/>
          <w:szCs w:val="24"/>
        </w:rPr>
        <w:tab/>
      </w:r>
      <w:r w:rsidRPr="008453EC">
        <w:rPr>
          <w:rFonts w:ascii="Arial" w:hAnsi="Arial" w:cs="Arial"/>
          <w:sz w:val="24"/>
          <w:szCs w:val="24"/>
        </w:rPr>
        <w:t xml:space="preserve">Toda persona humana o jurídica serán pasibles de multas y sanciones ante el incumplimiento, las cuales estarán prevista en el respectivo reglamento. </w:t>
      </w:r>
    </w:p>
    <w:p w:rsidR="00857D8A" w:rsidRPr="008453EC" w:rsidRDefault="00857D8A" w:rsidP="008453EC">
      <w:pPr>
        <w:shd w:val="clear" w:color="auto" w:fill="FFFFFF"/>
        <w:tabs>
          <w:tab w:val="left" w:pos="1843"/>
        </w:tabs>
        <w:spacing w:after="0" w:line="240" w:lineRule="auto"/>
        <w:ind w:right="-109"/>
        <w:jc w:val="center"/>
        <w:rPr>
          <w:rFonts w:ascii="Arial" w:hAnsi="Arial" w:cs="Arial"/>
          <w:sz w:val="24"/>
          <w:szCs w:val="24"/>
          <w:u w:val="single"/>
        </w:rPr>
      </w:pPr>
    </w:p>
    <w:p w:rsidR="00857D8A" w:rsidRDefault="00857D8A" w:rsidP="008453EC">
      <w:pPr>
        <w:shd w:val="clear" w:color="auto" w:fill="FFFFFF"/>
        <w:tabs>
          <w:tab w:val="left" w:pos="1843"/>
        </w:tabs>
        <w:spacing w:after="0" w:line="240" w:lineRule="auto"/>
        <w:ind w:right="-109"/>
        <w:jc w:val="center"/>
        <w:rPr>
          <w:rFonts w:ascii="Arial" w:hAnsi="Arial" w:cs="Arial"/>
          <w:b/>
          <w:sz w:val="24"/>
          <w:szCs w:val="24"/>
          <w:u w:val="single"/>
        </w:rPr>
      </w:pPr>
      <w:r w:rsidRPr="008453EC">
        <w:rPr>
          <w:rFonts w:ascii="Arial" w:hAnsi="Arial" w:cs="Arial"/>
          <w:b/>
          <w:sz w:val="24"/>
          <w:szCs w:val="24"/>
          <w:u w:val="single"/>
        </w:rPr>
        <w:t>CAPITULO VI</w:t>
      </w:r>
    </w:p>
    <w:p w:rsidR="002F7636" w:rsidRPr="008453EC" w:rsidRDefault="002F7636" w:rsidP="008453EC">
      <w:pPr>
        <w:shd w:val="clear" w:color="auto" w:fill="FFFFFF"/>
        <w:tabs>
          <w:tab w:val="left" w:pos="1843"/>
        </w:tabs>
        <w:spacing w:after="0" w:line="240" w:lineRule="auto"/>
        <w:ind w:right="-109"/>
        <w:jc w:val="center"/>
        <w:rPr>
          <w:rFonts w:ascii="Arial" w:hAnsi="Arial" w:cs="Arial"/>
          <w:b/>
          <w:sz w:val="24"/>
          <w:szCs w:val="24"/>
          <w:u w:val="single"/>
        </w:rPr>
      </w:pPr>
    </w:p>
    <w:p w:rsidR="00857D8A" w:rsidRPr="008453EC" w:rsidRDefault="00857D8A" w:rsidP="008453EC">
      <w:pPr>
        <w:shd w:val="clear" w:color="auto" w:fill="FFFFFF"/>
        <w:tabs>
          <w:tab w:val="left" w:pos="1843"/>
        </w:tabs>
        <w:spacing w:after="0" w:line="240" w:lineRule="auto"/>
        <w:ind w:right="-109"/>
        <w:jc w:val="center"/>
        <w:rPr>
          <w:rFonts w:ascii="Arial" w:hAnsi="Arial" w:cs="Arial"/>
          <w:b/>
          <w:sz w:val="24"/>
          <w:szCs w:val="24"/>
          <w:u w:val="single"/>
        </w:rPr>
      </w:pPr>
      <w:r w:rsidRPr="008453EC">
        <w:rPr>
          <w:rFonts w:ascii="Arial" w:hAnsi="Arial" w:cs="Arial"/>
          <w:b/>
          <w:sz w:val="24"/>
          <w:szCs w:val="24"/>
          <w:u w:val="single"/>
        </w:rPr>
        <w:t>Disposiciones Generales</w:t>
      </w:r>
    </w:p>
    <w:p w:rsidR="00857D8A" w:rsidRPr="008453EC" w:rsidRDefault="00857D8A" w:rsidP="008453EC">
      <w:pPr>
        <w:shd w:val="clear" w:color="auto" w:fill="FFFFFF"/>
        <w:tabs>
          <w:tab w:val="left" w:pos="1843"/>
        </w:tabs>
        <w:spacing w:after="0" w:line="240" w:lineRule="auto"/>
        <w:ind w:right="-109"/>
        <w:jc w:val="center"/>
        <w:rPr>
          <w:rFonts w:ascii="Arial" w:hAnsi="Arial" w:cs="Arial"/>
          <w:sz w:val="24"/>
          <w:szCs w:val="24"/>
          <w:u w:val="single"/>
        </w:rPr>
      </w:pPr>
    </w:p>
    <w:p w:rsidR="00857D8A" w:rsidRPr="008453EC" w:rsidRDefault="00857D8A" w:rsidP="008453EC">
      <w:pPr>
        <w:shd w:val="clear" w:color="auto" w:fill="FFFFFF"/>
        <w:tabs>
          <w:tab w:val="left" w:pos="1843"/>
        </w:tabs>
        <w:spacing w:after="0" w:line="240" w:lineRule="auto"/>
        <w:ind w:right="-109"/>
        <w:rPr>
          <w:rFonts w:ascii="Arial" w:hAnsi="Arial" w:cs="Arial"/>
          <w:sz w:val="24"/>
          <w:szCs w:val="24"/>
        </w:rPr>
      </w:pPr>
      <w:r w:rsidRPr="008453EC">
        <w:rPr>
          <w:rFonts w:ascii="Arial" w:hAnsi="Arial" w:cs="Arial"/>
          <w:b/>
          <w:sz w:val="24"/>
          <w:szCs w:val="24"/>
          <w:u w:val="single"/>
        </w:rPr>
        <w:t>ART</w:t>
      </w:r>
      <w:r w:rsidR="002F7636">
        <w:rPr>
          <w:rFonts w:ascii="Arial" w:hAnsi="Arial" w:cs="Arial"/>
          <w:b/>
          <w:sz w:val="24"/>
          <w:szCs w:val="24"/>
          <w:u w:val="single"/>
        </w:rPr>
        <w:t>Í</w:t>
      </w:r>
      <w:r w:rsidRPr="008453EC">
        <w:rPr>
          <w:rFonts w:ascii="Arial" w:hAnsi="Arial" w:cs="Arial"/>
          <w:b/>
          <w:sz w:val="24"/>
          <w:szCs w:val="24"/>
          <w:u w:val="single"/>
        </w:rPr>
        <w:t>CULO 16</w:t>
      </w:r>
      <w:r w:rsidRPr="002F7636">
        <w:rPr>
          <w:rFonts w:ascii="Arial" w:hAnsi="Arial" w:cs="Arial"/>
          <w:b/>
          <w:sz w:val="24"/>
          <w:szCs w:val="24"/>
          <w:u w:val="single"/>
        </w:rPr>
        <w:t>°. -</w:t>
      </w:r>
      <w:r w:rsidRPr="008453EC">
        <w:rPr>
          <w:rFonts w:ascii="Arial" w:hAnsi="Arial" w:cs="Arial"/>
          <w:sz w:val="24"/>
          <w:szCs w:val="24"/>
        </w:rPr>
        <w:t xml:space="preserve"> </w:t>
      </w:r>
      <w:r w:rsidR="002F7636">
        <w:rPr>
          <w:rFonts w:ascii="Arial" w:hAnsi="Arial" w:cs="Arial"/>
          <w:sz w:val="24"/>
          <w:szCs w:val="24"/>
        </w:rPr>
        <w:tab/>
      </w:r>
      <w:r w:rsidRPr="008453EC">
        <w:rPr>
          <w:rFonts w:ascii="Arial" w:hAnsi="Arial" w:cs="Arial"/>
          <w:sz w:val="24"/>
          <w:szCs w:val="24"/>
        </w:rPr>
        <w:t>Los gastos que demande el cumplimiento de la presente ley, son atendidos con los siguientes recursos:</w:t>
      </w:r>
    </w:p>
    <w:p w:rsidR="00857D8A" w:rsidRPr="008453EC" w:rsidRDefault="00857D8A" w:rsidP="002F7636">
      <w:pPr>
        <w:pStyle w:val="Prrafodelista1"/>
        <w:numPr>
          <w:ilvl w:val="0"/>
          <w:numId w:val="11"/>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La partida específica que anualmente fije el Presupuesto General de la Administración Publica Provincial;</w:t>
      </w:r>
    </w:p>
    <w:p w:rsidR="00857D8A" w:rsidRPr="008453EC" w:rsidRDefault="00857D8A" w:rsidP="002F7636">
      <w:pPr>
        <w:pStyle w:val="Prrafodelista1"/>
        <w:numPr>
          <w:ilvl w:val="0"/>
          <w:numId w:val="11"/>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Otros recursos que se establezcan para atender las erogaciones que demande el cumplimiento de la presente;</w:t>
      </w:r>
    </w:p>
    <w:p w:rsidR="00857D8A" w:rsidRDefault="00857D8A" w:rsidP="002F7636">
      <w:pPr>
        <w:pStyle w:val="Prrafodelista1"/>
        <w:numPr>
          <w:ilvl w:val="0"/>
          <w:numId w:val="11"/>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Los fondos que se recauden por la aplicación de las multas conforme el artículo 16° de esta ley.</w:t>
      </w:r>
    </w:p>
    <w:p w:rsidR="002F7636" w:rsidRPr="008453EC" w:rsidRDefault="002F7636" w:rsidP="002F7636">
      <w:pPr>
        <w:pStyle w:val="Prrafodelista1"/>
        <w:tabs>
          <w:tab w:val="left" w:pos="709"/>
          <w:tab w:val="left" w:pos="1985"/>
          <w:tab w:val="left" w:pos="2410"/>
        </w:tabs>
        <w:spacing w:after="0" w:line="240" w:lineRule="auto"/>
        <w:ind w:left="0" w:right="-109"/>
        <w:jc w:val="both"/>
        <w:rPr>
          <w:rFonts w:ascii="Arial" w:hAnsi="Arial" w:cs="Arial"/>
          <w:sz w:val="24"/>
          <w:szCs w:val="24"/>
        </w:rPr>
      </w:pPr>
    </w:p>
    <w:p w:rsidR="00857D8A" w:rsidRPr="008453EC" w:rsidRDefault="00857D8A" w:rsidP="008453EC">
      <w:pPr>
        <w:shd w:val="clear" w:color="auto" w:fill="FFFFFF"/>
        <w:tabs>
          <w:tab w:val="left" w:pos="1843"/>
        </w:tabs>
        <w:spacing w:after="0" w:line="240" w:lineRule="auto"/>
        <w:ind w:right="-109"/>
        <w:rPr>
          <w:rFonts w:ascii="Arial" w:hAnsi="Arial" w:cs="Arial"/>
          <w:sz w:val="24"/>
          <w:szCs w:val="24"/>
        </w:rPr>
      </w:pPr>
      <w:r w:rsidRPr="008453EC">
        <w:rPr>
          <w:rFonts w:ascii="Arial" w:hAnsi="Arial" w:cs="Arial"/>
          <w:b/>
          <w:sz w:val="24"/>
          <w:szCs w:val="24"/>
          <w:u w:val="single"/>
        </w:rPr>
        <w:t>ARTÍCULO 17°.</w:t>
      </w:r>
      <w:r w:rsidRPr="008453EC">
        <w:rPr>
          <w:rFonts w:ascii="Arial" w:hAnsi="Arial" w:cs="Arial"/>
          <w:b/>
          <w:sz w:val="24"/>
          <w:szCs w:val="24"/>
        </w:rPr>
        <w:t xml:space="preserve"> -</w:t>
      </w:r>
      <w:r w:rsidRPr="008453EC">
        <w:rPr>
          <w:rFonts w:ascii="Arial" w:hAnsi="Arial" w:cs="Arial"/>
          <w:sz w:val="24"/>
          <w:szCs w:val="24"/>
        </w:rPr>
        <w:t xml:space="preserve"> Invítese a los municipios a adherir. Aquellos que así lo hagan, deberán:</w:t>
      </w:r>
    </w:p>
    <w:p w:rsidR="00857D8A" w:rsidRPr="008453EC" w:rsidRDefault="00857D8A" w:rsidP="002F7636">
      <w:pPr>
        <w:pStyle w:val="Prrafodelista1"/>
        <w:numPr>
          <w:ilvl w:val="0"/>
          <w:numId w:val="12"/>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Recopilar información cualitativa y cuantitativa sobre los sistemas de producción que se desarrollan en el área involucrada;</w:t>
      </w:r>
    </w:p>
    <w:p w:rsidR="00857D8A" w:rsidRPr="008453EC" w:rsidRDefault="00857D8A" w:rsidP="002F7636">
      <w:pPr>
        <w:pStyle w:val="Prrafodelista1"/>
        <w:numPr>
          <w:ilvl w:val="0"/>
          <w:numId w:val="12"/>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Diferenciar y categorizar a los productores teniendo en cuenta aspectos tales como: producción actual, disposición para el cambio o forma de producción y proporción de tierras involucradas en la franja periurbana;</w:t>
      </w:r>
    </w:p>
    <w:p w:rsidR="00857D8A" w:rsidRPr="008453EC" w:rsidRDefault="00857D8A" w:rsidP="002F7636">
      <w:pPr>
        <w:pStyle w:val="Prrafodelista1"/>
        <w:numPr>
          <w:ilvl w:val="0"/>
          <w:numId w:val="12"/>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Conocer los recursos materiales, culturales y sociales con los que cuenta cada productor a fin de evaluar sus fortalezas y debilidades;</w:t>
      </w:r>
    </w:p>
    <w:p w:rsidR="00857D8A" w:rsidRPr="008453EC" w:rsidRDefault="00857D8A" w:rsidP="002F7636">
      <w:pPr>
        <w:pStyle w:val="Prrafodelista1"/>
        <w:numPr>
          <w:ilvl w:val="0"/>
          <w:numId w:val="12"/>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Desarrollar estrategias diferenciadas para avanzar en la transición productiva de la región;</w:t>
      </w:r>
    </w:p>
    <w:p w:rsidR="00857D8A" w:rsidRPr="008453EC" w:rsidRDefault="00857D8A" w:rsidP="002F7636">
      <w:pPr>
        <w:pStyle w:val="Prrafodelista1"/>
        <w:numPr>
          <w:ilvl w:val="0"/>
          <w:numId w:val="12"/>
        </w:numPr>
        <w:tabs>
          <w:tab w:val="left" w:pos="709"/>
          <w:tab w:val="left" w:pos="1985"/>
          <w:tab w:val="left" w:pos="2410"/>
        </w:tabs>
        <w:spacing w:after="0" w:line="240" w:lineRule="auto"/>
        <w:ind w:right="-109"/>
        <w:jc w:val="both"/>
        <w:rPr>
          <w:rFonts w:ascii="Arial" w:hAnsi="Arial" w:cs="Arial"/>
          <w:sz w:val="24"/>
          <w:szCs w:val="24"/>
        </w:rPr>
      </w:pPr>
      <w:r w:rsidRPr="008453EC">
        <w:rPr>
          <w:rFonts w:ascii="Arial" w:hAnsi="Arial" w:cs="Arial"/>
          <w:sz w:val="24"/>
          <w:szCs w:val="24"/>
        </w:rPr>
        <w:t>Establecer vínculos permeables al intercambio entre todos los actores productivos.</w:t>
      </w:r>
    </w:p>
    <w:p w:rsidR="00857D8A" w:rsidRPr="008453EC" w:rsidRDefault="00857D8A" w:rsidP="008453EC">
      <w:pPr>
        <w:shd w:val="clear" w:color="auto" w:fill="FFFFFF"/>
        <w:tabs>
          <w:tab w:val="left" w:pos="1843"/>
        </w:tabs>
        <w:spacing w:after="0" w:line="240" w:lineRule="auto"/>
        <w:ind w:right="-109"/>
        <w:rPr>
          <w:rFonts w:ascii="Arial" w:hAnsi="Arial" w:cs="Arial"/>
          <w:sz w:val="24"/>
          <w:szCs w:val="24"/>
        </w:rPr>
      </w:pPr>
    </w:p>
    <w:p w:rsidR="00857D8A" w:rsidRPr="008453EC" w:rsidRDefault="00857D8A" w:rsidP="002F7636">
      <w:pPr>
        <w:shd w:val="clear" w:color="auto" w:fill="FFFFFF"/>
        <w:tabs>
          <w:tab w:val="left" w:pos="1843"/>
        </w:tabs>
        <w:spacing w:after="0" w:line="240" w:lineRule="auto"/>
        <w:ind w:right="-109"/>
        <w:jc w:val="both"/>
        <w:rPr>
          <w:rFonts w:ascii="Arial" w:hAnsi="Arial" w:cs="Arial"/>
          <w:sz w:val="24"/>
          <w:szCs w:val="24"/>
        </w:rPr>
      </w:pPr>
      <w:r w:rsidRPr="008453EC">
        <w:rPr>
          <w:rFonts w:ascii="Arial" w:hAnsi="Arial" w:cs="Arial"/>
          <w:b/>
          <w:sz w:val="24"/>
          <w:szCs w:val="24"/>
          <w:u w:val="single"/>
        </w:rPr>
        <w:t xml:space="preserve">ARTÍCULO 18°.- </w:t>
      </w:r>
      <w:r w:rsidRPr="008453EC">
        <w:rPr>
          <w:rFonts w:ascii="Arial" w:hAnsi="Arial" w:cs="Arial"/>
          <w:sz w:val="24"/>
          <w:szCs w:val="24"/>
        </w:rPr>
        <w:t xml:space="preserve">Comuníquese, etc.- </w:t>
      </w:r>
    </w:p>
    <w:sectPr w:rsidR="00857D8A" w:rsidRPr="008453EC" w:rsidSect="008453EC">
      <w:pgSz w:w="11906" w:h="16838"/>
      <w:pgMar w:top="3774" w:right="849" w:bottom="1403" w:left="1418"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459" w:rsidRDefault="00CF0459">
      <w:r>
        <w:separator/>
      </w:r>
    </w:p>
  </w:endnote>
  <w:endnote w:type="continuationSeparator" w:id="0">
    <w:p w:rsidR="00CF0459" w:rsidRDefault="00CF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459" w:rsidRDefault="00CF0459">
      <w:r>
        <w:separator/>
      </w:r>
    </w:p>
  </w:footnote>
  <w:footnote w:type="continuationSeparator" w:id="0">
    <w:p w:rsidR="00CF0459" w:rsidRDefault="00CF0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78C1446"/>
    <w:name w:val="WW8Num1"/>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920970"/>
    <w:multiLevelType w:val="hybridMultilevel"/>
    <w:tmpl w:val="74A67F02"/>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07197C55"/>
    <w:multiLevelType w:val="hybridMultilevel"/>
    <w:tmpl w:val="F12E24F2"/>
    <w:lvl w:ilvl="0" w:tplc="4C1E83E2">
      <w:start w:val="1"/>
      <w:numFmt w:val="lowerLetter"/>
      <w:lvlText w:val="%1)"/>
      <w:lvlJc w:val="left"/>
      <w:pPr>
        <w:ind w:left="1080" w:hanging="360"/>
      </w:pPr>
      <w:rPr>
        <w:rFonts w:ascii="Times New Roman" w:hAnsi="Times New Roman" w:cs="Times New Roman" w:hint="default"/>
        <w:sz w:val="24"/>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3">
    <w:nsid w:val="0DC57083"/>
    <w:multiLevelType w:val="multilevel"/>
    <w:tmpl w:val="478C1446"/>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nsid w:val="2C0C7BF6"/>
    <w:multiLevelType w:val="hybridMultilevel"/>
    <w:tmpl w:val="D65E56DE"/>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3BB2629F"/>
    <w:multiLevelType w:val="multilevel"/>
    <w:tmpl w:val="478C1446"/>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nsid w:val="4C686C10"/>
    <w:multiLevelType w:val="multilevel"/>
    <w:tmpl w:val="478C1446"/>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nsid w:val="4F9C675B"/>
    <w:multiLevelType w:val="multilevel"/>
    <w:tmpl w:val="478C1446"/>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nsid w:val="506F70BD"/>
    <w:multiLevelType w:val="hybridMultilevel"/>
    <w:tmpl w:val="E4C62E52"/>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nsid w:val="668E2F41"/>
    <w:multiLevelType w:val="hybridMultilevel"/>
    <w:tmpl w:val="180CE6B8"/>
    <w:lvl w:ilvl="0" w:tplc="2C0A0017">
      <w:start w:val="1"/>
      <w:numFmt w:val="lowerLetter"/>
      <w:lvlText w:val="%1)"/>
      <w:lvlJc w:val="left"/>
      <w:pPr>
        <w:ind w:left="1260" w:hanging="360"/>
      </w:pPr>
      <w:rPr>
        <w:rFonts w:cs="Times New Roman" w:hint="default"/>
      </w:rPr>
    </w:lvl>
    <w:lvl w:ilvl="1" w:tplc="2C0A0019" w:tentative="1">
      <w:start w:val="1"/>
      <w:numFmt w:val="lowerLetter"/>
      <w:lvlText w:val="%2."/>
      <w:lvlJc w:val="left"/>
      <w:pPr>
        <w:ind w:left="1980" w:hanging="360"/>
      </w:pPr>
    </w:lvl>
    <w:lvl w:ilvl="2" w:tplc="2C0A001B" w:tentative="1">
      <w:start w:val="1"/>
      <w:numFmt w:val="lowerRoman"/>
      <w:lvlText w:val="%3."/>
      <w:lvlJc w:val="right"/>
      <w:pPr>
        <w:ind w:left="2700" w:hanging="180"/>
      </w:pPr>
    </w:lvl>
    <w:lvl w:ilvl="3" w:tplc="2C0A000F" w:tentative="1">
      <w:start w:val="1"/>
      <w:numFmt w:val="decimal"/>
      <w:lvlText w:val="%4."/>
      <w:lvlJc w:val="left"/>
      <w:pPr>
        <w:ind w:left="3420" w:hanging="360"/>
      </w:pPr>
    </w:lvl>
    <w:lvl w:ilvl="4" w:tplc="2C0A0019" w:tentative="1">
      <w:start w:val="1"/>
      <w:numFmt w:val="lowerLetter"/>
      <w:lvlText w:val="%5."/>
      <w:lvlJc w:val="left"/>
      <w:pPr>
        <w:ind w:left="4140" w:hanging="360"/>
      </w:pPr>
    </w:lvl>
    <w:lvl w:ilvl="5" w:tplc="2C0A001B" w:tentative="1">
      <w:start w:val="1"/>
      <w:numFmt w:val="lowerRoman"/>
      <w:lvlText w:val="%6."/>
      <w:lvlJc w:val="right"/>
      <w:pPr>
        <w:ind w:left="4860" w:hanging="180"/>
      </w:pPr>
    </w:lvl>
    <w:lvl w:ilvl="6" w:tplc="2C0A000F" w:tentative="1">
      <w:start w:val="1"/>
      <w:numFmt w:val="decimal"/>
      <w:lvlText w:val="%7."/>
      <w:lvlJc w:val="left"/>
      <w:pPr>
        <w:ind w:left="5580" w:hanging="360"/>
      </w:pPr>
    </w:lvl>
    <w:lvl w:ilvl="7" w:tplc="2C0A0019" w:tentative="1">
      <w:start w:val="1"/>
      <w:numFmt w:val="lowerLetter"/>
      <w:lvlText w:val="%8."/>
      <w:lvlJc w:val="left"/>
      <w:pPr>
        <w:ind w:left="6300" w:hanging="360"/>
      </w:pPr>
    </w:lvl>
    <w:lvl w:ilvl="8" w:tplc="2C0A001B" w:tentative="1">
      <w:start w:val="1"/>
      <w:numFmt w:val="lowerRoman"/>
      <w:lvlText w:val="%9."/>
      <w:lvlJc w:val="right"/>
      <w:pPr>
        <w:ind w:left="7020" w:hanging="180"/>
      </w:pPr>
    </w:lvl>
  </w:abstractNum>
  <w:abstractNum w:abstractNumId="10">
    <w:nsid w:val="77DA3733"/>
    <w:multiLevelType w:val="multilevel"/>
    <w:tmpl w:val="478C1446"/>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nsid w:val="7EA1430E"/>
    <w:multiLevelType w:val="hybridMultilevel"/>
    <w:tmpl w:val="15C20A30"/>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
  </w:num>
  <w:num w:numId="4">
    <w:abstractNumId w:val="4"/>
  </w:num>
  <w:num w:numId="5">
    <w:abstractNumId w:val="2"/>
  </w:num>
  <w:num w:numId="6">
    <w:abstractNumId w:val="8"/>
  </w:num>
  <w:num w:numId="7">
    <w:abstractNumId w:val="9"/>
  </w:num>
  <w:num w:numId="8">
    <w:abstractNumId w:val="7"/>
  </w:num>
  <w:num w:numId="9">
    <w:abstractNumId w:val="6"/>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8A"/>
    <w:rsid w:val="002F7636"/>
    <w:rsid w:val="004D3F78"/>
    <w:rsid w:val="0077686D"/>
    <w:rsid w:val="008453EC"/>
    <w:rsid w:val="00857D8A"/>
    <w:rsid w:val="00A8548B"/>
    <w:rsid w:val="00B6786C"/>
    <w:rsid w:val="00BF76E8"/>
    <w:rsid w:val="00C95C1E"/>
    <w:rsid w:val="00CF0459"/>
    <w:rsid w:val="00F873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E2A68-4127-4885-B10D-55FC01ED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8A"/>
    <w:pPr>
      <w:suppressAutoHyphens/>
      <w:spacing w:after="160" w:line="252" w:lineRule="auto"/>
    </w:pPr>
    <w:rPr>
      <w:rFonts w:ascii="Calibri" w:hAnsi="Calibri" w:cs="Calibri"/>
      <w:kern w:val="1"/>
      <w:sz w:val="22"/>
      <w:szCs w:val="22"/>
      <w:lang w:eastAsia="zh-CN"/>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857D8A"/>
    <w:pPr>
      <w:spacing w:after="140" w:line="288" w:lineRule="auto"/>
    </w:pPr>
  </w:style>
  <w:style w:type="paragraph" w:styleId="Piedepgina">
    <w:name w:val="footer"/>
    <w:basedOn w:val="Normal"/>
    <w:rsid w:val="00857D8A"/>
    <w:pPr>
      <w:suppressLineNumbers/>
      <w:tabs>
        <w:tab w:val="center" w:pos="4535"/>
        <w:tab w:val="right" w:pos="9071"/>
      </w:tabs>
    </w:pPr>
  </w:style>
  <w:style w:type="paragraph" w:customStyle="1" w:styleId="Prrafodelista1">
    <w:name w:val="Párrafo de lista1"/>
    <w:basedOn w:val="Normal"/>
    <w:rsid w:val="00857D8A"/>
    <w:pPr>
      <w:spacing w:after="200"/>
      <w:ind w:left="720"/>
      <w:contextualSpacing/>
    </w:pPr>
  </w:style>
  <w:style w:type="paragraph" w:styleId="Textodeglobo">
    <w:name w:val="Balloon Text"/>
    <w:basedOn w:val="Normal"/>
    <w:link w:val="TextodegloboCar"/>
    <w:rsid w:val="00B6786C"/>
    <w:pPr>
      <w:spacing w:after="0" w:line="240" w:lineRule="auto"/>
    </w:pPr>
    <w:rPr>
      <w:rFonts w:ascii="Segoe UI" w:hAnsi="Segoe UI" w:cs="Segoe UI"/>
      <w:sz w:val="18"/>
      <w:szCs w:val="18"/>
    </w:rPr>
  </w:style>
  <w:style w:type="character" w:customStyle="1" w:styleId="TextodegloboCar">
    <w:name w:val="Texto de globo Car"/>
    <w:link w:val="Textodeglobo"/>
    <w:rsid w:val="00B6786C"/>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12176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Windows uE</Company>
  <LinksUpToDate>false</LinksUpToDate>
  <CharactersWithSpaces>14361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Senado</cp:lastModifiedBy>
  <cp:revision>2</cp:revision>
  <cp:lastPrinted>2018-12-12T15:39:00Z</cp:lastPrinted>
  <dcterms:created xsi:type="dcterms:W3CDTF">2018-12-14T12:48:00Z</dcterms:created>
  <dcterms:modified xsi:type="dcterms:W3CDTF">2018-12-14T12:48:00Z</dcterms:modified>
</cp:coreProperties>
</file>