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D8" w:rsidRDefault="00AE78D8" w:rsidP="003252E9">
      <w:pPr>
        <w:spacing w:after="240" w:line="480" w:lineRule="auto"/>
        <w:jc w:val="both"/>
        <w:rPr>
          <w:sz w:val="28"/>
          <w:szCs w:val="28"/>
        </w:rPr>
      </w:pPr>
      <w:bookmarkStart w:id="0" w:name="_GoBack"/>
      <w:bookmarkEnd w:id="0"/>
    </w:p>
    <w:p w:rsidR="00CC183B" w:rsidRPr="009603FA" w:rsidRDefault="009603FA" w:rsidP="003252E9">
      <w:pPr>
        <w:spacing w:line="480" w:lineRule="auto"/>
        <w:jc w:val="both"/>
        <w:rPr>
          <w:sz w:val="28"/>
          <w:szCs w:val="28"/>
        </w:rPr>
      </w:pPr>
      <w:r>
        <w:rPr>
          <w:sz w:val="28"/>
          <w:szCs w:val="28"/>
        </w:rPr>
        <w:t xml:space="preserve">HONORABLE </w:t>
      </w:r>
      <w:r w:rsidR="001D56A6">
        <w:rPr>
          <w:sz w:val="28"/>
          <w:szCs w:val="28"/>
        </w:rPr>
        <w:t>CAMARA</w:t>
      </w:r>
      <w:r w:rsidR="00CC183B">
        <w:rPr>
          <w:sz w:val="28"/>
          <w:szCs w:val="28"/>
        </w:rPr>
        <w:t xml:space="preserve"> DE SENADORES</w:t>
      </w:r>
      <w:r w:rsidR="00AE78D8" w:rsidRPr="00F46082">
        <w:rPr>
          <w:rFonts w:ascii="Calibri" w:eastAsia="Calibri" w:hAnsi="Calibri"/>
          <w:noProof/>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3252E9">
      <w:pPr>
        <w:spacing w:line="480" w:lineRule="auto"/>
        <w:ind w:left="1416" w:firstLine="708"/>
        <w:jc w:val="both"/>
        <w:rPr>
          <w:sz w:val="28"/>
          <w:szCs w:val="28"/>
        </w:rPr>
      </w:pPr>
      <w:r>
        <w:rPr>
          <w:sz w:val="28"/>
          <w:szCs w:val="28"/>
        </w:rPr>
        <w:t xml:space="preserve"> ENTRE RIOS</w:t>
      </w:r>
    </w:p>
    <w:p w:rsidR="00040C87" w:rsidRDefault="00040C87" w:rsidP="003252E9">
      <w:pPr>
        <w:spacing w:line="480" w:lineRule="auto"/>
        <w:ind w:left="1416" w:firstLine="708"/>
        <w:jc w:val="both"/>
        <w:rPr>
          <w:sz w:val="28"/>
          <w:szCs w:val="28"/>
        </w:rPr>
      </w:pPr>
    </w:p>
    <w:p w:rsidR="00366A93" w:rsidRDefault="00040C87" w:rsidP="003252E9">
      <w:pPr>
        <w:tabs>
          <w:tab w:val="left" w:pos="5850"/>
        </w:tabs>
        <w:spacing w:line="480" w:lineRule="auto"/>
        <w:ind w:left="1416" w:firstLine="708"/>
        <w:jc w:val="both"/>
        <w:rPr>
          <w:b/>
          <w:sz w:val="28"/>
          <w:szCs w:val="28"/>
          <w:u w:val="single"/>
        </w:rPr>
      </w:pPr>
      <w:r w:rsidRPr="0056047C">
        <w:rPr>
          <w:b/>
          <w:sz w:val="28"/>
          <w:szCs w:val="28"/>
          <w:u w:val="single"/>
        </w:rPr>
        <w:t>FUNDAMENTOS</w:t>
      </w:r>
    </w:p>
    <w:p w:rsidR="00FB70AE" w:rsidRDefault="00366A93" w:rsidP="003252E9">
      <w:pPr>
        <w:tabs>
          <w:tab w:val="left" w:pos="5850"/>
        </w:tabs>
        <w:spacing w:line="480" w:lineRule="auto"/>
        <w:ind w:left="708" w:firstLine="708"/>
        <w:jc w:val="both"/>
        <w:rPr>
          <w:sz w:val="28"/>
          <w:szCs w:val="28"/>
        </w:rPr>
      </w:pPr>
      <w:r>
        <w:rPr>
          <w:sz w:val="28"/>
          <w:szCs w:val="28"/>
        </w:rPr>
        <w:t>Señor Presidente:</w:t>
      </w:r>
    </w:p>
    <w:p w:rsidR="00924BA3" w:rsidRDefault="00924BA3" w:rsidP="003252E9">
      <w:pPr>
        <w:tabs>
          <w:tab w:val="left" w:pos="5850"/>
        </w:tabs>
        <w:spacing w:line="480" w:lineRule="auto"/>
        <w:ind w:left="708" w:firstLine="708"/>
        <w:jc w:val="both"/>
        <w:rPr>
          <w:sz w:val="28"/>
          <w:szCs w:val="28"/>
        </w:rPr>
      </w:pPr>
      <w:r>
        <w:rPr>
          <w:sz w:val="28"/>
          <w:szCs w:val="28"/>
        </w:rPr>
        <w:t xml:space="preserve">                           El aniversario de la fundación de un pueblo nos hace reflexionar sobre el mismo, necesariamente con una mirada en su propia historia.-</w:t>
      </w:r>
    </w:p>
    <w:p w:rsidR="00A33B03" w:rsidRDefault="00640F45" w:rsidP="003252E9">
      <w:pPr>
        <w:tabs>
          <w:tab w:val="left" w:pos="5850"/>
        </w:tabs>
        <w:spacing w:line="480" w:lineRule="auto"/>
        <w:ind w:left="708" w:firstLine="708"/>
        <w:jc w:val="both"/>
        <w:rPr>
          <w:sz w:val="28"/>
          <w:szCs w:val="28"/>
        </w:rPr>
      </w:pPr>
      <w:r>
        <w:rPr>
          <w:sz w:val="28"/>
          <w:szCs w:val="28"/>
        </w:rPr>
        <w:t xml:space="preserve">                           </w:t>
      </w:r>
      <w:r w:rsidR="00D3616E">
        <w:rPr>
          <w:sz w:val="28"/>
          <w:szCs w:val="28"/>
        </w:rPr>
        <w:t>Diamante con diferentes alternativas históricas y culturales, desde lugares que poseen una carga histórica, como “Punta Gorda”, hasta paisajes maravillosos al aire libre, como lo son las distintas plazas.-</w:t>
      </w:r>
    </w:p>
    <w:p w:rsidR="009E65AC" w:rsidRDefault="00924BA3" w:rsidP="003252E9">
      <w:pPr>
        <w:tabs>
          <w:tab w:val="left" w:pos="5850"/>
        </w:tabs>
        <w:spacing w:line="480" w:lineRule="auto"/>
        <w:ind w:left="708" w:firstLine="708"/>
        <w:jc w:val="both"/>
        <w:rPr>
          <w:sz w:val="28"/>
          <w:szCs w:val="28"/>
        </w:rPr>
      </w:pPr>
      <w:r>
        <w:rPr>
          <w:sz w:val="28"/>
          <w:szCs w:val="28"/>
        </w:rPr>
        <w:t xml:space="preserve">                          </w:t>
      </w:r>
      <w:r w:rsidR="00953B64">
        <w:rPr>
          <w:sz w:val="28"/>
          <w:szCs w:val="28"/>
        </w:rPr>
        <w:t xml:space="preserve">  </w:t>
      </w:r>
      <w:r w:rsidR="009E65AC">
        <w:rPr>
          <w:sz w:val="28"/>
          <w:szCs w:val="28"/>
        </w:rPr>
        <w:t xml:space="preserve">El 27 </w:t>
      </w:r>
      <w:r>
        <w:rPr>
          <w:sz w:val="28"/>
          <w:szCs w:val="28"/>
        </w:rPr>
        <w:t>de febrero</w:t>
      </w:r>
      <w:r w:rsidR="00D3616E">
        <w:rPr>
          <w:sz w:val="28"/>
          <w:szCs w:val="28"/>
        </w:rPr>
        <w:t xml:space="preserve"> Diamante celebra</w:t>
      </w:r>
      <w:r w:rsidR="009E65AC">
        <w:rPr>
          <w:sz w:val="28"/>
          <w:szCs w:val="28"/>
        </w:rPr>
        <w:t xml:space="preserve"> su aniversario Nº 183, con una serie de actividades programadas para los días 23 al 27 de febrero, dichos festejos serán en la Plaza 9 de </w:t>
      </w:r>
      <w:r w:rsidR="00A27243">
        <w:rPr>
          <w:sz w:val="28"/>
          <w:szCs w:val="28"/>
        </w:rPr>
        <w:t>Julio, mientras</w:t>
      </w:r>
      <w:r w:rsidR="009E65AC">
        <w:rPr>
          <w:sz w:val="28"/>
          <w:szCs w:val="28"/>
        </w:rPr>
        <w:t xml:space="preserve"> que el acto </w:t>
      </w:r>
      <w:r w:rsidR="00A27243">
        <w:rPr>
          <w:sz w:val="28"/>
          <w:szCs w:val="28"/>
        </w:rPr>
        <w:t>protocolar será</w:t>
      </w:r>
      <w:r w:rsidR="009E65AC">
        <w:rPr>
          <w:sz w:val="28"/>
          <w:szCs w:val="28"/>
        </w:rPr>
        <w:t xml:space="preserve"> el </w:t>
      </w:r>
      <w:r w:rsidR="00A27243">
        <w:rPr>
          <w:sz w:val="28"/>
          <w:szCs w:val="28"/>
        </w:rPr>
        <w:t>día</w:t>
      </w:r>
      <w:r w:rsidR="009E65AC">
        <w:rPr>
          <w:sz w:val="28"/>
          <w:szCs w:val="28"/>
        </w:rPr>
        <w:t xml:space="preserve"> 27 en Plaza San Martin</w:t>
      </w:r>
      <w:r w:rsidR="00A27243">
        <w:rPr>
          <w:sz w:val="28"/>
          <w:szCs w:val="28"/>
        </w:rPr>
        <w:t>, frente al busto del General San Martin</w:t>
      </w:r>
      <w:r w:rsidR="009E65AC">
        <w:rPr>
          <w:sz w:val="28"/>
          <w:szCs w:val="28"/>
        </w:rPr>
        <w:t>.-</w:t>
      </w:r>
    </w:p>
    <w:p w:rsidR="00640F45" w:rsidRDefault="00A27243" w:rsidP="003252E9">
      <w:pPr>
        <w:tabs>
          <w:tab w:val="left" w:pos="5850"/>
        </w:tabs>
        <w:spacing w:line="480" w:lineRule="auto"/>
        <w:ind w:left="708" w:firstLine="708"/>
        <w:jc w:val="both"/>
        <w:rPr>
          <w:sz w:val="28"/>
          <w:szCs w:val="28"/>
        </w:rPr>
      </w:pPr>
      <w:r>
        <w:rPr>
          <w:sz w:val="28"/>
          <w:szCs w:val="28"/>
        </w:rPr>
        <w:t xml:space="preserve">                </w:t>
      </w:r>
      <w:r w:rsidR="00640F45">
        <w:rPr>
          <w:sz w:val="28"/>
          <w:szCs w:val="28"/>
        </w:rPr>
        <w:t xml:space="preserve">           </w:t>
      </w:r>
      <w:r>
        <w:rPr>
          <w:sz w:val="28"/>
          <w:szCs w:val="28"/>
        </w:rPr>
        <w:t xml:space="preserve"> Durante la mañana del 27 </w:t>
      </w:r>
      <w:r w:rsidR="008011C2">
        <w:rPr>
          <w:sz w:val="28"/>
          <w:szCs w:val="28"/>
        </w:rPr>
        <w:t>está</w:t>
      </w:r>
      <w:r>
        <w:rPr>
          <w:sz w:val="28"/>
          <w:szCs w:val="28"/>
        </w:rPr>
        <w:t xml:space="preserve"> programada la presentacion oficial de la Bandera de Diamante</w:t>
      </w:r>
      <w:r w:rsidR="008011C2">
        <w:rPr>
          <w:sz w:val="28"/>
          <w:szCs w:val="28"/>
        </w:rPr>
        <w:t xml:space="preserve">, ganadora en el </w:t>
      </w:r>
    </w:p>
    <w:p w:rsidR="00640F45" w:rsidRDefault="00640F45" w:rsidP="003252E9">
      <w:pPr>
        <w:tabs>
          <w:tab w:val="left" w:pos="5850"/>
        </w:tabs>
        <w:spacing w:line="480" w:lineRule="auto"/>
        <w:ind w:left="708" w:firstLine="708"/>
        <w:jc w:val="both"/>
        <w:rPr>
          <w:sz w:val="28"/>
          <w:szCs w:val="28"/>
        </w:rPr>
      </w:pPr>
    </w:p>
    <w:p w:rsidR="00A27243" w:rsidRDefault="008011C2" w:rsidP="003252E9">
      <w:pPr>
        <w:tabs>
          <w:tab w:val="left" w:pos="5850"/>
        </w:tabs>
        <w:spacing w:line="480" w:lineRule="auto"/>
        <w:ind w:left="708" w:firstLine="708"/>
        <w:jc w:val="both"/>
        <w:rPr>
          <w:sz w:val="28"/>
          <w:szCs w:val="28"/>
        </w:rPr>
      </w:pPr>
      <w:r>
        <w:rPr>
          <w:sz w:val="28"/>
          <w:szCs w:val="28"/>
        </w:rPr>
        <w:t>Concurso realizado durante el año 2018, la misma será izada por primera vez en la ciudad.-</w:t>
      </w:r>
    </w:p>
    <w:p w:rsidR="008011C2" w:rsidRDefault="008011C2" w:rsidP="003252E9">
      <w:pPr>
        <w:tabs>
          <w:tab w:val="left" w:pos="5850"/>
        </w:tabs>
        <w:spacing w:line="480" w:lineRule="auto"/>
        <w:ind w:left="708" w:firstLine="708"/>
        <w:jc w:val="both"/>
        <w:rPr>
          <w:sz w:val="28"/>
          <w:szCs w:val="28"/>
        </w:rPr>
      </w:pPr>
      <w:r>
        <w:rPr>
          <w:sz w:val="28"/>
          <w:szCs w:val="28"/>
        </w:rPr>
        <w:t xml:space="preserve">                            En el marco de los festejos los diamantinos podrán disfrutar de la gastronomía, música y danza. La grilla contempla la participación de la Feria de Integración Cultural y Social de las Colectividades, habrá artesanos y micro-emprendedores, juegos educativos y shows en vivo, además  talleres sobre reciclado.-</w:t>
      </w:r>
    </w:p>
    <w:p w:rsidR="009E65AC" w:rsidRDefault="009E65AC" w:rsidP="003252E9">
      <w:pPr>
        <w:tabs>
          <w:tab w:val="left" w:pos="5850"/>
        </w:tabs>
        <w:spacing w:line="480" w:lineRule="auto"/>
        <w:ind w:left="708" w:firstLine="708"/>
        <w:jc w:val="both"/>
        <w:rPr>
          <w:sz w:val="28"/>
          <w:szCs w:val="28"/>
        </w:rPr>
      </w:pPr>
      <w:r>
        <w:rPr>
          <w:sz w:val="28"/>
          <w:szCs w:val="28"/>
        </w:rPr>
        <w:t xml:space="preserve">                            </w:t>
      </w:r>
    </w:p>
    <w:p w:rsidR="00924BA3" w:rsidRDefault="00640F45" w:rsidP="003252E9">
      <w:pPr>
        <w:tabs>
          <w:tab w:val="left" w:pos="5850"/>
        </w:tabs>
        <w:spacing w:line="480" w:lineRule="auto"/>
        <w:ind w:left="708" w:firstLine="708"/>
        <w:jc w:val="both"/>
        <w:rPr>
          <w:sz w:val="28"/>
          <w:szCs w:val="28"/>
        </w:rPr>
      </w:pPr>
      <w:r>
        <w:rPr>
          <w:sz w:val="28"/>
          <w:szCs w:val="28"/>
        </w:rPr>
        <w:t xml:space="preserve">                            </w:t>
      </w:r>
      <w:r w:rsidR="00A27243">
        <w:rPr>
          <w:sz w:val="28"/>
          <w:szCs w:val="28"/>
        </w:rPr>
        <w:t>Como historia disponemos</w:t>
      </w:r>
      <w:r w:rsidR="00924BA3">
        <w:rPr>
          <w:sz w:val="28"/>
          <w:szCs w:val="28"/>
        </w:rPr>
        <w:t xml:space="preserve"> de una valiosa recopilación de Don Ricardo Brumatti</w:t>
      </w:r>
      <w:r w:rsidR="00A33B03">
        <w:rPr>
          <w:sz w:val="28"/>
          <w:szCs w:val="28"/>
        </w:rPr>
        <w:t xml:space="preserve"> Historiador y Cronista de Diamante</w:t>
      </w:r>
      <w:r w:rsidR="00924BA3">
        <w:rPr>
          <w:sz w:val="28"/>
          <w:szCs w:val="28"/>
        </w:rPr>
        <w:t>, quien nos dice, “que la idea de fundación estuvo presente 4 años antes en el pensamiento del entonces Gobernador Pascual Echagüe, cuando en junio de 1832 se dispuso trasladar 28 familias de guaraníes desde Mandisoví a Punta Gorda, en número de 99, que al sumarse a los habitantes de la zona, formaron la base, ocupando terrenos en lo que es hoy el centro cívico y diseminados en sus alrededores, preferentemente en la parte alta”.-</w:t>
      </w:r>
    </w:p>
    <w:p w:rsidR="00640F45" w:rsidRDefault="00953B64" w:rsidP="003252E9">
      <w:pPr>
        <w:tabs>
          <w:tab w:val="left" w:pos="5850"/>
        </w:tabs>
        <w:spacing w:line="480" w:lineRule="auto"/>
        <w:ind w:left="708" w:firstLine="708"/>
        <w:jc w:val="both"/>
        <w:rPr>
          <w:sz w:val="28"/>
          <w:szCs w:val="28"/>
        </w:rPr>
      </w:pPr>
      <w:r>
        <w:rPr>
          <w:sz w:val="28"/>
          <w:szCs w:val="28"/>
        </w:rPr>
        <w:t xml:space="preserve">                    </w:t>
      </w:r>
      <w:r w:rsidR="00640F45">
        <w:rPr>
          <w:sz w:val="28"/>
          <w:szCs w:val="28"/>
        </w:rPr>
        <w:t xml:space="preserve">        </w:t>
      </w:r>
      <w:r w:rsidR="00924BA3">
        <w:rPr>
          <w:sz w:val="28"/>
          <w:szCs w:val="28"/>
        </w:rPr>
        <w:t xml:space="preserve">Cuatro años después de este </w:t>
      </w:r>
      <w:r>
        <w:rPr>
          <w:sz w:val="28"/>
          <w:szCs w:val="28"/>
        </w:rPr>
        <w:t xml:space="preserve">primer asentamiento y por la decisión del entonces Gobernador Pascual Echagüe, en la sesión del día 26 de febrero de 1836 la Sala de Representantes trató sobre el nuevo pueblo que se fundaría en Punta </w:t>
      </w:r>
    </w:p>
    <w:p w:rsidR="00640F45" w:rsidRDefault="00640F45" w:rsidP="003252E9">
      <w:pPr>
        <w:tabs>
          <w:tab w:val="left" w:pos="5850"/>
        </w:tabs>
        <w:spacing w:line="480" w:lineRule="auto"/>
        <w:ind w:left="708" w:firstLine="708"/>
        <w:jc w:val="both"/>
        <w:rPr>
          <w:sz w:val="28"/>
          <w:szCs w:val="28"/>
        </w:rPr>
      </w:pPr>
    </w:p>
    <w:p w:rsidR="00924BA3" w:rsidRDefault="00953B64" w:rsidP="003252E9">
      <w:pPr>
        <w:tabs>
          <w:tab w:val="left" w:pos="5850"/>
        </w:tabs>
        <w:spacing w:line="480" w:lineRule="auto"/>
        <w:ind w:left="708" w:firstLine="708"/>
        <w:jc w:val="both"/>
        <w:rPr>
          <w:sz w:val="28"/>
          <w:szCs w:val="28"/>
        </w:rPr>
      </w:pPr>
      <w:r>
        <w:rPr>
          <w:sz w:val="28"/>
          <w:szCs w:val="28"/>
        </w:rPr>
        <w:t>Gorda y habiéndolo analizado, se hicieron varias observaciones sobre él y dado lo avanzado de la hora, quedo pendiente de resolución para el otro día.-</w:t>
      </w:r>
    </w:p>
    <w:p w:rsidR="00953B64" w:rsidRDefault="00640F45" w:rsidP="003252E9">
      <w:pPr>
        <w:tabs>
          <w:tab w:val="left" w:pos="5850"/>
        </w:tabs>
        <w:spacing w:line="480" w:lineRule="auto"/>
        <w:ind w:left="708" w:firstLine="708"/>
        <w:jc w:val="both"/>
        <w:rPr>
          <w:sz w:val="28"/>
          <w:szCs w:val="28"/>
        </w:rPr>
      </w:pPr>
      <w:r>
        <w:rPr>
          <w:sz w:val="28"/>
          <w:szCs w:val="28"/>
        </w:rPr>
        <w:t xml:space="preserve">                            </w:t>
      </w:r>
      <w:r w:rsidR="00953B64">
        <w:rPr>
          <w:sz w:val="28"/>
          <w:szCs w:val="28"/>
        </w:rPr>
        <w:t>Con la presidencia de Don José María Uzín, ya en 27 de febrero de 1836, se procedió a la sanción legislativa de la Ley de creación del pueblo de Diamante, que en su art. 1º dice:” Se designa la localidad de Punta Gorda, terreno de propiedad del Estado, para la fundación de un pueblo que en adelante se llamara “el Diamante”, bajo la protección de San Francisco Xavier.-</w:t>
      </w:r>
    </w:p>
    <w:p w:rsidR="00953B64" w:rsidRDefault="00640F45" w:rsidP="003252E9">
      <w:pPr>
        <w:tabs>
          <w:tab w:val="left" w:pos="5850"/>
        </w:tabs>
        <w:spacing w:line="480" w:lineRule="auto"/>
        <w:ind w:left="708" w:firstLine="708"/>
        <w:jc w:val="both"/>
        <w:rPr>
          <w:sz w:val="28"/>
          <w:szCs w:val="28"/>
        </w:rPr>
      </w:pPr>
      <w:r>
        <w:rPr>
          <w:sz w:val="28"/>
          <w:szCs w:val="28"/>
        </w:rPr>
        <w:t xml:space="preserve">                           </w:t>
      </w:r>
      <w:r w:rsidR="00953B64">
        <w:rPr>
          <w:sz w:val="28"/>
          <w:szCs w:val="28"/>
        </w:rPr>
        <w:t xml:space="preserve"> Continuando con el recorrido histórico, es interesante referirnos al nombre que lleva nuestra ciudad y que claramente nos distingue e identifica, sobre el que Brumatti nos dice: La razón de bautizar al nuevo pueblo con el nombre “ El Diamante” surge de  lo expresado por el doctor Martín Ruiz Moreno, organizador y director</w:t>
      </w:r>
      <w:r w:rsidR="003936FF">
        <w:rPr>
          <w:sz w:val="28"/>
          <w:szCs w:val="28"/>
        </w:rPr>
        <w:t xml:space="preserve"> del Archivo General de la Provincia y que escribió en su obra publicada en 1897 “ La Provincia de Entre Ríos y sus Leyes sobre tierras”, que: “ El Diamante ocupa uno de los lugares más pintorescos de la ribera del río Paraná; por eso se le cambio el nombre de Punta Gorda por Diamante”. La importancia de tal aseveración debe ser considerada a partir de que el nombramiento vivió su infancia en Diamante.-</w:t>
      </w:r>
    </w:p>
    <w:p w:rsidR="00640F45" w:rsidRDefault="00640F45" w:rsidP="003252E9">
      <w:pPr>
        <w:tabs>
          <w:tab w:val="left" w:pos="5850"/>
        </w:tabs>
        <w:spacing w:line="480" w:lineRule="auto"/>
        <w:ind w:left="708" w:firstLine="708"/>
        <w:jc w:val="both"/>
        <w:rPr>
          <w:sz w:val="28"/>
          <w:szCs w:val="28"/>
        </w:rPr>
      </w:pPr>
    </w:p>
    <w:p w:rsidR="00611258" w:rsidRDefault="003936FF" w:rsidP="00441329">
      <w:pPr>
        <w:tabs>
          <w:tab w:val="left" w:pos="5850"/>
        </w:tabs>
        <w:spacing w:line="480" w:lineRule="auto"/>
        <w:ind w:left="708" w:firstLine="708"/>
        <w:jc w:val="both"/>
        <w:rPr>
          <w:sz w:val="28"/>
          <w:szCs w:val="28"/>
        </w:rPr>
      </w:pPr>
      <w:r>
        <w:rPr>
          <w:sz w:val="28"/>
          <w:szCs w:val="28"/>
        </w:rPr>
        <w:t xml:space="preserve">     </w:t>
      </w:r>
      <w:r w:rsidR="00640F45">
        <w:rPr>
          <w:sz w:val="28"/>
          <w:szCs w:val="28"/>
        </w:rPr>
        <w:t xml:space="preserve">                      </w:t>
      </w:r>
      <w:r>
        <w:rPr>
          <w:sz w:val="28"/>
          <w:szCs w:val="28"/>
        </w:rPr>
        <w:t xml:space="preserve"> Los hombres relevantes que Diamante ha dado a la Argentina y nos llenan de orgullo, como el doctor Domingo Liotta o el coronel Hernán Pujato deben servirnos de ejemplo que tenemos que seguir en el presente: nada se logra sin constancia y dedicación y ningún objetivo importante se logra sin esfuerzo, así logró Liotta el primer corazón artificial y así logro el Comandante Pujato constituir la primer base Antártica de la Argentina.-</w:t>
      </w:r>
    </w:p>
    <w:p w:rsidR="000F44EE" w:rsidRPr="00611258" w:rsidRDefault="00611258" w:rsidP="003252E9">
      <w:pPr>
        <w:tabs>
          <w:tab w:val="left" w:pos="5850"/>
        </w:tabs>
        <w:spacing w:line="480" w:lineRule="auto"/>
        <w:ind w:left="708" w:firstLine="708"/>
        <w:jc w:val="both"/>
        <w:rPr>
          <w:sz w:val="28"/>
          <w:szCs w:val="28"/>
        </w:rPr>
      </w:pPr>
      <w:r>
        <w:rPr>
          <w:sz w:val="28"/>
          <w:szCs w:val="28"/>
        </w:rPr>
        <w:t xml:space="preserve">                    </w:t>
      </w:r>
      <w:r w:rsidR="003936FF">
        <w:rPr>
          <w:sz w:val="28"/>
          <w:szCs w:val="28"/>
        </w:rPr>
        <w:t xml:space="preserve">       </w:t>
      </w:r>
      <w:r w:rsidR="00640F45">
        <w:rPr>
          <w:sz w:val="28"/>
          <w:szCs w:val="28"/>
        </w:rPr>
        <w:t xml:space="preserve"> </w:t>
      </w:r>
      <w:r w:rsidR="000F44EE">
        <w:rPr>
          <w:sz w:val="28"/>
          <w:szCs w:val="28"/>
        </w:rPr>
        <w:t>Por las razones expuestas y por las que estamos en condiciones de aportar al tiempo de su tratamiento, solicitamos de nuestros pares la aprobación de la iniciativa Legislativa que antecede.-</w:t>
      </w:r>
    </w:p>
    <w:p w:rsidR="000F44EE" w:rsidRDefault="000F44EE" w:rsidP="003252E9">
      <w:pPr>
        <w:tabs>
          <w:tab w:val="left" w:pos="5850"/>
        </w:tabs>
        <w:spacing w:line="480" w:lineRule="auto"/>
        <w:ind w:left="708" w:firstLine="708"/>
        <w:jc w:val="both"/>
        <w:rPr>
          <w:sz w:val="28"/>
          <w:szCs w:val="28"/>
        </w:rPr>
      </w:pPr>
    </w:p>
    <w:p w:rsidR="000F44EE" w:rsidRDefault="000F44EE" w:rsidP="003252E9">
      <w:pPr>
        <w:tabs>
          <w:tab w:val="left" w:pos="5850"/>
        </w:tabs>
        <w:spacing w:line="480" w:lineRule="auto"/>
        <w:ind w:left="708" w:firstLine="708"/>
        <w:jc w:val="both"/>
        <w:rPr>
          <w:sz w:val="28"/>
          <w:szCs w:val="28"/>
        </w:rPr>
      </w:pPr>
      <w:r>
        <w:rPr>
          <w:sz w:val="28"/>
          <w:szCs w:val="28"/>
        </w:rPr>
        <w:t xml:space="preserve">                    </w:t>
      </w:r>
    </w:p>
    <w:p w:rsidR="000F44EE" w:rsidRDefault="000F44EE" w:rsidP="003252E9">
      <w:pPr>
        <w:tabs>
          <w:tab w:val="left" w:pos="5850"/>
        </w:tabs>
        <w:spacing w:line="480" w:lineRule="auto"/>
        <w:ind w:left="708" w:firstLine="708"/>
        <w:jc w:val="both"/>
        <w:rPr>
          <w:sz w:val="28"/>
          <w:szCs w:val="28"/>
        </w:rPr>
      </w:pPr>
    </w:p>
    <w:p w:rsidR="00EE060D" w:rsidRDefault="00EE060D" w:rsidP="00D3616E">
      <w:pPr>
        <w:tabs>
          <w:tab w:val="left" w:pos="5850"/>
        </w:tabs>
        <w:spacing w:line="480" w:lineRule="auto"/>
        <w:ind w:left="708" w:firstLine="708"/>
        <w:jc w:val="both"/>
        <w:rPr>
          <w:sz w:val="28"/>
          <w:szCs w:val="28"/>
        </w:rPr>
      </w:pPr>
    </w:p>
    <w:p w:rsidR="00640F45" w:rsidRDefault="00640F45" w:rsidP="00D3616E">
      <w:pPr>
        <w:tabs>
          <w:tab w:val="left" w:pos="5850"/>
        </w:tabs>
        <w:spacing w:line="480" w:lineRule="auto"/>
        <w:ind w:left="708" w:firstLine="708"/>
        <w:jc w:val="both"/>
        <w:rPr>
          <w:sz w:val="28"/>
          <w:szCs w:val="28"/>
        </w:rPr>
      </w:pPr>
    </w:p>
    <w:p w:rsidR="00640F45" w:rsidRDefault="00640F45" w:rsidP="00D3616E">
      <w:pPr>
        <w:tabs>
          <w:tab w:val="left" w:pos="5850"/>
        </w:tabs>
        <w:spacing w:line="480" w:lineRule="auto"/>
        <w:ind w:left="708" w:firstLine="708"/>
        <w:jc w:val="both"/>
        <w:rPr>
          <w:sz w:val="28"/>
          <w:szCs w:val="28"/>
        </w:rPr>
      </w:pPr>
    </w:p>
    <w:p w:rsidR="00D3616E" w:rsidRDefault="00D3616E" w:rsidP="00D3616E">
      <w:pPr>
        <w:tabs>
          <w:tab w:val="left" w:pos="5850"/>
        </w:tabs>
        <w:spacing w:line="480" w:lineRule="auto"/>
        <w:ind w:left="708" w:firstLine="708"/>
        <w:jc w:val="both"/>
        <w:rPr>
          <w:sz w:val="28"/>
          <w:szCs w:val="28"/>
        </w:rPr>
      </w:pPr>
    </w:p>
    <w:p w:rsidR="00EE060D" w:rsidRDefault="00EE060D" w:rsidP="003252E9">
      <w:pPr>
        <w:spacing w:line="480" w:lineRule="auto"/>
        <w:jc w:val="both"/>
        <w:rPr>
          <w:sz w:val="28"/>
          <w:szCs w:val="28"/>
          <w:lang w:eastAsia="es-AR"/>
        </w:rPr>
      </w:pPr>
      <w:r>
        <w:rPr>
          <w:sz w:val="28"/>
          <w:szCs w:val="28"/>
          <w:lang w:eastAsia="es-AR"/>
        </w:rPr>
        <w:t>HONORABLE CAMARA DE SENADORES</w:t>
      </w:r>
    </w:p>
    <w:p w:rsidR="00EE060D" w:rsidRDefault="00EE060D" w:rsidP="003252E9">
      <w:pPr>
        <w:spacing w:line="480" w:lineRule="auto"/>
        <w:jc w:val="both"/>
        <w:rPr>
          <w:sz w:val="28"/>
          <w:szCs w:val="28"/>
          <w:lang w:eastAsia="es-AR"/>
        </w:rPr>
      </w:pPr>
      <w:r>
        <w:rPr>
          <w:sz w:val="28"/>
          <w:szCs w:val="28"/>
          <w:lang w:eastAsia="es-AR"/>
        </w:rPr>
        <w:t xml:space="preserve">                        DE ENTRE RIOS </w:t>
      </w:r>
    </w:p>
    <w:p w:rsidR="00EE060D" w:rsidRDefault="00EE060D" w:rsidP="003252E9">
      <w:pPr>
        <w:spacing w:line="480" w:lineRule="auto"/>
        <w:jc w:val="both"/>
        <w:rPr>
          <w:b/>
          <w:sz w:val="28"/>
          <w:szCs w:val="28"/>
          <w:lang w:eastAsia="es-AR"/>
        </w:rPr>
      </w:pPr>
    </w:p>
    <w:p w:rsidR="00EE060D" w:rsidRPr="002A1562" w:rsidRDefault="00EE060D" w:rsidP="003252E9">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rsidR="00EE060D" w:rsidRDefault="00EE060D" w:rsidP="003252E9">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rsidR="00EE060D" w:rsidRPr="009676D6" w:rsidRDefault="00EE060D" w:rsidP="003252E9">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rsidR="00EE060D" w:rsidRPr="00A76A8B" w:rsidRDefault="00EE060D" w:rsidP="003252E9">
      <w:pPr>
        <w:spacing w:before="240" w:line="480" w:lineRule="auto"/>
        <w:jc w:val="both"/>
        <w:rPr>
          <w:sz w:val="28"/>
          <w:szCs w:val="28"/>
          <w:lang w:eastAsia="es-AR"/>
        </w:rPr>
      </w:pPr>
      <w:r>
        <w:rPr>
          <w:b/>
          <w:sz w:val="28"/>
          <w:szCs w:val="28"/>
          <w:u w:val="single"/>
          <w:lang w:eastAsia="es-AR"/>
        </w:rPr>
        <w:t xml:space="preserve">Articulo1º.- </w:t>
      </w:r>
      <w:r w:rsidRPr="00640F45">
        <w:rPr>
          <w:b/>
          <w:sz w:val="28"/>
          <w:szCs w:val="28"/>
          <w:lang w:eastAsia="es-AR"/>
        </w:rPr>
        <w:t xml:space="preserve">Declárese de </w:t>
      </w:r>
      <w:r w:rsidR="003936FF" w:rsidRPr="00640F45">
        <w:rPr>
          <w:b/>
          <w:sz w:val="28"/>
          <w:szCs w:val="28"/>
          <w:lang w:eastAsia="es-AR"/>
        </w:rPr>
        <w:t>interés</w:t>
      </w:r>
      <w:r w:rsidRPr="00640F45">
        <w:rPr>
          <w:b/>
          <w:sz w:val="28"/>
          <w:szCs w:val="28"/>
          <w:lang w:eastAsia="es-AR"/>
        </w:rPr>
        <w:t xml:space="preserve"> de la HONORABLE CAMARA DE SENADORES DE LA PROVINCIA DE ENTRE RIOS, </w:t>
      </w:r>
      <w:r w:rsidR="00A33B03" w:rsidRPr="00640F45">
        <w:rPr>
          <w:b/>
          <w:sz w:val="28"/>
          <w:szCs w:val="28"/>
          <w:lang w:eastAsia="es-AR"/>
        </w:rPr>
        <w:t>el 183º aniversario de la C</w:t>
      </w:r>
      <w:r w:rsidR="003936FF" w:rsidRPr="00640F45">
        <w:rPr>
          <w:b/>
          <w:sz w:val="28"/>
          <w:szCs w:val="28"/>
          <w:lang w:eastAsia="es-AR"/>
        </w:rPr>
        <w:t>iudad de Diamant</w:t>
      </w:r>
      <w:r w:rsidR="00640F45" w:rsidRPr="00640F45">
        <w:rPr>
          <w:b/>
          <w:sz w:val="28"/>
          <w:szCs w:val="28"/>
          <w:lang w:eastAsia="es-AR"/>
        </w:rPr>
        <w:t>e, Entre Ríos a celebrarse el 27</w:t>
      </w:r>
      <w:r w:rsidR="003936FF" w:rsidRPr="00640F45">
        <w:rPr>
          <w:b/>
          <w:sz w:val="28"/>
          <w:szCs w:val="28"/>
          <w:lang w:eastAsia="es-AR"/>
        </w:rPr>
        <w:t xml:space="preserve"> de febrero del cursal</w:t>
      </w:r>
      <w:r w:rsidR="00640F45" w:rsidRPr="00640F45">
        <w:rPr>
          <w:sz w:val="28"/>
          <w:szCs w:val="28"/>
          <w:lang w:eastAsia="es-AR"/>
        </w:rPr>
        <w:t xml:space="preserve"> </w:t>
      </w:r>
      <w:r w:rsidR="003936FF" w:rsidRPr="00640F45">
        <w:rPr>
          <w:sz w:val="28"/>
          <w:szCs w:val="28"/>
          <w:lang w:eastAsia="es-AR"/>
        </w:rPr>
        <w:t>.-</w:t>
      </w:r>
    </w:p>
    <w:p w:rsidR="00EE060D" w:rsidRDefault="00EE060D" w:rsidP="003252E9">
      <w:pPr>
        <w:spacing w:before="240" w:line="480" w:lineRule="auto"/>
        <w:jc w:val="both"/>
        <w:rPr>
          <w:b/>
          <w:sz w:val="28"/>
          <w:szCs w:val="28"/>
          <w:u w:val="single"/>
          <w:lang w:eastAsia="es-AR"/>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Pr="009676D6">
        <w:rPr>
          <w:sz w:val="28"/>
          <w:szCs w:val="28"/>
          <w:lang w:eastAsia="es-AR"/>
        </w:rPr>
        <w:t>Remitir copia de la pr</w:t>
      </w:r>
      <w:r w:rsidR="00A33B03">
        <w:rPr>
          <w:sz w:val="28"/>
          <w:szCs w:val="28"/>
          <w:lang w:eastAsia="es-AR"/>
        </w:rPr>
        <w:t>esente Declaración al Municipio de la Ciudad de Diamante.-</w:t>
      </w:r>
    </w:p>
    <w:p w:rsidR="00EE060D" w:rsidRPr="009676D6" w:rsidRDefault="00EE060D" w:rsidP="003252E9">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rsidR="00A76A8B" w:rsidRDefault="00A76A8B" w:rsidP="003252E9">
      <w:pPr>
        <w:spacing w:line="480"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A76A8B" w:rsidRDefault="00A76A8B" w:rsidP="009123B8">
      <w:pPr>
        <w:spacing w:line="276" w:lineRule="auto"/>
        <w:jc w:val="both"/>
        <w:rPr>
          <w:sz w:val="28"/>
          <w:szCs w:val="28"/>
          <w:lang w:eastAsia="es-AR"/>
        </w:rPr>
      </w:pPr>
    </w:p>
    <w:p w:rsidR="00254242" w:rsidRDefault="00254242" w:rsidP="009123B8">
      <w:pPr>
        <w:spacing w:line="276" w:lineRule="auto"/>
        <w:jc w:val="both"/>
        <w:rPr>
          <w:sz w:val="28"/>
          <w:szCs w:val="28"/>
          <w:lang w:eastAsia="es-AR"/>
        </w:rPr>
      </w:pPr>
    </w:p>
    <w:p w:rsidR="00FB70AE" w:rsidRDefault="00FB70AE"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2D224F" w:rsidRDefault="002D224F"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3A5CD0" w:rsidRDefault="003A5CD0" w:rsidP="009123B8">
      <w:pPr>
        <w:spacing w:line="276" w:lineRule="auto"/>
        <w:jc w:val="both"/>
        <w:rPr>
          <w:sz w:val="28"/>
          <w:szCs w:val="28"/>
          <w:lang w:eastAsia="es-AR"/>
        </w:rPr>
      </w:pPr>
    </w:p>
    <w:p w:rsidR="009676D6" w:rsidRDefault="009676D6" w:rsidP="009123B8">
      <w:pPr>
        <w:jc w:val="both"/>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90F" w:rsidRDefault="0048190F" w:rsidP="00AE78D8">
      <w:r>
        <w:separator/>
      </w:r>
    </w:p>
  </w:endnote>
  <w:endnote w:type="continuationSeparator" w:id="0">
    <w:p w:rsidR="0048190F" w:rsidRDefault="0048190F"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90F" w:rsidRDefault="0048190F" w:rsidP="00AE78D8">
      <w:r>
        <w:separator/>
      </w:r>
    </w:p>
  </w:footnote>
  <w:footnote w:type="continuationSeparator" w:id="0">
    <w:p w:rsidR="0048190F" w:rsidRDefault="0048190F"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14357668"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40C87"/>
    <w:rsid w:val="00041109"/>
    <w:rsid w:val="000801D0"/>
    <w:rsid w:val="00087ECD"/>
    <w:rsid w:val="000A398B"/>
    <w:rsid w:val="000B7810"/>
    <w:rsid w:val="000D0700"/>
    <w:rsid w:val="000F44EE"/>
    <w:rsid w:val="00101999"/>
    <w:rsid w:val="00111A49"/>
    <w:rsid w:val="00183969"/>
    <w:rsid w:val="001B674A"/>
    <w:rsid w:val="001C7FC0"/>
    <w:rsid w:val="001D56A6"/>
    <w:rsid w:val="00203C1C"/>
    <w:rsid w:val="00207EF5"/>
    <w:rsid w:val="002164A8"/>
    <w:rsid w:val="002511B8"/>
    <w:rsid w:val="00251B50"/>
    <w:rsid w:val="00254242"/>
    <w:rsid w:val="002547B1"/>
    <w:rsid w:val="002760AB"/>
    <w:rsid w:val="00297C6F"/>
    <w:rsid w:val="002A1562"/>
    <w:rsid w:val="002B4961"/>
    <w:rsid w:val="002D224F"/>
    <w:rsid w:val="002D37E3"/>
    <w:rsid w:val="002D5022"/>
    <w:rsid w:val="003053ED"/>
    <w:rsid w:val="00310384"/>
    <w:rsid w:val="003109DD"/>
    <w:rsid w:val="00311A5D"/>
    <w:rsid w:val="00314B3A"/>
    <w:rsid w:val="003252E9"/>
    <w:rsid w:val="00366A93"/>
    <w:rsid w:val="00367F5C"/>
    <w:rsid w:val="003936FF"/>
    <w:rsid w:val="00396EA5"/>
    <w:rsid w:val="003A3A19"/>
    <w:rsid w:val="003A5CD0"/>
    <w:rsid w:val="004264B9"/>
    <w:rsid w:val="0043199E"/>
    <w:rsid w:val="00432755"/>
    <w:rsid w:val="00441329"/>
    <w:rsid w:val="0048190F"/>
    <w:rsid w:val="004A7F47"/>
    <w:rsid w:val="004D243E"/>
    <w:rsid w:val="004F574A"/>
    <w:rsid w:val="00516024"/>
    <w:rsid w:val="005221FF"/>
    <w:rsid w:val="00550A2D"/>
    <w:rsid w:val="0056047C"/>
    <w:rsid w:val="00567851"/>
    <w:rsid w:val="005778D4"/>
    <w:rsid w:val="00593030"/>
    <w:rsid w:val="005E43F5"/>
    <w:rsid w:val="005E6BE0"/>
    <w:rsid w:val="005F021B"/>
    <w:rsid w:val="005F0B95"/>
    <w:rsid w:val="005F2162"/>
    <w:rsid w:val="0060688F"/>
    <w:rsid w:val="006100AC"/>
    <w:rsid w:val="00611258"/>
    <w:rsid w:val="00612693"/>
    <w:rsid w:val="00640F45"/>
    <w:rsid w:val="00653156"/>
    <w:rsid w:val="00673DBE"/>
    <w:rsid w:val="006937CC"/>
    <w:rsid w:val="006B3924"/>
    <w:rsid w:val="006D294E"/>
    <w:rsid w:val="006E7FC3"/>
    <w:rsid w:val="00701567"/>
    <w:rsid w:val="0070544D"/>
    <w:rsid w:val="00707EA8"/>
    <w:rsid w:val="00736404"/>
    <w:rsid w:val="00736BC1"/>
    <w:rsid w:val="00757D1A"/>
    <w:rsid w:val="00775CB8"/>
    <w:rsid w:val="00786FCF"/>
    <w:rsid w:val="00791E9D"/>
    <w:rsid w:val="007B418A"/>
    <w:rsid w:val="007E3172"/>
    <w:rsid w:val="008011C2"/>
    <w:rsid w:val="008228CE"/>
    <w:rsid w:val="00867081"/>
    <w:rsid w:val="008757C7"/>
    <w:rsid w:val="008A0C8C"/>
    <w:rsid w:val="008A4BF1"/>
    <w:rsid w:val="008A6CF2"/>
    <w:rsid w:val="008B6ACC"/>
    <w:rsid w:val="008C2F97"/>
    <w:rsid w:val="008F308E"/>
    <w:rsid w:val="009118A6"/>
    <w:rsid w:val="009123B8"/>
    <w:rsid w:val="00924BA3"/>
    <w:rsid w:val="0093525D"/>
    <w:rsid w:val="00941AFE"/>
    <w:rsid w:val="00953B64"/>
    <w:rsid w:val="009603FA"/>
    <w:rsid w:val="00962540"/>
    <w:rsid w:val="009676D6"/>
    <w:rsid w:val="009945E1"/>
    <w:rsid w:val="00996870"/>
    <w:rsid w:val="009E65AC"/>
    <w:rsid w:val="00A04BD6"/>
    <w:rsid w:val="00A10C96"/>
    <w:rsid w:val="00A27243"/>
    <w:rsid w:val="00A33B03"/>
    <w:rsid w:val="00A4358F"/>
    <w:rsid w:val="00A63F1C"/>
    <w:rsid w:val="00A641B0"/>
    <w:rsid w:val="00A6552D"/>
    <w:rsid w:val="00A76A8B"/>
    <w:rsid w:val="00A84162"/>
    <w:rsid w:val="00AB6A42"/>
    <w:rsid w:val="00AD630A"/>
    <w:rsid w:val="00AD7C42"/>
    <w:rsid w:val="00AE78D8"/>
    <w:rsid w:val="00B2156F"/>
    <w:rsid w:val="00B2274A"/>
    <w:rsid w:val="00B40D22"/>
    <w:rsid w:val="00B467BC"/>
    <w:rsid w:val="00B60097"/>
    <w:rsid w:val="00B73D51"/>
    <w:rsid w:val="00B748E2"/>
    <w:rsid w:val="00C6001E"/>
    <w:rsid w:val="00C71F04"/>
    <w:rsid w:val="00C90174"/>
    <w:rsid w:val="00C90EE8"/>
    <w:rsid w:val="00C93509"/>
    <w:rsid w:val="00C93B97"/>
    <w:rsid w:val="00C96959"/>
    <w:rsid w:val="00CB414A"/>
    <w:rsid w:val="00CC0031"/>
    <w:rsid w:val="00CC183B"/>
    <w:rsid w:val="00D009B3"/>
    <w:rsid w:val="00D02654"/>
    <w:rsid w:val="00D13660"/>
    <w:rsid w:val="00D36109"/>
    <w:rsid w:val="00D3616E"/>
    <w:rsid w:val="00D5590D"/>
    <w:rsid w:val="00D62A05"/>
    <w:rsid w:val="00D642E6"/>
    <w:rsid w:val="00DD72B0"/>
    <w:rsid w:val="00DE49C4"/>
    <w:rsid w:val="00DE72C8"/>
    <w:rsid w:val="00DF22B8"/>
    <w:rsid w:val="00E112EB"/>
    <w:rsid w:val="00E15C49"/>
    <w:rsid w:val="00E24705"/>
    <w:rsid w:val="00E32CE4"/>
    <w:rsid w:val="00E36201"/>
    <w:rsid w:val="00E36541"/>
    <w:rsid w:val="00E44D7D"/>
    <w:rsid w:val="00E65392"/>
    <w:rsid w:val="00E66765"/>
    <w:rsid w:val="00E9491C"/>
    <w:rsid w:val="00EA4347"/>
    <w:rsid w:val="00EA5F64"/>
    <w:rsid w:val="00EB1A4C"/>
    <w:rsid w:val="00EB7DA6"/>
    <w:rsid w:val="00EC31CC"/>
    <w:rsid w:val="00ED3FAA"/>
    <w:rsid w:val="00EE060D"/>
    <w:rsid w:val="00EF431E"/>
    <w:rsid w:val="00F26511"/>
    <w:rsid w:val="00F430B1"/>
    <w:rsid w:val="00F63D95"/>
    <w:rsid w:val="00F66DAD"/>
    <w:rsid w:val="00F730E5"/>
    <w:rsid w:val="00F844B5"/>
    <w:rsid w:val="00F852D8"/>
    <w:rsid w:val="00F87EAB"/>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BD4C3-7125-4D1B-A073-7884C09F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753</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2017-10-30T15:30:00Z</cp:lastPrinted>
  <dcterms:created xsi:type="dcterms:W3CDTF">2019-03-17T22:55:00Z</dcterms:created>
  <dcterms:modified xsi:type="dcterms:W3CDTF">2019-03-17T22:55:00Z</dcterms:modified>
</cp:coreProperties>
</file>