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7C" w:rsidRDefault="0005797C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05797C" w:rsidRDefault="0005797C">
      <w:pPr>
        <w:jc w:val="both"/>
        <w:rPr>
          <w:rFonts w:ascii="Arial" w:hAnsi="Arial"/>
        </w:rPr>
      </w:pPr>
    </w:p>
    <w:p w:rsidR="0005797C" w:rsidRPr="006512BA" w:rsidRDefault="0005797C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5797C" w:rsidRPr="006512BA" w:rsidRDefault="0005797C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05797C" w:rsidRPr="006512BA" w:rsidRDefault="0005797C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5797C" w:rsidRPr="006512BA" w:rsidRDefault="0005797C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5797C" w:rsidRDefault="0005797C" w:rsidP="00EB29C3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05797C">
        <w:rPr>
          <w:rFonts w:ascii="Bookman Old Style" w:hAnsi="Bookman Old Style"/>
        </w:rPr>
        <w:t xml:space="preserve"> </w:t>
      </w:r>
      <w:r w:rsidRPr="0005797C">
        <w:rPr>
          <w:rFonts w:ascii="Arial" w:hAnsi="Arial" w:cs="Arial"/>
          <w:sz w:val="24"/>
          <w:szCs w:val="24"/>
        </w:rPr>
        <w:t xml:space="preserve">Cómo y/o cuál es la relación o vinculación entre el Estado Provincial y/o Ente Autárquico Puerto Diamante y la Empresa Cargill SACI, para el Dragado del Puerto de Diamante, es decir, cuál es la figura jurídica que se adoptó para encarar el </w:t>
      </w:r>
      <w:r w:rsidR="00EB29C3">
        <w:rPr>
          <w:rFonts w:ascii="Arial" w:hAnsi="Arial" w:cs="Arial"/>
          <w:sz w:val="24"/>
          <w:szCs w:val="24"/>
        </w:rPr>
        <w:t>d</w:t>
      </w:r>
      <w:r w:rsidRPr="0005797C">
        <w:rPr>
          <w:rFonts w:ascii="Arial" w:hAnsi="Arial" w:cs="Arial"/>
          <w:sz w:val="24"/>
          <w:szCs w:val="24"/>
        </w:rPr>
        <w:t>ragado de ese Puerto, y en su caso, cuándo fue suscripto ese eventual in</w:t>
      </w:r>
      <w:r>
        <w:rPr>
          <w:rFonts w:ascii="Arial" w:hAnsi="Arial" w:cs="Arial"/>
          <w:sz w:val="24"/>
          <w:szCs w:val="24"/>
        </w:rPr>
        <w:t>strumento o acuerdo o convenio.</w:t>
      </w:r>
    </w:p>
    <w:p w:rsidR="0005797C" w:rsidRPr="0005797C" w:rsidRDefault="0005797C" w:rsidP="0005797C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797C" w:rsidRDefault="0005797C" w:rsidP="004A3D93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97C">
        <w:rPr>
          <w:rFonts w:ascii="Arial" w:hAnsi="Arial" w:cs="Arial"/>
          <w:sz w:val="24"/>
          <w:szCs w:val="24"/>
        </w:rPr>
        <w:t xml:space="preserve"> Suministrar copia del eventual convenio que pudo haber firmado entre la Empresa Cargill SACI y el Estado Provincial y/o el Ente Autárquico Puerto Diamante, señalando claramente bajo qué figura jurí</w:t>
      </w:r>
      <w:r w:rsidR="00EB29C3">
        <w:rPr>
          <w:rFonts w:ascii="Arial" w:hAnsi="Arial" w:cs="Arial"/>
          <w:sz w:val="24"/>
          <w:szCs w:val="24"/>
        </w:rPr>
        <w:t>dica se lo hizo, es decir, si lo</w:t>
      </w:r>
      <w:r w:rsidRPr="0005797C">
        <w:rPr>
          <w:rFonts w:ascii="Arial" w:hAnsi="Arial" w:cs="Arial"/>
          <w:sz w:val="24"/>
          <w:szCs w:val="24"/>
        </w:rPr>
        <w:t xml:space="preserve"> fue como obra pública, servici</w:t>
      </w:r>
      <w:r w:rsidR="00EB29C3">
        <w:rPr>
          <w:rFonts w:ascii="Arial" w:hAnsi="Arial" w:cs="Arial"/>
          <w:sz w:val="24"/>
          <w:szCs w:val="24"/>
        </w:rPr>
        <w:t>o público, participación público</w:t>
      </w:r>
      <w:r w:rsidRPr="0005797C">
        <w:rPr>
          <w:rFonts w:ascii="Arial" w:hAnsi="Arial" w:cs="Arial"/>
          <w:sz w:val="24"/>
          <w:szCs w:val="24"/>
        </w:rPr>
        <w:t xml:space="preserve"> pr</w:t>
      </w:r>
      <w:r>
        <w:rPr>
          <w:rFonts w:ascii="Arial" w:hAnsi="Arial" w:cs="Arial"/>
          <w:sz w:val="24"/>
          <w:szCs w:val="24"/>
        </w:rPr>
        <w:t>ivada, iniciativa privada, etc.</w:t>
      </w:r>
    </w:p>
    <w:p w:rsidR="0005797C" w:rsidRPr="0005797C" w:rsidRDefault="0005797C" w:rsidP="004A3D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797C" w:rsidRDefault="0005797C" w:rsidP="004A3D93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97C">
        <w:rPr>
          <w:rFonts w:ascii="Arial" w:hAnsi="Arial" w:cs="Arial"/>
          <w:sz w:val="24"/>
          <w:szCs w:val="24"/>
        </w:rPr>
        <w:t xml:space="preserve"> Si el Estado Provincial y/o el Ente Autárquico Puerto Diamante ha efectuado algún desembolso a favor de Cargill SACI, y en su caso, baj</w:t>
      </w:r>
      <w:r>
        <w:rPr>
          <w:rFonts w:ascii="Arial" w:hAnsi="Arial" w:cs="Arial"/>
          <w:sz w:val="24"/>
          <w:szCs w:val="24"/>
        </w:rPr>
        <w:t>o qué resguardo o amparo legal.</w:t>
      </w:r>
    </w:p>
    <w:p w:rsidR="0005797C" w:rsidRPr="0005797C" w:rsidRDefault="0005797C" w:rsidP="004A3D93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5797C" w:rsidRDefault="0005797C" w:rsidP="004A3D93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97C">
        <w:rPr>
          <w:rFonts w:ascii="Arial" w:hAnsi="Arial" w:cs="Arial"/>
          <w:sz w:val="24"/>
          <w:szCs w:val="24"/>
        </w:rPr>
        <w:t xml:space="preserve"> Qué costo le implicará a la Provincia de Entre Ríos y/o su Ente Autárquico Puerto Diamante, el Dragado del Puerto Diamante, durante la vigencia de la eventual relación o vinculación con Cargill SACI, y cuál es la tasa de retorno, si realmente lo existiera, y especialmente, si se lo considera una obra pública, si hay algún estudio so</w:t>
      </w:r>
      <w:r>
        <w:rPr>
          <w:rFonts w:ascii="Arial" w:hAnsi="Arial" w:cs="Arial"/>
          <w:sz w:val="24"/>
          <w:szCs w:val="24"/>
        </w:rPr>
        <w:t>bre el retorno de la inversión.</w:t>
      </w:r>
    </w:p>
    <w:p w:rsidR="0005797C" w:rsidRPr="0005797C" w:rsidRDefault="0005797C" w:rsidP="004A3D93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5797C" w:rsidRDefault="0005797C" w:rsidP="0005797C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97C">
        <w:rPr>
          <w:rFonts w:ascii="Arial" w:hAnsi="Arial" w:cs="Arial"/>
          <w:sz w:val="24"/>
          <w:szCs w:val="24"/>
        </w:rPr>
        <w:t xml:space="preserve"> En el supuesto que la empresa Cargill SACI hubiera Dragado el Puerto Diamante, y estuviera operable para buques oceánicos, quiénes pueden hacer uso del mismo, a qué costo, y quién percibe el canon de uso, como también si de ese canon de uso participa la Provincia y/o el Ente Autárquico Puerto Diamante, informando lo que se hubiera percibido desde el </w:t>
      </w:r>
      <w:smartTag w:uri="urn:schemas-microsoft-com:office:smarttags" w:element="metricconverter">
        <w:smartTagPr>
          <w:attr w:name="ProductID" w:val="2016 a"/>
        </w:smartTagPr>
        <w:r w:rsidRPr="0005797C">
          <w:rPr>
            <w:rFonts w:ascii="Arial" w:hAnsi="Arial" w:cs="Arial"/>
            <w:sz w:val="24"/>
            <w:szCs w:val="24"/>
          </w:rPr>
          <w:t>2016 a</w:t>
        </w:r>
      </w:smartTag>
      <w:r w:rsidR="004A3D93">
        <w:rPr>
          <w:rFonts w:ascii="Arial" w:hAnsi="Arial" w:cs="Arial"/>
          <w:sz w:val="24"/>
          <w:szCs w:val="24"/>
        </w:rPr>
        <w:t xml:space="preserve"> la fecha.</w:t>
      </w:r>
    </w:p>
    <w:p w:rsidR="004A3D93" w:rsidRPr="0005797C" w:rsidRDefault="004A3D93" w:rsidP="004A3D93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5797C" w:rsidRPr="0005797C" w:rsidRDefault="0005797C" w:rsidP="0005797C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97C">
        <w:rPr>
          <w:rFonts w:ascii="Arial" w:hAnsi="Arial" w:cs="Arial"/>
          <w:sz w:val="24"/>
          <w:szCs w:val="24"/>
        </w:rPr>
        <w:t xml:space="preserve"> Si eventualmente la explotación del Puerto Diamante se hubiera asignado a Cargill SACI, indicar si ello lo fue previa licitación, y en caso de haberse obviado </w:t>
      </w:r>
      <w:r w:rsidRPr="0005797C">
        <w:rPr>
          <w:rFonts w:ascii="Arial" w:hAnsi="Arial" w:cs="Arial"/>
          <w:sz w:val="24"/>
          <w:szCs w:val="24"/>
        </w:rPr>
        <w:lastRenderedPageBreak/>
        <w:t>la licitación, indicar las razones de ello, indicando especialmente la fundamentación y r</w:t>
      </w:r>
      <w:r w:rsidR="00EB29C3">
        <w:rPr>
          <w:rFonts w:ascii="Arial" w:hAnsi="Arial" w:cs="Arial"/>
          <w:sz w:val="24"/>
          <w:szCs w:val="24"/>
        </w:rPr>
        <w:t>espaldo jurídico de todo ello</w:t>
      </w:r>
      <w:r w:rsidR="004A3D93">
        <w:rPr>
          <w:rFonts w:ascii="Arial" w:hAnsi="Arial" w:cs="Arial"/>
          <w:sz w:val="24"/>
          <w:szCs w:val="24"/>
        </w:rPr>
        <w:t>.</w:t>
      </w:r>
    </w:p>
    <w:p w:rsidR="0005797C" w:rsidRDefault="0005797C" w:rsidP="0005797C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97C">
        <w:rPr>
          <w:rFonts w:ascii="Arial" w:hAnsi="Arial" w:cs="Arial"/>
          <w:sz w:val="24"/>
          <w:szCs w:val="24"/>
        </w:rPr>
        <w:t xml:space="preserve"> Cuál es la razón por la cual la Provincia, a través del Ente Autárquico Puerto Diamante, no encaró el Dragado en forma directa, o a través de una licitación, e</w:t>
      </w:r>
      <w:r w:rsidR="004A3D93">
        <w:rPr>
          <w:rFonts w:ascii="Arial" w:hAnsi="Arial" w:cs="Arial"/>
          <w:sz w:val="24"/>
          <w:szCs w:val="24"/>
        </w:rPr>
        <w:t>n el marco de una obra pública.</w:t>
      </w:r>
    </w:p>
    <w:p w:rsidR="004A3D93" w:rsidRPr="0005797C" w:rsidRDefault="004A3D93" w:rsidP="004A3D93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5797C" w:rsidRPr="0005797C" w:rsidRDefault="0005797C" w:rsidP="0005797C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797C">
        <w:rPr>
          <w:rFonts w:ascii="Arial" w:hAnsi="Arial" w:cs="Arial"/>
          <w:sz w:val="24"/>
          <w:szCs w:val="24"/>
        </w:rPr>
        <w:t xml:space="preserve"> Si el Estado Provincial y/o el Ente Autárquico Puerto Diamante ha ejercido algún control sobre el supuesto Dragado que se habría hecho para el acceso al Puerto Diamante, y en su caso, suministrar</w:t>
      </w:r>
      <w:r w:rsidR="004A3D93">
        <w:rPr>
          <w:rFonts w:ascii="Arial" w:hAnsi="Arial" w:cs="Arial"/>
          <w:sz w:val="24"/>
          <w:szCs w:val="24"/>
        </w:rPr>
        <w:t xml:space="preserve"> un amplio informe al respecto.</w:t>
      </w:r>
    </w:p>
    <w:p w:rsidR="0005797C" w:rsidRDefault="0005797C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5797C" w:rsidRPr="006512BA" w:rsidRDefault="0005797C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5797C" w:rsidRPr="006512BA" w:rsidRDefault="0005797C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 xml:space="preserve">PARANÁ, SALA DE SESIONES, </w:t>
      </w:r>
      <w:r w:rsidR="00A22FB2">
        <w:rPr>
          <w:rFonts w:ascii="Arial" w:hAnsi="Arial"/>
          <w:b/>
          <w:sz w:val="24"/>
          <w:szCs w:val="24"/>
        </w:rPr>
        <w:t>20 de marzo de 2019.</w:t>
      </w:r>
    </w:p>
    <w:p w:rsidR="0005797C" w:rsidRDefault="0005797C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22FB2" w:rsidRDefault="00A22FB2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22FB2" w:rsidRPr="00555A9A" w:rsidRDefault="00A22FB2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A22FB2" w:rsidRPr="00555A9A" w:rsidRDefault="00A22FB2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A22FB2" w:rsidRPr="00555A9A" w:rsidRDefault="00A22FB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22FB2" w:rsidRPr="00555A9A" w:rsidRDefault="00A22FB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22FB2" w:rsidRPr="00555A9A" w:rsidRDefault="00A22FB2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A22FB2" w:rsidRPr="00555A9A" w:rsidRDefault="00A22FB2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A22FB2" w:rsidRPr="00555A9A" w:rsidRDefault="00A22FB2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22FB2" w:rsidRPr="00555A9A" w:rsidRDefault="00A22FB2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A22FB2" w:rsidRPr="00555A9A" w:rsidRDefault="00A22FB2" w:rsidP="00555A9A">
      <w:pPr>
        <w:spacing w:after="0" w:line="240" w:lineRule="auto"/>
        <w:rPr>
          <w:rFonts w:ascii="Times New Roman" w:hAnsi="Times New Roman"/>
        </w:rPr>
      </w:pPr>
    </w:p>
    <w:p w:rsidR="00A22FB2" w:rsidRDefault="00A22FB2" w:rsidP="00555A9A">
      <w:pPr>
        <w:spacing w:after="0" w:line="240" w:lineRule="auto"/>
      </w:pPr>
      <w:bookmarkStart w:id="0" w:name="_GoBack"/>
      <w:bookmarkEnd w:id="0"/>
    </w:p>
    <w:sectPr w:rsidR="00A22FB2" w:rsidSect="00B24803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2F6" w:rsidRDefault="00FA32F6" w:rsidP="004A3D93">
      <w:pPr>
        <w:spacing w:after="0" w:line="240" w:lineRule="auto"/>
      </w:pPr>
      <w:r>
        <w:separator/>
      </w:r>
    </w:p>
  </w:endnote>
  <w:endnote w:type="continuationSeparator" w:id="0">
    <w:p w:rsidR="00FA32F6" w:rsidRDefault="00FA32F6" w:rsidP="004A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803" w:rsidRDefault="00B24803" w:rsidP="00B2480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-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 xml:space="preserve"> y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B24803" w:rsidRDefault="00B24803" w:rsidP="00B2480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13.066</w:t>
    </w:r>
  </w:p>
  <w:p w:rsidR="00B24803" w:rsidRDefault="00B248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2F6" w:rsidRDefault="00FA32F6" w:rsidP="004A3D93">
      <w:pPr>
        <w:spacing w:after="0" w:line="240" w:lineRule="auto"/>
      </w:pPr>
      <w:r>
        <w:separator/>
      </w:r>
    </w:p>
  </w:footnote>
  <w:footnote w:type="continuationSeparator" w:id="0">
    <w:p w:rsidR="00FA32F6" w:rsidRDefault="00FA32F6" w:rsidP="004A3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7C"/>
    <w:rsid w:val="0005797C"/>
    <w:rsid w:val="0011640F"/>
    <w:rsid w:val="00167CF3"/>
    <w:rsid w:val="00340A4C"/>
    <w:rsid w:val="003616ED"/>
    <w:rsid w:val="004A3D93"/>
    <w:rsid w:val="00691A5F"/>
    <w:rsid w:val="006D286F"/>
    <w:rsid w:val="007A17CC"/>
    <w:rsid w:val="007B3862"/>
    <w:rsid w:val="0085238B"/>
    <w:rsid w:val="00880BA3"/>
    <w:rsid w:val="0091406C"/>
    <w:rsid w:val="009F655B"/>
    <w:rsid w:val="00A15CE2"/>
    <w:rsid w:val="00A22FB2"/>
    <w:rsid w:val="00B24803"/>
    <w:rsid w:val="00B41D76"/>
    <w:rsid w:val="00C650F6"/>
    <w:rsid w:val="00C870A9"/>
    <w:rsid w:val="00D028EC"/>
    <w:rsid w:val="00D2318D"/>
    <w:rsid w:val="00D74047"/>
    <w:rsid w:val="00DF60F9"/>
    <w:rsid w:val="00E4572C"/>
    <w:rsid w:val="00EB29C3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EE09C-CECA-4E2F-B262-ECCE27E4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579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579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579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5797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5797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579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2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2019-03-20T21:25:00Z</cp:lastPrinted>
  <dcterms:created xsi:type="dcterms:W3CDTF">2019-03-13T12:35:00Z</dcterms:created>
  <dcterms:modified xsi:type="dcterms:W3CDTF">2019-03-21T13:56:00Z</dcterms:modified>
</cp:coreProperties>
</file>