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B79D0" w14:textId="77777777" w:rsidR="003E16EE" w:rsidRDefault="003E16EE">
      <w:pPr>
        <w:spacing w:line="360" w:lineRule="auto"/>
        <w:rPr>
          <w:b/>
          <w:bCs/>
          <w:lang w:val="es-AR"/>
        </w:rPr>
      </w:pPr>
      <w:bookmarkStart w:id="0" w:name="_GoBack"/>
      <w:bookmarkEnd w:id="0"/>
      <w:r>
        <w:rPr>
          <w:b/>
          <w:bCs/>
          <w:lang w:val="es-AR"/>
        </w:rPr>
        <w:t>HONORABLE SENADO:</w:t>
      </w:r>
    </w:p>
    <w:p w14:paraId="09BD01AC" w14:textId="77777777" w:rsidR="003E16EE" w:rsidRDefault="003E16EE" w:rsidP="00097E2A">
      <w:pPr>
        <w:spacing w:line="360" w:lineRule="auto"/>
        <w:ind w:left="62"/>
        <w:jc w:val="both"/>
        <w:rPr>
          <w:b/>
          <w:bCs/>
          <w:sz w:val="16"/>
        </w:rPr>
      </w:pPr>
    </w:p>
    <w:p w14:paraId="32F5E68C" w14:textId="77777777" w:rsidR="003E16EE" w:rsidRDefault="003E16EE" w:rsidP="00D4366A">
      <w:pPr>
        <w:spacing w:line="360" w:lineRule="auto"/>
        <w:ind w:left="62"/>
        <w:jc w:val="both"/>
        <w:rPr>
          <w:bCs/>
        </w:rPr>
      </w:pPr>
      <w:r>
        <w:rPr>
          <w:b/>
          <w:bCs/>
        </w:rPr>
        <w:t xml:space="preserve">                                           </w:t>
      </w:r>
      <w:r>
        <w:rPr>
          <w:bCs/>
        </w:rPr>
        <w:t xml:space="preserve">Vuestra </w:t>
      </w:r>
      <w:r>
        <w:rPr>
          <w:b/>
          <w:bCs/>
          <w:lang w:val="es-AR"/>
        </w:rPr>
        <w:t>Comisión de Presupuesto y Hacienda</w:t>
      </w:r>
      <w:r w:rsidR="00AD746F">
        <w:rPr>
          <w:bCs/>
        </w:rPr>
        <w:t xml:space="preserve">, </w:t>
      </w:r>
      <w:r w:rsidR="008D6D74">
        <w:rPr>
          <w:bCs/>
        </w:rPr>
        <w:t>ha considerado</w:t>
      </w:r>
      <w:r>
        <w:rPr>
          <w:bCs/>
        </w:rPr>
        <w:t xml:space="preserve"> el Proyecto de Ley</w:t>
      </w:r>
      <w:r w:rsidR="002B1ECC">
        <w:rPr>
          <w:bCs/>
          <w:lang w:val="es-AR"/>
        </w:rPr>
        <w:t xml:space="preserve"> venido en revisión</w:t>
      </w:r>
      <w:r>
        <w:rPr>
          <w:bCs/>
        </w:rPr>
        <w:t xml:space="preserve"> contenido en el Expediente </w:t>
      </w:r>
      <w:r w:rsidR="000736FA">
        <w:rPr>
          <w:b/>
        </w:rPr>
        <w:t xml:space="preserve">Nº </w:t>
      </w:r>
      <w:r w:rsidR="002B1ECC">
        <w:rPr>
          <w:b/>
          <w:lang w:val="es-AR"/>
        </w:rPr>
        <w:t>22</w:t>
      </w:r>
      <w:r w:rsidR="000736FA">
        <w:rPr>
          <w:b/>
          <w:lang w:val="es-AR"/>
        </w:rPr>
        <w:t>.</w:t>
      </w:r>
      <w:r w:rsidR="002B1ECC">
        <w:rPr>
          <w:b/>
          <w:lang w:val="es-AR"/>
        </w:rPr>
        <w:t>464</w:t>
      </w:r>
      <w:r>
        <w:rPr>
          <w:bCs/>
        </w:rPr>
        <w:t>,</w:t>
      </w:r>
      <w:r>
        <w:rPr>
          <w:b/>
        </w:rPr>
        <w:t xml:space="preserve"> </w:t>
      </w:r>
      <w:r w:rsidR="008268CA">
        <w:rPr>
          <w:bCs/>
        </w:rPr>
        <w:t xml:space="preserve">del que </w:t>
      </w:r>
      <w:r w:rsidR="000736FA">
        <w:rPr>
          <w:bCs/>
          <w:lang w:val="es-AR"/>
        </w:rPr>
        <w:t>es autor el Poder Ejecutivo</w:t>
      </w:r>
      <w:r>
        <w:rPr>
          <w:bCs/>
        </w:rPr>
        <w:t xml:space="preserve">, por el que se </w:t>
      </w:r>
      <w:r w:rsidR="002B1ECC">
        <w:rPr>
          <w:bCs/>
          <w:lang w:val="es-AR"/>
        </w:rPr>
        <w:t xml:space="preserve">crean cincuenta (50) cargos para el Servicio Penitenciario de la Provincia de Entre Ríos </w:t>
      </w:r>
      <w:r>
        <w:rPr>
          <w:bCs/>
        </w:rPr>
        <w:t>y,</w:t>
      </w:r>
      <w:r>
        <w:t xml:space="preserve"> </w:t>
      </w:r>
      <w:r>
        <w:rPr>
          <w:bCs/>
        </w:rPr>
        <w:t xml:space="preserve">por las razones que dará su miembro informante, aconseja su aprobación en </w:t>
      </w:r>
      <w:r w:rsidR="002B1ECC">
        <w:rPr>
          <w:bCs/>
          <w:lang w:val="es-AR"/>
        </w:rPr>
        <w:t>los términos remitidos</w:t>
      </w:r>
      <w:r>
        <w:rPr>
          <w:bCs/>
        </w:rPr>
        <w:t>.</w:t>
      </w:r>
    </w:p>
    <w:p w14:paraId="1E9A5224" w14:textId="77777777" w:rsidR="00C81156" w:rsidRDefault="00C81156" w:rsidP="00D4366A">
      <w:pPr>
        <w:spacing w:line="360" w:lineRule="auto"/>
        <w:ind w:left="62"/>
        <w:jc w:val="both"/>
        <w:rPr>
          <w:bCs/>
        </w:rPr>
      </w:pPr>
    </w:p>
    <w:p w14:paraId="214DFB48" w14:textId="77777777" w:rsidR="00D74746" w:rsidRDefault="00D74746" w:rsidP="00C81156">
      <w:pPr>
        <w:pStyle w:val="Ttulo8"/>
        <w:numPr>
          <w:ilvl w:val="4"/>
          <w:numId w:val="1"/>
        </w:numPr>
        <w:spacing w:line="360" w:lineRule="auto"/>
        <w:rPr>
          <w:sz w:val="24"/>
        </w:rPr>
      </w:pPr>
    </w:p>
    <w:p w14:paraId="47ADC895" w14:textId="77777777" w:rsidR="003E16EE" w:rsidRDefault="003E16EE">
      <w:pPr>
        <w:pStyle w:val="Ttulo8"/>
        <w:spacing w:line="360" w:lineRule="auto"/>
        <w:rPr>
          <w:sz w:val="24"/>
        </w:rPr>
      </w:pPr>
      <w:r>
        <w:rPr>
          <w:sz w:val="24"/>
        </w:rPr>
        <w:t>LA LEGISLATURA DE LA PROVINCIA DE ENTRE RIOS SANCIONA CON</w:t>
      </w:r>
    </w:p>
    <w:p w14:paraId="70F4C448" w14:textId="77777777" w:rsidR="003E16EE" w:rsidRDefault="003E16EE">
      <w:pPr>
        <w:pStyle w:val="Ttulo8"/>
        <w:spacing w:line="360" w:lineRule="auto"/>
        <w:rPr>
          <w:sz w:val="24"/>
        </w:rPr>
      </w:pPr>
      <w:r>
        <w:rPr>
          <w:sz w:val="24"/>
        </w:rPr>
        <w:t>FUERZA DE</w:t>
      </w:r>
    </w:p>
    <w:p w14:paraId="791AFB49" w14:textId="77777777" w:rsidR="003E16EE" w:rsidRDefault="003E16EE">
      <w:pPr>
        <w:pStyle w:val="Ttulo8"/>
        <w:spacing w:line="360" w:lineRule="auto"/>
        <w:rPr>
          <w:sz w:val="24"/>
        </w:rPr>
      </w:pPr>
      <w:r>
        <w:rPr>
          <w:sz w:val="24"/>
        </w:rPr>
        <w:t xml:space="preserve"> LEY </w:t>
      </w:r>
    </w:p>
    <w:p w14:paraId="1B27068C" w14:textId="77777777" w:rsidR="008B2ADA" w:rsidRDefault="008B2ADA" w:rsidP="008B2ADA">
      <w:pPr>
        <w:rPr>
          <w:lang w:val="es-AR"/>
        </w:rPr>
      </w:pPr>
    </w:p>
    <w:p w14:paraId="4332F968" w14:textId="77777777" w:rsidR="008B2ADA" w:rsidRPr="008B2ADA" w:rsidRDefault="008B2ADA" w:rsidP="008B2ADA">
      <w:pPr>
        <w:spacing w:line="360" w:lineRule="auto"/>
        <w:rPr>
          <w:lang w:val="es-AR"/>
        </w:rPr>
      </w:pPr>
    </w:p>
    <w:p w14:paraId="1596EEBD" w14:textId="77777777" w:rsidR="002B1ECC" w:rsidRDefault="008B2ADA" w:rsidP="002B1ECC">
      <w:pPr>
        <w:autoSpaceDE w:val="0"/>
        <w:autoSpaceDN w:val="0"/>
        <w:adjustRightInd w:val="0"/>
        <w:spacing w:line="360" w:lineRule="auto"/>
        <w:jc w:val="both"/>
      </w:pPr>
      <w:r w:rsidRPr="006762E0">
        <w:rPr>
          <w:b/>
          <w:bCs/>
          <w:color w:val="000000"/>
        </w:rPr>
        <w:t>ARTÍCULO 1º</w:t>
      </w:r>
      <w:r w:rsidRPr="006762E0">
        <w:rPr>
          <w:b/>
          <w:color w:val="000000"/>
        </w:rPr>
        <w:t>:</w:t>
      </w:r>
      <w:r w:rsidR="002B1ECC" w:rsidRPr="002B1ECC">
        <w:t xml:space="preserve"> </w:t>
      </w:r>
      <w:r w:rsidR="002B1ECC">
        <w:t>Créanse en la jurisdicción de la Dirección General del Servicio Penitenciario de Entre Ríos, cincuenta (50) cargos de agentes penitenciarios. Los agentes deberán abocarse con carácter excluyente, a la tarea de seguridad en las unidades penitenciarias, no pudiendo cumplir tareas administrativas ni de ninguna otra naturaleza.</w:t>
      </w:r>
    </w:p>
    <w:p w14:paraId="5A5187F9" w14:textId="77777777" w:rsidR="002B1ECC" w:rsidRDefault="002B1ECC" w:rsidP="002B1ECC">
      <w:pPr>
        <w:autoSpaceDE w:val="0"/>
        <w:autoSpaceDN w:val="0"/>
        <w:adjustRightInd w:val="0"/>
        <w:spacing w:line="360" w:lineRule="auto"/>
        <w:jc w:val="both"/>
      </w:pPr>
    </w:p>
    <w:p w14:paraId="04DA47F5" w14:textId="77777777" w:rsidR="000736FA" w:rsidRDefault="002B1ECC" w:rsidP="002B1EC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2B1ECC">
        <w:rPr>
          <w:b/>
        </w:rPr>
        <w:t>ARTÍCULO 2º:</w:t>
      </w:r>
      <w:r>
        <w:t xml:space="preserve">Facúltase al Poder Ejecutivo a incorporar al Presupuesto vigente los cargos creados y realizar las adecuaciones de las partidas de erogaciones que resulten necesarias, a efectos de cumplimentar lo dispuesto en la presente.- </w:t>
      </w:r>
      <w:r w:rsidR="008B2ADA" w:rsidRPr="006762E0">
        <w:rPr>
          <w:b/>
          <w:color w:val="000000"/>
        </w:rPr>
        <w:t xml:space="preserve"> </w:t>
      </w:r>
    </w:p>
    <w:p w14:paraId="45073614" w14:textId="77777777" w:rsidR="002B1ECC" w:rsidRPr="00C81156" w:rsidRDefault="002B1ECC" w:rsidP="002B1ECC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</w:p>
    <w:p w14:paraId="40B28052" w14:textId="77777777" w:rsidR="000736FA" w:rsidRPr="00C81156" w:rsidRDefault="000736FA" w:rsidP="000736FA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s-ES"/>
        </w:rPr>
      </w:pPr>
      <w:r w:rsidRPr="002B1ECC">
        <w:rPr>
          <w:b/>
          <w:color w:val="000000"/>
          <w:lang w:val="es-ES"/>
        </w:rPr>
        <w:t xml:space="preserve">ARTICULO </w:t>
      </w:r>
      <w:r w:rsidR="002B1ECC" w:rsidRPr="002B1ECC">
        <w:rPr>
          <w:b/>
          <w:color w:val="000000"/>
          <w:lang w:val="es-ES"/>
        </w:rPr>
        <w:t>3</w:t>
      </w:r>
      <w:r w:rsidRPr="002B1ECC">
        <w:rPr>
          <w:b/>
          <w:color w:val="000000"/>
          <w:lang w:val="es-ES"/>
        </w:rPr>
        <w:t>º</w:t>
      </w:r>
      <w:r w:rsidR="000D09FF" w:rsidRPr="002B1ECC">
        <w:rPr>
          <w:b/>
          <w:color w:val="000000"/>
          <w:lang w:val="es-ES"/>
        </w:rPr>
        <w:t>:</w:t>
      </w:r>
      <w:r w:rsidRPr="000736FA">
        <w:rPr>
          <w:b/>
          <w:color w:val="000000"/>
          <w:lang w:val="es-ES"/>
        </w:rPr>
        <w:t xml:space="preserve"> </w:t>
      </w:r>
      <w:r w:rsidRPr="00C81156">
        <w:rPr>
          <w:color w:val="000000"/>
          <w:lang w:val="es-ES"/>
        </w:rPr>
        <w:t>Comuníquese, etc.-</w:t>
      </w:r>
    </w:p>
    <w:p w14:paraId="1AF1A893" w14:textId="77777777" w:rsidR="000736FA" w:rsidRPr="000736FA" w:rsidRDefault="000736FA" w:rsidP="000736F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lang w:val="es-ES"/>
        </w:rPr>
      </w:pPr>
    </w:p>
    <w:p w14:paraId="43DCE0A0" w14:textId="77777777" w:rsidR="003E16EE" w:rsidRDefault="003E16EE" w:rsidP="008B2ADA">
      <w:pPr>
        <w:spacing w:line="360" w:lineRule="auto"/>
        <w:jc w:val="center"/>
        <w:rPr>
          <w:bCs/>
          <w:lang w:val="es-AR"/>
        </w:rPr>
      </w:pPr>
      <w:r>
        <w:rPr>
          <w:b/>
        </w:rPr>
        <w:t xml:space="preserve">PARANÁ, </w:t>
      </w:r>
      <w:r>
        <w:rPr>
          <w:bCs/>
        </w:rPr>
        <w:t xml:space="preserve">Sala de Comisiones, </w:t>
      </w:r>
      <w:r w:rsidR="002B1ECC">
        <w:rPr>
          <w:bCs/>
          <w:lang w:val="es-AR"/>
        </w:rPr>
        <w:t>26</w:t>
      </w:r>
      <w:r>
        <w:rPr>
          <w:bCs/>
        </w:rPr>
        <w:t xml:space="preserve"> de </w:t>
      </w:r>
      <w:r w:rsidR="002B1ECC">
        <w:rPr>
          <w:bCs/>
          <w:lang w:val="es-AR"/>
        </w:rPr>
        <w:t xml:space="preserve">junio </w:t>
      </w:r>
      <w:r>
        <w:rPr>
          <w:bCs/>
        </w:rPr>
        <w:t>de 201</w:t>
      </w:r>
      <w:r w:rsidR="000D09FF">
        <w:rPr>
          <w:bCs/>
          <w:lang w:val="es-AR"/>
        </w:rPr>
        <w:t>9</w:t>
      </w:r>
    </w:p>
    <w:p w14:paraId="0BA23012" w14:textId="77777777" w:rsidR="00790F1D" w:rsidRPr="0005454E" w:rsidRDefault="00790F1D" w:rsidP="008B2ADA">
      <w:pPr>
        <w:spacing w:line="360" w:lineRule="auto"/>
        <w:jc w:val="center"/>
        <w:rPr>
          <w:bCs/>
          <w:lang w:val="es-AR"/>
        </w:rPr>
      </w:pPr>
    </w:p>
    <w:p w14:paraId="681AE320" w14:textId="77777777" w:rsidR="00A63D17" w:rsidRPr="00A053BE" w:rsidRDefault="00A63D17" w:rsidP="008B2ADA">
      <w:pPr>
        <w:spacing w:line="360" w:lineRule="auto"/>
        <w:rPr>
          <w:b/>
        </w:rPr>
      </w:pPr>
      <w:r w:rsidRPr="00A053BE">
        <w:rPr>
          <w:b/>
        </w:rPr>
        <w:t xml:space="preserve">KISSER, </w:t>
      </w:r>
      <w:r w:rsidRPr="00A053BE">
        <w:t>Raymundo Arturo</w:t>
      </w:r>
      <w:r w:rsidRPr="00A053BE">
        <w:rPr>
          <w:b/>
        </w:rPr>
        <w:t xml:space="preserve">  </w:t>
      </w:r>
    </w:p>
    <w:p w14:paraId="6A88327E" w14:textId="77777777" w:rsidR="00097E2A" w:rsidRPr="00A053BE" w:rsidRDefault="00097E2A" w:rsidP="008B2ADA">
      <w:pPr>
        <w:spacing w:line="360" w:lineRule="auto"/>
        <w:rPr>
          <w:b/>
        </w:rPr>
      </w:pPr>
    </w:p>
    <w:p w14:paraId="0605ECE2" w14:textId="77777777" w:rsidR="00666106" w:rsidRPr="00A053BE" w:rsidRDefault="00097E2A" w:rsidP="008B2ADA">
      <w:pPr>
        <w:spacing w:line="360" w:lineRule="auto"/>
        <w:rPr>
          <w:b/>
        </w:rPr>
      </w:pPr>
      <w:r w:rsidRPr="00A053BE">
        <w:rPr>
          <w:b/>
          <w:lang w:val="es-AR"/>
        </w:rPr>
        <w:t xml:space="preserve">ESPINOZA, </w:t>
      </w:r>
      <w:r w:rsidRPr="00A053BE">
        <w:rPr>
          <w:lang w:val="es-AR"/>
        </w:rPr>
        <w:t>Miriam Liliana</w:t>
      </w:r>
      <w:r w:rsidR="00500520" w:rsidRPr="00A053BE">
        <w:rPr>
          <w:b/>
        </w:rPr>
        <w:t xml:space="preserve"> </w:t>
      </w:r>
      <w:r w:rsidR="00A63D17" w:rsidRPr="00A053BE">
        <w:rPr>
          <w:b/>
        </w:rPr>
        <w:t xml:space="preserve">       </w:t>
      </w:r>
    </w:p>
    <w:p w14:paraId="2C5D5D2A" w14:textId="77777777" w:rsidR="00A63D17" w:rsidRPr="00A053BE" w:rsidRDefault="00A63D17" w:rsidP="008B2ADA">
      <w:pPr>
        <w:spacing w:line="360" w:lineRule="auto"/>
        <w:rPr>
          <w:b/>
        </w:rPr>
      </w:pPr>
    </w:p>
    <w:p w14:paraId="14CBDD8A" w14:textId="77777777" w:rsidR="00A63D17" w:rsidRDefault="00A63D17" w:rsidP="008B2ADA">
      <w:pPr>
        <w:spacing w:line="360" w:lineRule="auto"/>
      </w:pPr>
      <w:r w:rsidRPr="00A053BE">
        <w:rPr>
          <w:b/>
        </w:rPr>
        <w:lastRenderedPageBreak/>
        <w:t xml:space="preserve">BALLESTENA, </w:t>
      </w:r>
      <w:r w:rsidRPr="00A053BE">
        <w:t>Aldo Alberto</w:t>
      </w:r>
    </w:p>
    <w:p w14:paraId="6BFEC355" w14:textId="77777777" w:rsidR="00A053BE" w:rsidRDefault="00A053BE" w:rsidP="008B2ADA">
      <w:pPr>
        <w:spacing w:line="360" w:lineRule="auto"/>
      </w:pPr>
    </w:p>
    <w:p w14:paraId="279889AB" w14:textId="77777777" w:rsidR="00654C24" w:rsidRDefault="00A053BE" w:rsidP="00A053BE">
      <w:pPr>
        <w:spacing w:line="360" w:lineRule="auto"/>
        <w:rPr>
          <w:b/>
          <w:lang w:val="es-AR"/>
        </w:rPr>
      </w:pPr>
      <w:r w:rsidRPr="00A053BE">
        <w:rPr>
          <w:b/>
          <w:lang w:val="es-AR"/>
        </w:rPr>
        <w:t xml:space="preserve">BONATO, </w:t>
      </w:r>
      <w:r w:rsidRPr="00654C24">
        <w:rPr>
          <w:lang w:val="es-AR"/>
        </w:rPr>
        <w:t>René Alcides</w:t>
      </w:r>
      <w:r w:rsidRPr="00A053BE">
        <w:rPr>
          <w:b/>
          <w:lang w:val="es-AR"/>
        </w:rPr>
        <w:t xml:space="preserve">   </w:t>
      </w:r>
    </w:p>
    <w:p w14:paraId="21E62D47" w14:textId="77777777" w:rsidR="00654C24" w:rsidRPr="00A053BE" w:rsidRDefault="00A053BE" w:rsidP="00A053BE">
      <w:pPr>
        <w:spacing w:line="360" w:lineRule="auto"/>
        <w:rPr>
          <w:b/>
          <w:lang w:val="es-AR"/>
        </w:rPr>
      </w:pPr>
      <w:r w:rsidRPr="00A053BE">
        <w:rPr>
          <w:b/>
          <w:lang w:val="es-AR"/>
        </w:rPr>
        <w:t xml:space="preserve"> </w:t>
      </w:r>
    </w:p>
    <w:p w14:paraId="1663D390" w14:textId="77777777" w:rsidR="00654C24" w:rsidRDefault="00654C24" w:rsidP="00654C24">
      <w:pPr>
        <w:spacing w:line="360" w:lineRule="auto"/>
      </w:pPr>
      <w:r w:rsidRPr="00654C24">
        <w:rPr>
          <w:b/>
        </w:rPr>
        <w:t xml:space="preserve">FERRARI, </w:t>
      </w:r>
      <w:r w:rsidRPr="00654C24">
        <w:t>Roque Ramón</w:t>
      </w:r>
    </w:p>
    <w:p w14:paraId="0EB7FBD4" w14:textId="77777777" w:rsidR="00654C24" w:rsidRDefault="00654C24" w:rsidP="00654C24">
      <w:pPr>
        <w:spacing w:line="360" w:lineRule="auto"/>
      </w:pPr>
    </w:p>
    <w:p w14:paraId="4344B68D" w14:textId="77777777" w:rsidR="00654C24" w:rsidRDefault="00654C24" w:rsidP="00654C24">
      <w:pPr>
        <w:spacing w:line="360" w:lineRule="auto"/>
      </w:pPr>
      <w:r w:rsidRPr="00654C24">
        <w:rPr>
          <w:b/>
        </w:rPr>
        <w:t xml:space="preserve">GIANO, </w:t>
      </w:r>
      <w:r w:rsidRPr="00654C24">
        <w:t>Ángel Francisco</w:t>
      </w:r>
    </w:p>
    <w:p w14:paraId="3E1C2474" w14:textId="77777777" w:rsidR="00DC061D" w:rsidRDefault="00DC061D" w:rsidP="00654C24">
      <w:pPr>
        <w:spacing w:line="360" w:lineRule="auto"/>
      </w:pPr>
    </w:p>
    <w:p w14:paraId="58AF38D3" w14:textId="77777777" w:rsidR="00DC061D" w:rsidRDefault="00DC061D" w:rsidP="00DC061D">
      <w:pPr>
        <w:spacing w:line="360" w:lineRule="auto"/>
        <w:rPr>
          <w:lang w:val="es-AR"/>
        </w:rPr>
      </w:pPr>
      <w:r w:rsidRPr="00DC061D">
        <w:rPr>
          <w:b/>
          <w:lang w:val="es-AR"/>
        </w:rPr>
        <w:t>LORA</w:t>
      </w:r>
      <w:r w:rsidRPr="00DC061D">
        <w:rPr>
          <w:lang w:val="es-AR"/>
        </w:rPr>
        <w:t>, Beltrán Alberto</w:t>
      </w:r>
    </w:p>
    <w:p w14:paraId="5523E9D1" w14:textId="77777777" w:rsidR="00DC061D" w:rsidRDefault="00DC061D" w:rsidP="00DC061D">
      <w:pPr>
        <w:spacing w:line="360" w:lineRule="auto"/>
        <w:rPr>
          <w:lang w:val="es-AR"/>
        </w:rPr>
      </w:pPr>
    </w:p>
    <w:p w14:paraId="5DCDD7BB" w14:textId="77777777" w:rsidR="00DC061D" w:rsidRDefault="00DC061D" w:rsidP="00DC061D">
      <w:pPr>
        <w:spacing w:line="360" w:lineRule="auto"/>
      </w:pPr>
      <w:r w:rsidRPr="00DC061D">
        <w:rPr>
          <w:b/>
        </w:rPr>
        <w:t xml:space="preserve">MATTIAUDA, </w:t>
      </w:r>
      <w:r w:rsidRPr="00DC061D">
        <w:t>Nicolás</w:t>
      </w:r>
    </w:p>
    <w:p w14:paraId="3CDA14D9" w14:textId="77777777" w:rsidR="00DC061D" w:rsidRPr="00DC061D" w:rsidRDefault="00DC061D" w:rsidP="00DC061D">
      <w:pPr>
        <w:spacing w:line="360" w:lineRule="auto"/>
        <w:rPr>
          <w:b/>
        </w:rPr>
      </w:pPr>
    </w:p>
    <w:p w14:paraId="155EA299" w14:textId="77777777" w:rsidR="00DC061D" w:rsidRPr="00DC061D" w:rsidRDefault="00DC061D" w:rsidP="00DC061D">
      <w:pPr>
        <w:spacing w:line="360" w:lineRule="auto"/>
        <w:rPr>
          <w:b/>
        </w:rPr>
      </w:pPr>
      <w:r w:rsidRPr="00DC061D">
        <w:rPr>
          <w:b/>
        </w:rPr>
        <w:t xml:space="preserve">MORCHIO, </w:t>
      </w:r>
      <w:r w:rsidRPr="00DC061D">
        <w:t>Francisco Alejandro</w:t>
      </w:r>
    </w:p>
    <w:p w14:paraId="6A909249" w14:textId="77777777" w:rsidR="008B3FF0" w:rsidRDefault="008B3FF0" w:rsidP="008B2ADA">
      <w:pPr>
        <w:spacing w:line="360" w:lineRule="auto"/>
        <w:rPr>
          <w:b/>
        </w:rPr>
      </w:pPr>
    </w:p>
    <w:p w14:paraId="4748D808" w14:textId="77777777" w:rsidR="00A63D17" w:rsidRPr="00A053BE" w:rsidRDefault="00A63D17" w:rsidP="008B2ADA">
      <w:pPr>
        <w:spacing w:line="360" w:lineRule="auto"/>
        <w:rPr>
          <w:b/>
        </w:rPr>
      </w:pPr>
      <w:r w:rsidRPr="00A053BE">
        <w:rPr>
          <w:b/>
        </w:rPr>
        <w:t xml:space="preserve">OLANO, </w:t>
      </w:r>
      <w:r w:rsidRPr="00A053BE">
        <w:t>Daniel Horacio</w:t>
      </w:r>
    </w:p>
    <w:p w14:paraId="509478C2" w14:textId="77777777" w:rsidR="00666106" w:rsidRPr="00A053BE" w:rsidRDefault="00666106" w:rsidP="008B2ADA">
      <w:pPr>
        <w:spacing w:line="360" w:lineRule="auto"/>
        <w:rPr>
          <w:b/>
        </w:rPr>
      </w:pPr>
    </w:p>
    <w:p w14:paraId="6AE979C0" w14:textId="77777777" w:rsidR="00A63D17" w:rsidRPr="00A053BE" w:rsidRDefault="00A63D17" w:rsidP="008B2ADA">
      <w:pPr>
        <w:spacing w:line="360" w:lineRule="auto"/>
        <w:rPr>
          <w:b/>
        </w:rPr>
      </w:pPr>
      <w:r w:rsidRPr="00A053BE">
        <w:rPr>
          <w:b/>
        </w:rPr>
        <w:t xml:space="preserve">TORRES, </w:t>
      </w:r>
      <w:r w:rsidRPr="00A053BE">
        <w:t>Mario César</w:t>
      </w:r>
    </w:p>
    <w:p w14:paraId="19F09B56" w14:textId="77777777" w:rsidR="00A63D17" w:rsidRPr="00A053BE" w:rsidRDefault="00A63D17" w:rsidP="008B2ADA">
      <w:pPr>
        <w:spacing w:line="360" w:lineRule="auto"/>
        <w:rPr>
          <w:b/>
        </w:rPr>
      </w:pPr>
    </w:p>
    <w:p w14:paraId="3E83EAF7" w14:textId="77777777" w:rsidR="008B3FF0" w:rsidRPr="00A053BE" w:rsidRDefault="008B3FF0" w:rsidP="008B2ADA">
      <w:pPr>
        <w:spacing w:line="360" w:lineRule="auto"/>
        <w:rPr>
          <w:b/>
        </w:rPr>
      </w:pPr>
    </w:p>
    <w:p w14:paraId="65D9CC76" w14:textId="77777777" w:rsidR="00654C24" w:rsidRPr="00A053BE" w:rsidRDefault="00654C24" w:rsidP="008B2ADA">
      <w:pPr>
        <w:spacing w:line="360" w:lineRule="auto"/>
      </w:pPr>
    </w:p>
    <w:p w14:paraId="6F85B6B0" w14:textId="77777777" w:rsidR="00D929A1" w:rsidRPr="00A053BE" w:rsidRDefault="00D929A1" w:rsidP="008B2ADA">
      <w:pPr>
        <w:spacing w:line="360" w:lineRule="auto"/>
      </w:pPr>
    </w:p>
    <w:p w14:paraId="77BE6662" w14:textId="77777777" w:rsidR="003E16EE" w:rsidRDefault="003E16EE" w:rsidP="008B2ADA">
      <w:pPr>
        <w:pStyle w:val="Lista"/>
        <w:spacing w:after="0" w:line="360" w:lineRule="auto"/>
        <w:rPr>
          <w:rFonts w:cs="Times New Roman"/>
        </w:rPr>
      </w:pPr>
    </w:p>
    <w:sectPr w:rsidR="003E16EE" w:rsidSect="00186E52">
      <w:footerReference w:type="even" r:id="rId7"/>
      <w:footerReference w:type="default" r:id="rId8"/>
      <w:footnotePr>
        <w:pos w:val="beneathText"/>
      </w:footnotePr>
      <w:type w:val="continuous"/>
      <w:pgSz w:w="11906" w:h="16838"/>
      <w:pgMar w:top="3119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FD6CB" w14:textId="77777777" w:rsidR="00822818" w:rsidRDefault="00822818">
      <w:r>
        <w:separator/>
      </w:r>
    </w:p>
  </w:endnote>
  <w:endnote w:type="continuationSeparator" w:id="0">
    <w:p w14:paraId="40C7EF01" w14:textId="77777777" w:rsidR="00822818" w:rsidRDefault="0082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DB9A3" w14:textId="77777777" w:rsidR="000736FA" w:rsidRDefault="000736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6795AF" w14:textId="77777777" w:rsidR="000736FA" w:rsidRDefault="000736F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EC07A" w14:textId="77777777" w:rsidR="000736FA" w:rsidRDefault="000736F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CB041C" w:rsidRPr="00CB041C">
      <w:rPr>
        <w:noProof/>
        <w:lang w:val="es-ES"/>
      </w:rPr>
      <w:t>1</w:t>
    </w:r>
    <w:r>
      <w:fldChar w:fldCharType="end"/>
    </w:r>
  </w:p>
  <w:p w14:paraId="559ABD38" w14:textId="77777777" w:rsidR="000736FA" w:rsidRDefault="000736F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EA52C" w14:textId="77777777" w:rsidR="00822818" w:rsidRDefault="00822818">
      <w:r>
        <w:separator/>
      </w:r>
    </w:p>
  </w:footnote>
  <w:footnote w:type="continuationSeparator" w:id="0">
    <w:p w14:paraId="1F8AE718" w14:textId="77777777" w:rsidR="00822818" w:rsidRDefault="0082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109"/>
        </w:tabs>
        <w:ind w:left="2109" w:hanging="360"/>
      </w:pPr>
      <w:rPr>
        <w:rFonts w:ascii="OpenSymbol" w:hAnsi="OpenSymbol" w:cs="OpenSymbol"/>
      </w:rPr>
    </w:lvl>
  </w:abstractNum>
  <w:abstractNum w:abstractNumId="2" w15:restartNumberingAfterBreak="0">
    <w:nsid w:val="0E4E06FD"/>
    <w:multiLevelType w:val="singleLevel"/>
    <w:tmpl w:val="E6669E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8"/>
      </w:rPr>
    </w:lvl>
  </w:abstractNum>
  <w:num w:numId="1">
    <w:abstractNumId w:val="0"/>
  </w:num>
  <w:num w:numId="2">
    <w:abstractNumId w:val="1"/>
  </w:num>
  <w:num w:numId="3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E8"/>
    <w:rsid w:val="0005454E"/>
    <w:rsid w:val="000736FA"/>
    <w:rsid w:val="00086CB3"/>
    <w:rsid w:val="00097E2A"/>
    <w:rsid w:val="000B4806"/>
    <w:rsid w:val="000D09FF"/>
    <w:rsid w:val="00135043"/>
    <w:rsid w:val="001533B2"/>
    <w:rsid w:val="001644A1"/>
    <w:rsid w:val="00177F02"/>
    <w:rsid w:val="00186E52"/>
    <w:rsid w:val="001A62C3"/>
    <w:rsid w:val="001E0299"/>
    <w:rsid w:val="00223B49"/>
    <w:rsid w:val="002B1ECC"/>
    <w:rsid w:val="0033795B"/>
    <w:rsid w:val="003E16EE"/>
    <w:rsid w:val="0043189B"/>
    <w:rsid w:val="00450EE7"/>
    <w:rsid w:val="00486638"/>
    <w:rsid w:val="004A3AB6"/>
    <w:rsid w:val="004A5FB7"/>
    <w:rsid w:val="00500520"/>
    <w:rsid w:val="006171E1"/>
    <w:rsid w:val="00654C24"/>
    <w:rsid w:val="00666106"/>
    <w:rsid w:val="006762E0"/>
    <w:rsid w:val="006F0869"/>
    <w:rsid w:val="007107E8"/>
    <w:rsid w:val="00756D47"/>
    <w:rsid w:val="00763187"/>
    <w:rsid w:val="00764A2A"/>
    <w:rsid w:val="00790F1D"/>
    <w:rsid w:val="007C3A0C"/>
    <w:rsid w:val="008079C4"/>
    <w:rsid w:val="00822818"/>
    <w:rsid w:val="008268CA"/>
    <w:rsid w:val="008B2ADA"/>
    <w:rsid w:val="008B3FF0"/>
    <w:rsid w:val="008D6D74"/>
    <w:rsid w:val="009111DE"/>
    <w:rsid w:val="0092319C"/>
    <w:rsid w:val="00956EC6"/>
    <w:rsid w:val="0096478B"/>
    <w:rsid w:val="009D35CD"/>
    <w:rsid w:val="00A053BE"/>
    <w:rsid w:val="00A63D17"/>
    <w:rsid w:val="00AD746F"/>
    <w:rsid w:val="00B75708"/>
    <w:rsid w:val="00C11D64"/>
    <w:rsid w:val="00C81156"/>
    <w:rsid w:val="00C84653"/>
    <w:rsid w:val="00CB041C"/>
    <w:rsid w:val="00CD775F"/>
    <w:rsid w:val="00CE591C"/>
    <w:rsid w:val="00D4366A"/>
    <w:rsid w:val="00D56D7F"/>
    <w:rsid w:val="00D74746"/>
    <w:rsid w:val="00D929A1"/>
    <w:rsid w:val="00DA2F13"/>
    <w:rsid w:val="00DC061D"/>
    <w:rsid w:val="00F41416"/>
    <w:rsid w:val="00F51DF3"/>
    <w:rsid w:val="00FA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B041"/>
  <w15:chartTrackingRefBased/>
  <w15:docId w15:val="{65AF53AC-2DAE-49C3-91EB-AE70B3F2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567"/>
        <w:tab w:val="left" w:pos="1701"/>
        <w:tab w:val="left" w:pos="2268"/>
        <w:tab w:val="decimal" w:pos="8505"/>
      </w:tabs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u w:val="single"/>
      <w:lang w:val="es-AR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 w:val="22"/>
      <w:lang w:val="es-AR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b/>
      <w:sz w:val="22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styleId="Fuentedeprrafopredeter0">
    <w:name w:val="Default Paragraph Font"/>
    <w:semiHidden/>
  </w:style>
  <w:style w:type="character" w:customStyle="1" w:styleId="TextodegloboCar">
    <w:name w:val="Texto de globo Car"/>
    <w:uiPriority w:val="99"/>
    <w:rPr>
      <w:rFonts w:ascii="Tahoma" w:eastAsia="SimSun" w:hAnsi="Tahoma" w:cs="Tahoma"/>
      <w:kern w:val="1"/>
      <w:sz w:val="16"/>
      <w:szCs w:val="16"/>
      <w:lang/>
    </w:rPr>
  </w:style>
  <w:style w:type="paragraph" w:styleId="Encabezado">
    <w:name w:val="header"/>
    <w:basedOn w:val="Normal"/>
    <w:next w:val="Textoindependiente"/>
    <w:semiHidden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semiHidden/>
    <w:pPr>
      <w:spacing w:after="120"/>
    </w:pPr>
  </w:style>
  <w:style w:type="character" w:customStyle="1" w:styleId="TextoindependienteCar">
    <w:name w:val="Texto independiente Car"/>
    <w:link w:val="Textoindependiente"/>
    <w:semiHidden/>
    <w:rsid w:val="000736FA"/>
    <w:rPr>
      <w:rFonts w:eastAsia="SimSun"/>
      <w:kern w:val="1"/>
      <w:sz w:val="24"/>
      <w:szCs w:val="24"/>
      <w:lang w:eastAsia="zh-CN"/>
    </w:rPr>
  </w:style>
  <w:style w:type="paragraph" w:styleId="Lista">
    <w:name w:val="List"/>
    <w:basedOn w:val="Textoindependiente"/>
    <w:semiHidden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Encabezado0">
    <w:name w:val="header"/>
    <w:basedOn w:val="Normal"/>
    <w:next w:val="Textoindependiente"/>
    <w:link w:val="EncabezadoCar"/>
    <w:uiPriority w:val="99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character" w:customStyle="1" w:styleId="EncabezadoCar">
    <w:name w:val="Encabezado Car"/>
    <w:link w:val="Encabezado0"/>
    <w:uiPriority w:val="99"/>
    <w:rsid w:val="000736FA"/>
    <w:rPr>
      <w:rFonts w:ascii="Arial" w:eastAsia="Andale Sans UI" w:hAnsi="Arial" w:cs="Tahoma"/>
      <w:kern w:val="1"/>
      <w:sz w:val="28"/>
      <w:szCs w:val="28"/>
      <w:lang w:eastAsia="zh-CN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PiedepginaCar">
    <w:name w:val="Pie de página Car"/>
    <w:link w:val="Piedepgina"/>
    <w:uiPriority w:val="99"/>
    <w:rsid w:val="00500520"/>
    <w:rPr>
      <w:rFonts w:eastAsia="SimSun"/>
      <w:kern w:val="1"/>
      <w:sz w:val="24"/>
      <w:szCs w:val="24"/>
      <w:lang w:eastAsia="zh-CN"/>
    </w:rPr>
  </w:style>
  <w:style w:type="paragraph" w:customStyle="1" w:styleId="Diario">
    <w:name w:val="Diario"/>
    <w:basedOn w:val="Normal"/>
    <w:pPr>
      <w:spacing w:line="238" w:lineRule="atLeast"/>
      <w:jc w:val="both"/>
    </w:pPr>
    <w:rPr>
      <w:rFonts w:ascii="Arial" w:hAnsi="Arial" w:cs="Arial"/>
      <w:sz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jc w:val="both"/>
    </w:pPr>
    <w:rPr>
      <w:b/>
      <w:sz w:val="22"/>
      <w:lang w:val="es-AR"/>
    </w:rPr>
  </w:style>
  <w:style w:type="paragraph" w:customStyle="1" w:styleId="Textoindependiente31">
    <w:name w:val="Texto independiente 31"/>
    <w:basedOn w:val="Normal"/>
    <w:pPr>
      <w:jc w:val="both"/>
    </w:pPr>
    <w:rPr>
      <w:sz w:val="22"/>
      <w:lang w:val="es-AR"/>
    </w:rPr>
  </w:style>
  <w:style w:type="paragraph" w:styleId="Textodeglobo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CAMARA:</vt:lpstr>
    </vt:vector>
  </TitlesOfParts>
  <Company>H.C.S.E.R.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CAMARA:</dc:title>
  <dc:subject/>
  <dc:creator>Luffi</dc:creator>
  <cp:keywords/>
  <cp:lastModifiedBy>Romina</cp:lastModifiedBy>
  <cp:revision>2</cp:revision>
  <cp:lastPrinted>2019-04-30T14:08:00Z</cp:lastPrinted>
  <dcterms:created xsi:type="dcterms:W3CDTF">2019-07-01T13:49:00Z</dcterms:created>
  <dcterms:modified xsi:type="dcterms:W3CDTF">2019-07-01T13:49:00Z</dcterms:modified>
</cp:coreProperties>
</file>