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882201">
      <w:pPr>
        <w:ind w:left="-900"/>
      </w:pPr>
      <w:bookmarkStart w:id="0" w:name="_GoBack"/>
      <w:bookmarkEnd w:id="0"/>
    </w:p>
    <w:p w:rsidR="00882201" w:rsidRDefault="00882201">
      <w:pPr>
        <w:ind w:left="-900"/>
      </w:pPr>
    </w:p>
    <w:p w:rsidR="00882201" w:rsidRDefault="00882201"/>
    <w:p w:rsidR="00E231EF" w:rsidRDefault="006932AA" w:rsidP="00E231EF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FF4" w:rsidRDefault="00982CDD">
                            <w:r>
                              <w:object w:dxaOrig="2835" w:dyaOrig="28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5" DrawAspect="Content" ObjectID="_161830344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:rsidR="00DC6FF4" w:rsidRDefault="00982CDD">
                      <w:r>
                        <w:object w:dxaOrig="2835" w:dyaOrig="2835">
                          <v:shape id="_x0000_i1025" type="#_x0000_t75" style="width:50.9pt;height:43.1pt">
                            <v:imagedata r:id="rId7" o:title="" croptop="-266f" cropleft="18f"/>
                          </v:shape>
                          <o:OLEObject Type="Embed" ProgID="PBrush" ShapeID="_x0000_i1025" DrawAspect="Content" ObjectID="_161830344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>
        <w:rPr>
          <w:lang w:val="es-AR"/>
        </w:rPr>
        <w:t xml:space="preserve">                          </w:t>
      </w:r>
    </w:p>
    <w:p w:rsidR="00E231EF" w:rsidRDefault="00E231EF" w:rsidP="00E231EF">
      <w:pPr>
        <w:spacing w:line="360" w:lineRule="auto"/>
        <w:rPr>
          <w:lang w:val="es-AR"/>
        </w:rPr>
      </w:pP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1C5600">
        <w:rPr>
          <w:rFonts w:ascii="Arial" w:hAnsi="Arial" w:cs="Arial"/>
          <w:b/>
          <w:lang w:val="es-AR"/>
        </w:rPr>
        <w:t>PROYECTO DE COMUNICACIÓN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1C5600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 xml:space="preserve">LA HONORABLE CAMARA DE SENADORES DE LA PROVINCIA DE </w:t>
      </w:r>
    </w:p>
    <w:p w:rsidR="00E231EF" w:rsidRPr="0099787E" w:rsidRDefault="001C5600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>ENTRE RÍ</w:t>
      </w:r>
      <w:r w:rsidR="00E231EF" w:rsidRPr="0099787E">
        <w:rPr>
          <w:rFonts w:ascii="Arial" w:hAnsi="Arial" w:cs="Arial"/>
          <w:b/>
          <w:lang w:val="es-AR"/>
        </w:rPr>
        <w:t>OS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1C5600" w:rsidRDefault="00E231EF" w:rsidP="00E231EF">
      <w:pPr>
        <w:spacing w:line="360" w:lineRule="auto"/>
        <w:rPr>
          <w:rFonts w:ascii="Arial" w:hAnsi="Arial" w:cs="Arial"/>
          <w:sz w:val="28"/>
          <w:lang w:val="es-AR"/>
        </w:rPr>
      </w:pPr>
    </w:p>
    <w:p w:rsidR="00846F84" w:rsidRDefault="001733E9" w:rsidP="00846F84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Solicita al Poder Ejecutivo Provincial </w:t>
      </w:r>
      <w:r w:rsidR="00655D39">
        <w:rPr>
          <w:rFonts w:ascii="Arial" w:hAnsi="Arial" w:cs="Arial"/>
          <w:color w:val="000000"/>
          <w:szCs w:val="22"/>
        </w:rPr>
        <w:t xml:space="preserve">realice las gestiones </w:t>
      </w:r>
      <w:r w:rsidR="002B5235">
        <w:rPr>
          <w:rFonts w:ascii="Arial" w:hAnsi="Arial" w:cs="Arial"/>
          <w:color w:val="000000"/>
          <w:szCs w:val="22"/>
        </w:rPr>
        <w:t xml:space="preserve">necesarias </w:t>
      </w:r>
      <w:r w:rsidR="009455C9">
        <w:rPr>
          <w:rFonts w:ascii="Arial" w:hAnsi="Arial" w:cs="Arial"/>
          <w:color w:val="000000"/>
          <w:szCs w:val="22"/>
        </w:rPr>
        <w:t xml:space="preserve">para que </w:t>
      </w:r>
      <w:r w:rsidR="002B5235">
        <w:rPr>
          <w:rFonts w:ascii="Arial" w:hAnsi="Arial" w:cs="Arial"/>
          <w:color w:val="000000"/>
          <w:szCs w:val="22"/>
        </w:rPr>
        <w:t xml:space="preserve">la emisión, habilitación y actualización de </w:t>
      </w:r>
      <w:r w:rsidR="002B5235">
        <w:rPr>
          <w:rFonts w:ascii="Arial" w:hAnsi="Arial" w:cs="Arial"/>
          <w:color w:val="000000"/>
          <w:shd w:val="clear" w:color="auto" w:fill="FFFFFF"/>
        </w:rPr>
        <w:t>Credenciales de Puntaje</w:t>
      </w:r>
      <w:r w:rsidR="009455C9">
        <w:rPr>
          <w:rFonts w:ascii="Arial" w:hAnsi="Arial" w:cs="Arial"/>
          <w:color w:val="000000"/>
          <w:shd w:val="clear" w:color="auto" w:fill="FFFFFF"/>
        </w:rPr>
        <w:t xml:space="preserve"> Docente se </w:t>
      </w:r>
      <w:r w:rsidR="009401B9">
        <w:rPr>
          <w:rFonts w:ascii="Arial" w:hAnsi="Arial" w:cs="Arial"/>
          <w:color w:val="000000"/>
          <w:shd w:val="clear" w:color="auto" w:fill="FFFFFF"/>
        </w:rPr>
        <w:t>efectúen</w:t>
      </w:r>
      <w:r w:rsidR="009455C9">
        <w:rPr>
          <w:rFonts w:ascii="Arial" w:hAnsi="Arial" w:cs="Arial"/>
          <w:color w:val="000000"/>
          <w:shd w:val="clear" w:color="auto" w:fill="FFFFFF"/>
        </w:rPr>
        <w:t xml:space="preserve"> según lo estipulado en la reglamentación vigente. - </w:t>
      </w:r>
    </w:p>
    <w:p w:rsidR="00997350" w:rsidRDefault="00997350" w:rsidP="001B6479">
      <w:pPr>
        <w:rPr>
          <w:lang w:val="es-AR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lang w:val="es-AR"/>
        </w:rPr>
      </w:pPr>
    </w:p>
    <w:p w:rsidR="001733E9" w:rsidRDefault="001733E9" w:rsidP="001733E9">
      <w:pPr>
        <w:rPr>
          <w:rFonts w:ascii="Segoe UI" w:hAnsi="Segoe UI" w:cs="Segoe UI"/>
          <w:color w:val="212121"/>
          <w:sz w:val="23"/>
          <w:szCs w:val="23"/>
        </w:rPr>
      </w:pPr>
    </w:p>
    <w:p w:rsidR="00E231EF" w:rsidRDefault="00E231EF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pStyle w:val="Ttulo1"/>
        <w:spacing w:line="360" w:lineRule="auto"/>
      </w:pPr>
    </w:p>
    <w:p w:rsidR="00E231EF" w:rsidRDefault="00E231EF" w:rsidP="00E231EF">
      <w:pPr>
        <w:pStyle w:val="Ttulo1"/>
        <w:spacing w:line="360" w:lineRule="auto"/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8159FA" w:rsidRDefault="008159FA" w:rsidP="00E231EF">
      <w:pPr>
        <w:jc w:val="center"/>
        <w:rPr>
          <w:rFonts w:ascii="Arial" w:hAnsi="Arial" w:cs="Arial"/>
          <w:b/>
          <w:lang w:val="es-AR"/>
        </w:rPr>
      </w:pPr>
    </w:p>
    <w:p w:rsidR="00E231EF" w:rsidRPr="0099787E" w:rsidRDefault="00E231EF" w:rsidP="00E231EF">
      <w:pPr>
        <w:jc w:val="center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b/>
          <w:lang w:val="es-AR"/>
        </w:rPr>
        <w:t>FUNDAMENTOS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          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55186F" w:rsidRDefault="0099787E" w:rsidP="00E231EF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Señor</w:t>
      </w:r>
      <w:r w:rsidR="009E616B">
        <w:rPr>
          <w:rFonts w:ascii="Arial" w:hAnsi="Arial" w:cs="Arial"/>
          <w:lang w:val="es-AR"/>
        </w:rPr>
        <w:t xml:space="preserve"> Presidente, </w:t>
      </w:r>
    </w:p>
    <w:p w:rsidR="009E616B" w:rsidRPr="0099787E" w:rsidRDefault="009E616B" w:rsidP="00E231EF">
      <w:pPr>
        <w:rPr>
          <w:rFonts w:ascii="Arial" w:hAnsi="Arial" w:cs="Arial"/>
          <w:lang w:val="es-AR"/>
        </w:rPr>
      </w:pP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1B6479" w:rsidRDefault="009455C9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La Credencial de Puntaje </w:t>
      </w:r>
      <w:r w:rsidR="009E616B">
        <w:rPr>
          <w:rFonts w:ascii="Arial" w:hAnsi="Arial" w:cs="Arial"/>
          <w:lang w:val="es-AR"/>
        </w:rPr>
        <w:t>Docente es un elemento imprescindible dentro de la carrera docente, abre la</w:t>
      </w:r>
      <w:r w:rsidR="00DF7230">
        <w:rPr>
          <w:rFonts w:ascii="Arial" w:hAnsi="Arial" w:cs="Arial"/>
          <w:lang w:val="es-AR"/>
        </w:rPr>
        <w:t>s</w:t>
      </w:r>
      <w:r w:rsidR="009E616B">
        <w:rPr>
          <w:rFonts w:ascii="Arial" w:hAnsi="Arial" w:cs="Arial"/>
          <w:lang w:val="es-AR"/>
        </w:rPr>
        <w:t xml:space="preserve"> puerta</w:t>
      </w:r>
      <w:r w:rsidR="00DF7230">
        <w:rPr>
          <w:rFonts w:ascii="Arial" w:hAnsi="Arial" w:cs="Arial"/>
          <w:lang w:val="es-AR"/>
        </w:rPr>
        <w:t>s</w:t>
      </w:r>
      <w:r w:rsidR="009E616B">
        <w:rPr>
          <w:rFonts w:ascii="Arial" w:hAnsi="Arial" w:cs="Arial"/>
          <w:lang w:val="es-AR"/>
        </w:rPr>
        <w:t xml:space="preserve"> al sistema educativo y brinda la posibilidad a todos los docentes de concursar en igualdad de oportunidades. La demora en su emisión y desactualización atentan directamente con el derecho a trabajar y la estabilidad laboral. </w:t>
      </w:r>
    </w:p>
    <w:p w:rsidR="009E616B" w:rsidRDefault="009E616B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9E616B" w:rsidRDefault="009E616B" w:rsidP="00524063">
      <w:pPr>
        <w:spacing w:line="36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lang w:val="es-AR"/>
        </w:rPr>
        <w:t>De esta forma, solicito al Poder Ejecutivo</w:t>
      </w:r>
      <w:r w:rsidR="009401B9">
        <w:rPr>
          <w:rFonts w:ascii="Arial" w:hAnsi="Arial" w:cs="Arial"/>
          <w:lang w:val="es-AR"/>
        </w:rPr>
        <w:t xml:space="preserve"> que</w:t>
      </w:r>
      <w:r>
        <w:rPr>
          <w:rFonts w:ascii="Arial" w:hAnsi="Arial" w:cs="Arial"/>
          <w:lang w:val="es-AR"/>
        </w:rPr>
        <w:t>, a través de Co</w:t>
      </w:r>
      <w:r w:rsidR="009401B9">
        <w:rPr>
          <w:rFonts w:ascii="Arial" w:hAnsi="Arial" w:cs="Arial"/>
          <w:lang w:val="es-AR"/>
        </w:rPr>
        <w:t xml:space="preserve">nsejo General de Educación, </w:t>
      </w:r>
      <w:r>
        <w:rPr>
          <w:rFonts w:ascii="Arial" w:hAnsi="Arial" w:cs="Arial"/>
          <w:lang w:val="es-AR"/>
        </w:rPr>
        <w:t xml:space="preserve">realice las gestiones necesarias para dar </w:t>
      </w:r>
      <w:r w:rsidR="00E05CB0">
        <w:rPr>
          <w:rFonts w:ascii="Arial" w:hAnsi="Arial" w:cs="Arial"/>
          <w:lang w:val="es-AR"/>
        </w:rPr>
        <w:t>cumplimiento a los tiempos establecidos en el Reglamento de Concursos para la</w:t>
      </w:r>
      <w:r w:rsidR="00E05CB0" w:rsidRPr="00E05CB0">
        <w:rPr>
          <w:rFonts w:ascii="Arial" w:hAnsi="Arial" w:cs="Arial"/>
          <w:color w:val="000000"/>
          <w:szCs w:val="22"/>
        </w:rPr>
        <w:t xml:space="preserve"> </w:t>
      </w:r>
      <w:r w:rsidR="00E05CB0">
        <w:rPr>
          <w:rFonts w:ascii="Arial" w:hAnsi="Arial" w:cs="Arial"/>
          <w:color w:val="000000"/>
          <w:szCs w:val="22"/>
        </w:rPr>
        <w:t xml:space="preserve">emisión, habilitación y actualización de </w:t>
      </w:r>
      <w:r w:rsidR="00E05CB0">
        <w:rPr>
          <w:rFonts w:ascii="Arial" w:hAnsi="Arial" w:cs="Arial"/>
          <w:color w:val="000000"/>
          <w:shd w:val="clear" w:color="auto" w:fill="FFFFFF"/>
        </w:rPr>
        <w:t xml:space="preserve">Credenciales de Puntaje Docente. </w:t>
      </w:r>
    </w:p>
    <w:p w:rsidR="00E05CB0" w:rsidRDefault="00E05CB0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515CBE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lo expuesto, solicito a mis pares el acompañamiento de dicho Proyecto de Comunicación. </w:t>
      </w:r>
    </w:p>
    <w:p w:rsidR="00846F84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846F84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 </w:t>
      </w:r>
    </w:p>
    <w:p w:rsidR="00E231EF" w:rsidRDefault="00E231EF" w:rsidP="00E231EF">
      <w:pPr>
        <w:spacing w:line="360" w:lineRule="auto"/>
        <w:jc w:val="both"/>
        <w:rPr>
          <w:lang w:val="es-AR"/>
        </w:rPr>
      </w:pPr>
      <w:r>
        <w:rPr>
          <w:lang w:val="es-AR"/>
        </w:rPr>
        <w:tab/>
        <w:t xml:space="preserve"> </w:t>
      </w:r>
    </w:p>
    <w:p w:rsidR="00A215C0" w:rsidRDefault="00A215C0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spacing w:line="360" w:lineRule="auto"/>
        <w:jc w:val="both"/>
        <w:rPr>
          <w:lang w:val="es-AR"/>
        </w:rPr>
      </w:pPr>
    </w:p>
    <w:p w:rsidR="009B08ED" w:rsidRPr="009B08ED" w:rsidRDefault="009B08ED" w:rsidP="00F6572B">
      <w:pPr>
        <w:jc w:val="center"/>
        <w:rPr>
          <w:rFonts w:ascii="Arial" w:hAnsi="Arial" w:cs="Arial"/>
          <w:sz w:val="28"/>
          <w:szCs w:val="28"/>
        </w:rPr>
      </w:pPr>
    </w:p>
    <w:sectPr w:rsidR="009B08ED" w:rsidRPr="009B08ED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17A" w:rsidRDefault="00F8517A" w:rsidP="00982CDD">
      <w:r>
        <w:separator/>
      </w:r>
    </w:p>
  </w:endnote>
  <w:endnote w:type="continuationSeparator" w:id="0">
    <w:p w:rsidR="00F8517A" w:rsidRDefault="00F8517A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17A" w:rsidRDefault="00F8517A" w:rsidP="00982CDD">
      <w:r>
        <w:separator/>
      </w:r>
    </w:p>
  </w:footnote>
  <w:footnote w:type="continuationSeparator" w:id="0">
    <w:p w:rsidR="00F8517A" w:rsidRDefault="00F8517A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DD" w:rsidRDefault="00982CDD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>
          <v:imagedata r:id="rId1" o:title="" croptop="-266f" cropleft="18f"/>
        </v:shape>
        <o:OLEObject Type="Embed" ProgID="PBrush" ShapeID="_x0000_i1026" DrawAspect="Content" ObjectID="_161830344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64CFF"/>
    <w:rsid w:val="00095F66"/>
    <w:rsid w:val="001344E7"/>
    <w:rsid w:val="00135414"/>
    <w:rsid w:val="001733E9"/>
    <w:rsid w:val="00180811"/>
    <w:rsid w:val="001B6479"/>
    <w:rsid w:val="001C5600"/>
    <w:rsid w:val="001E39A8"/>
    <w:rsid w:val="001E4903"/>
    <w:rsid w:val="002332DB"/>
    <w:rsid w:val="002B5235"/>
    <w:rsid w:val="00353412"/>
    <w:rsid w:val="003605AC"/>
    <w:rsid w:val="00414850"/>
    <w:rsid w:val="004B399A"/>
    <w:rsid w:val="00514F05"/>
    <w:rsid w:val="00515CBE"/>
    <w:rsid w:val="00524063"/>
    <w:rsid w:val="0055186F"/>
    <w:rsid w:val="00655D39"/>
    <w:rsid w:val="006851E3"/>
    <w:rsid w:val="006932AA"/>
    <w:rsid w:val="007759A5"/>
    <w:rsid w:val="00784C9E"/>
    <w:rsid w:val="008159FA"/>
    <w:rsid w:val="00826B4B"/>
    <w:rsid w:val="0083214F"/>
    <w:rsid w:val="00846F84"/>
    <w:rsid w:val="00882201"/>
    <w:rsid w:val="009401B9"/>
    <w:rsid w:val="009455C9"/>
    <w:rsid w:val="00982CDD"/>
    <w:rsid w:val="00997350"/>
    <w:rsid w:val="0099787E"/>
    <w:rsid w:val="009B08ED"/>
    <w:rsid w:val="009E616B"/>
    <w:rsid w:val="00A215C0"/>
    <w:rsid w:val="00C9516F"/>
    <w:rsid w:val="00CD34F1"/>
    <w:rsid w:val="00D23DB6"/>
    <w:rsid w:val="00DA25D1"/>
    <w:rsid w:val="00DC6FF4"/>
    <w:rsid w:val="00DF7230"/>
    <w:rsid w:val="00E05CB0"/>
    <w:rsid w:val="00E10B9B"/>
    <w:rsid w:val="00E231EF"/>
    <w:rsid w:val="00E45C13"/>
    <w:rsid w:val="00E7021F"/>
    <w:rsid w:val="00E77AAE"/>
    <w:rsid w:val="00E87E7C"/>
    <w:rsid w:val="00EC00A2"/>
    <w:rsid w:val="00ED5AE6"/>
    <w:rsid w:val="00EF3CA1"/>
    <w:rsid w:val="00F0319E"/>
    <w:rsid w:val="00F15A64"/>
    <w:rsid w:val="00F22EBB"/>
    <w:rsid w:val="00F41A7A"/>
    <w:rsid w:val="00F43D96"/>
    <w:rsid w:val="00F6572B"/>
    <w:rsid w:val="00F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6F017-921B-451A-94E6-873E650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2017-02-07T13:17:00Z</cp:lastPrinted>
  <dcterms:created xsi:type="dcterms:W3CDTF">2019-05-02T14:58:00Z</dcterms:created>
  <dcterms:modified xsi:type="dcterms:W3CDTF">2019-05-02T14:58:00Z</dcterms:modified>
</cp:coreProperties>
</file>