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E4C" w:rsidRDefault="008B0E4C" w:rsidP="008B0E4C">
      <w:bookmarkStart w:id="0" w:name="_GoBack"/>
      <w:bookmarkEnd w:id="0"/>
    </w:p>
    <w:p w:rsidR="00B315F3" w:rsidRDefault="00B315F3" w:rsidP="00B315F3"/>
    <w:p w:rsidR="00B315F3" w:rsidRDefault="00B315F3" w:rsidP="00B315F3">
      <w:pPr>
        <w:jc w:val="both"/>
      </w:pPr>
      <w:r>
        <w:rPr>
          <w:b/>
          <w:i/>
        </w:rPr>
        <w:t>FUNDAMENTOS</w:t>
      </w:r>
    </w:p>
    <w:p w:rsidR="00B315F3" w:rsidRDefault="00B315F3" w:rsidP="00B315F3">
      <w:pPr>
        <w:jc w:val="both"/>
      </w:pPr>
      <w:r>
        <w:t>Señor Presidente;</w:t>
      </w:r>
    </w:p>
    <w:p w:rsidR="00B315F3" w:rsidRDefault="00B315F3" w:rsidP="00B315F3">
      <w:pPr>
        <w:ind w:firstLine="1134"/>
        <w:jc w:val="both"/>
      </w:pPr>
      <w:r>
        <w:t>En virtud a la tramitación por Expediente R.U. N° 1962059 de la transferencia de una serie de bienes muebles pertenecientes al PROGRAMA DE SANIDAD ESCOLAR (PROSANE) dependiente de la COORDINACIÓN GENERAL DE PROGRAMAS de este MINISTERIO, dicha Coordinación propuso la Donación de los mismos al Municipio de Diamante y la Municipio de Gualeguaychú para que sean reparados y distribuidos según su criterio y necesidades de la población de dichas localidades.</w:t>
      </w:r>
    </w:p>
    <w:p w:rsidR="00B315F3" w:rsidRDefault="00B315F3" w:rsidP="00B315F3">
      <w:pPr>
        <w:ind w:firstLine="1134"/>
        <w:jc w:val="both"/>
      </w:pPr>
      <w:r>
        <w:t>Por todo ello, es que éste Proyecto de Ley, tiene por objeto, solicitar la DONACIÓN de dichos bienes, para lograr un mejor aprovechamiento en los Centros de Salud de las localidades de Diamante y Gualeguaychú los que pertenecían al PROGRAMA DE SANIDAD ESCOLAR (PROSANE) dependiente de la COORDINACIÓN GENERAL DE PROGRAMAS de este MINISTERIO.</w:t>
      </w:r>
    </w:p>
    <w:p w:rsidR="00B315F3" w:rsidRDefault="00B315F3" w:rsidP="00B315F3">
      <w:pPr>
        <w:ind w:firstLine="1134"/>
        <w:jc w:val="both"/>
      </w:pPr>
      <w:r>
        <w:t>Expuestas las razones y objetivos de éste Proyecto de Ley, solicito el acompañamiento de mis pares y el tratamiento urgente legislativo y de la Escribanía Mayor de Gobierno.</w:t>
      </w:r>
    </w:p>
    <w:p w:rsidR="00B315F3" w:rsidRDefault="00B315F3" w:rsidP="00B315F3">
      <w:pPr>
        <w:ind w:firstLine="1134"/>
        <w:jc w:val="both"/>
      </w:pPr>
      <w:r>
        <w:t>Gracias Señor Presidente.</w:t>
      </w:r>
    </w:p>
    <w:p w:rsidR="00B315F3" w:rsidRDefault="00B315F3" w:rsidP="00B315F3"/>
    <w:p w:rsidR="00B315F3" w:rsidRDefault="00B315F3" w:rsidP="00B315F3">
      <w:pPr>
        <w:ind w:firstLine="1560"/>
      </w:pPr>
    </w:p>
    <w:p w:rsidR="00B315F3" w:rsidRDefault="00B315F3" w:rsidP="00B315F3">
      <w:pPr>
        <w:ind w:firstLine="1560"/>
      </w:pPr>
    </w:p>
    <w:p w:rsidR="00B315F3" w:rsidRDefault="00B315F3" w:rsidP="00B315F3">
      <w:pPr>
        <w:ind w:firstLine="1560"/>
      </w:pPr>
    </w:p>
    <w:p w:rsidR="00B315F3" w:rsidRDefault="00B315F3" w:rsidP="00B315F3">
      <w:pPr>
        <w:ind w:firstLine="1560"/>
      </w:pPr>
    </w:p>
    <w:p w:rsidR="00B315F3" w:rsidRDefault="00B315F3" w:rsidP="00B315F3">
      <w:pPr>
        <w:ind w:firstLine="1560"/>
      </w:pPr>
    </w:p>
    <w:p w:rsidR="00B315F3" w:rsidRDefault="00B315F3" w:rsidP="00B315F3">
      <w:pPr>
        <w:ind w:firstLine="1560"/>
      </w:pPr>
    </w:p>
    <w:p w:rsidR="00B315F3" w:rsidRDefault="00B315F3" w:rsidP="00B315F3">
      <w:pPr>
        <w:jc w:val="both"/>
      </w:pPr>
    </w:p>
    <w:p w:rsidR="00B315F3" w:rsidRDefault="00B315F3" w:rsidP="00B315F3">
      <w:pPr>
        <w:ind w:firstLine="1134"/>
        <w:jc w:val="both"/>
      </w:pPr>
    </w:p>
    <w:p w:rsidR="00B315F3" w:rsidRPr="00B315F3" w:rsidRDefault="00B315F3" w:rsidP="00B315F3"/>
    <w:p w:rsidR="00B315F3" w:rsidRDefault="00B315F3" w:rsidP="00B315F3">
      <w:pPr>
        <w:jc w:val="both"/>
        <w:rPr>
          <w:b/>
        </w:rPr>
      </w:pPr>
    </w:p>
    <w:p w:rsidR="00B315F3" w:rsidRDefault="00B315F3" w:rsidP="00B315F3">
      <w:pPr>
        <w:jc w:val="both"/>
        <w:rPr>
          <w:b/>
        </w:rPr>
      </w:pPr>
    </w:p>
    <w:p w:rsidR="00B315F3" w:rsidRDefault="00B315F3" w:rsidP="00B315F3">
      <w:pPr>
        <w:jc w:val="both"/>
        <w:rPr>
          <w:b/>
        </w:rPr>
      </w:pPr>
    </w:p>
    <w:p w:rsidR="00B315F3" w:rsidRDefault="00B315F3" w:rsidP="00B315F3">
      <w:pPr>
        <w:jc w:val="both"/>
        <w:rPr>
          <w:b/>
        </w:rPr>
      </w:pPr>
    </w:p>
    <w:p w:rsidR="00B315F3" w:rsidRDefault="00B315F3" w:rsidP="00B315F3">
      <w:pPr>
        <w:jc w:val="both"/>
        <w:rPr>
          <w:b/>
        </w:rPr>
      </w:pPr>
    </w:p>
    <w:p w:rsidR="00B315F3" w:rsidRDefault="00B315F3" w:rsidP="00B315F3">
      <w:pPr>
        <w:jc w:val="both"/>
        <w:rPr>
          <w:b/>
        </w:rPr>
      </w:pPr>
      <w:r>
        <w:rPr>
          <w:b/>
        </w:rPr>
        <w:t>LA LEGISLATURA DE LA PROVINCIA DE ENTRE RÍOS</w:t>
      </w:r>
    </w:p>
    <w:p w:rsidR="00B315F3" w:rsidRDefault="00B315F3" w:rsidP="00B315F3">
      <w:pPr>
        <w:jc w:val="both"/>
        <w:rPr>
          <w:b/>
        </w:rPr>
      </w:pPr>
      <w:r>
        <w:rPr>
          <w:b/>
        </w:rPr>
        <w:t>SANCIONA CON FUERZA DE LEY:</w:t>
      </w:r>
    </w:p>
    <w:p w:rsidR="00B315F3" w:rsidRDefault="00B315F3" w:rsidP="00B315F3">
      <w:pPr>
        <w:jc w:val="both"/>
      </w:pPr>
      <w:r>
        <w:rPr>
          <w:b/>
        </w:rPr>
        <w:t>ARTÍCULO 1:</w:t>
      </w:r>
      <w:r>
        <w:t xml:space="preserve"> Autorizase al Superior Gobierno de la Provincia de Entre Ríos, a transferir a título de Donación, a favor de los Municipios de Diamante y de Gualeguaychú los bienes pertenecientes al PROGRAMA DE SANIDAD ESCOLAR (PROSANE) dependiente de la COORDINACIÓN GENERAL DE PROGRAMAS del MINISTERIO DE SALUD, los cuales serán reparados y distribuidos según el criterio de los Municipios y de acuerdo a las necesidades de la población de la dichas localidades.</w:t>
      </w:r>
    </w:p>
    <w:p w:rsidR="00B315F3" w:rsidRPr="00A20206" w:rsidRDefault="00B315F3" w:rsidP="00B315F3">
      <w:pPr>
        <w:jc w:val="both"/>
      </w:pPr>
      <w:r>
        <w:t>Los bienes interesados son los que se detallan a continuación:</w:t>
      </w:r>
    </w:p>
    <w:p w:rsidR="00B315F3" w:rsidRDefault="00B315F3" w:rsidP="00B315F3">
      <w:pPr>
        <w:jc w:val="both"/>
        <w:rPr>
          <w:b/>
        </w:rPr>
      </w:pPr>
    </w:p>
    <w:p w:rsidR="00B315F3" w:rsidRDefault="00B315F3" w:rsidP="00B315F3">
      <w:pPr>
        <w:jc w:val="both"/>
        <w:rPr>
          <w:b/>
        </w:rPr>
      </w:pPr>
    </w:p>
    <w:tbl>
      <w:tblPr>
        <w:tblStyle w:val="Tablaconcuadrcula"/>
        <w:tblW w:w="8748" w:type="dxa"/>
        <w:tblLook w:val="01E0" w:firstRow="1" w:lastRow="1" w:firstColumn="1" w:lastColumn="1" w:noHBand="0" w:noVBand="0"/>
      </w:tblPr>
      <w:tblGrid>
        <w:gridCol w:w="803"/>
        <w:gridCol w:w="1285"/>
        <w:gridCol w:w="4320"/>
        <w:gridCol w:w="2340"/>
      </w:tblGrid>
      <w:tr w:rsidR="00B315F3" w:rsidRPr="006004A0" w:rsidTr="00142DDF">
        <w:tc>
          <w:tcPr>
            <w:tcW w:w="803"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Foja</w:t>
            </w:r>
          </w:p>
        </w:tc>
        <w:tc>
          <w:tcPr>
            <w:tcW w:w="1285"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Rótulo</w:t>
            </w:r>
          </w:p>
        </w:tc>
        <w:tc>
          <w:tcPr>
            <w:tcW w:w="4320"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Descripción del bien</w:t>
            </w:r>
          </w:p>
        </w:tc>
        <w:tc>
          <w:tcPr>
            <w:tcW w:w="2340"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Destino</w:t>
            </w:r>
          </w:p>
        </w:tc>
      </w:tr>
      <w:tr w:rsidR="00B315F3" w:rsidRPr="006004A0" w:rsidTr="00142DDF">
        <w:trPr>
          <w:trHeight w:val="652"/>
        </w:trPr>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sz w:val="22"/>
                <w:szCs w:val="22"/>
              </w:rPr>
            </w:pPr>
            <w:r w:rsidRPr="006004A0">
              <w:rPr>
                <w:rFonts w:asciiTheme="minorHAnsi" w:hAnsiTheme="minorHAnsi"/>
                <w:sz w:val="22"/>
                <w:szCs w:val="22"/>
              </w:rPr>
              <w:t>01</w:t>
            </w:r>
          </w:p>
        </w:tc>
        <w:tc>
          <w:tcPr>
            <w:tcW w:w="1285"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PP0040</w:t>
            </w:r>
          </w:p>
        </w:tc>
        <w:tc>
          <w:tcPr>
            <w:tcW w:w="4320" w:type="dxa"/>
            <w:tcBorders>
              <w:top w:val="single" w:sz="4" w:space="0" w:color="auto"/>
              <w:left w:val="single" w:sz="4" w:space="0" w:color="auto"/>
              <w:bottom w:val="single" w:sz="4" w:space="0" w:color="auto"/>
              <w:right w:val="single" w:sz="4" w:space="0" w:color="auto"/>
            </w:tcBorders>
            <w:hideMark/>
          </w:tcPr>
          <w:p w:rsidR="00B315F3" w:rsidRPr="006004A0" w:rsidRDefault="00B315F3" w:rsidP="00142DDF">
            <w:pPr>
              <w:spacing w:line="360" w:lineRule="auto"/>
              <w:jc w:val="both"/>
              <w:rPr>
                <w:rFonts w:asciiTheme="minorHAnsi" w:hAnsiTheme="minorHAnsi"/>
                <w:sz w:val="22"/>
                <w:szCs w:val="22"/>
              </w:rPr>
            </w:pPr>
            <w:r w:rsidRPr="006004A0">
              <w:rPr>
                <w:rFonts w:asciiTheme="minorHAnsi" w:hAnsiTheme="minorHAnsi"/>
                <w:sz w:val="22"/>
                <w:szCs w:val="22"/>
              </w:rPr>
              <w:t>Camilla valija plegable. Marca Todo Camillas, medidas: 60x180 cm</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sz w:val="22"/>
                <w:szCs w:val="22"/>
              </w:rPr>
            </w:pPr>
            <w:r w:rsidRPr="006004A0">
              <w:rPr>
                <w:rFonts w:asciiTheme="minorHAnsi" w:hAnsiTheme="minorHAnsi"/>
                <w:sz w:val="22"/>
                <w:szCs w:val="22"/>
              </w:rPr>
              <w:t>Coordinación de Salud Pública Municipal – Municipalidad de Diamante</w:t>
            </w:r>
          </w:p>
        </w:tc>
      </w:tr>
      <w:tr w:rsidR="00B315F3" w:rsidRPr="006004A0" w:rsidTr="00142DDF">
        <w:trPr>
          <w:trHeight w:val="7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PP0041</w:t>
            </w:r>
          </w:p>
        </w:tc>
        <w:tc>
          <w:tcPr>
            <w:tcW w:w="4320" w:type="dxa"/>
            <w:tcBorders>
              <w:top w:val="single" w:sz="4" w:space="0" w:color="auto"/>
              <w:left w:val="single" w:sz="4" w:space="0" w:color="auto"/>
              <w:bottom w:val="single" w:sz="4" w:space="0" w:color="auto"/>
              <w:right w:val="single" w:sz="4" w:space="0" w:color="auto"/>
            </w:tcBorders>
            <w:hideMark/>
          </w:tcPr>
          <w:p w:rsidR="00B315F3" w:rsidRPr="006004A0" w:rsidRDefault="00B315F3" w:rsidP="00142DDF">
            <w:pPr>
              <w:spacing w:line="360" w:lineRule="auto"/>
              <w:jc w:val="both"/>
              <w:rPr>
                <w:rFonts w:asciiTheme="minorHAnsi" w:hAnsiTheme="minorHAnsi"/>
                <w:sz w:val="22"/>
                <w:szCs w:val="22"/>
              </w:rPr>
            </w:pPr>
            <w:r w:rsidRPr="006004A0">
              <w:rPr>
                <w:rFonts w:asciiTheme="minorHAnsi" w:hAnsiTheme="minorHAnsi"/>
                <w:sz w:val="22"/>
                <w:szCs w:val="22"/>
              </w:rPr>
              <w:t>Camilla valija plegable. Marca Todo Camillas, medidas: 60x180 cm.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r>
      <w:tr w:rsidR="00B315F3" w:rsidRPr="006004A0" w:rsidTr="00142DDF">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PP 0053</w:t>
            </w:r>
          </w:p>
        </w:tc>
        <w:tc>
          <w:tcPr>
            <w:tcW w:w="4320" w:type="dxa"/>
            <w:tcBorders>
              <w:top w:val="single" w:sz="4" w:space="0" w:color="auto"/>
              <w:left w:val="single" w:sz="4" w:space="0" w:color="auto"/>
              <w:bottom w:val="single" w:sz="4" w:space="0" w:color="auto"/>
              <w:right w:val="single" w:sz="4" w:space="0" w:color="auto"/>
            </w:tcBorders>
            <w:hideMark/>
          </w:tcPr>
          <w:p w:rsidR="00B315F3" w:rsidRPr="006004A0" w:rsidRDefault="00B315F3" w:rsidP="00142DDF">
            <w:pPr>
              <w:spacing w:line="360" w:lineRule="auto"/>
              <w:jc w:val="both"/>
              <w:rPr>
                <w:rFonts w:asciiTheme="minorHAnsi" w:hAnsiTheme="minorHAnsi"/>
                <w:sz w:val="22"/>
                <w:szCs w:val="22"/>
              </w:rPr>
            </w:pPr>
            <w:r w:rsidRPr="006004A0">
              <w:rPr>
                <w:rFonts w:asciiTheme="minorHAnsi" w:hAnsiTheme="minorHAnsi"/>
                <w:sz w:val="22"/>
                <w:szCs w:val="22"/>
              </w:rPr>
              <w:t>Balanza mecánica portátil marca CAM. N/S 2002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r>
      <w:tr w:rsidR="00B315F3" w:rsidRPr="006004A0" w:rsidTr="00142DDF">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S/R</w:t>
            </w:r>
          </w:p>
        </w:tc>
        <w:tc>
          <w:tcPr>
            <w:tcW w:w="4320"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rPr>
                <w:rFonts w:asciiTheme="minorHAnsi" w:hAnsiTheme="minorHAnsi"/>
                <w:sz w:val="22"/>
                <w:szCs w:val="22"/>
              </w:rPr>
            </w:pPr>
            <w:r w:rsidRPr="006004A0">
              <w:rPr>
                <w:rFonts w:asciiTheme="minorHAnsi" w:hAnsiTheme="minorHAnsi"/>
                <w:sz w:val="22"/>
                <w:szCs w:val="22"/>
              </w:rPr>
              <w:t>Biombo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r>
      <w:tr w:rsidR="00B315F3" w:rsidRPr="006004A0" w:rsidTr="00142DDF">
        <w:trPr>
          <w:trHeight w:val="397"/>
        </w:trPr>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sz w:val="22"/>
                <w:szCs w:val="22"/>
              </w:rPr>
            </w:pPr>
            <w:r w:rsidRPr="006004A0">
              <w:rPr>
                <w:rFonts w:asciiTheme="minorHAnsi" w:hAnsiTheme="minorHAnsi"/>
                <w:sz w:val="22"/>
                <w:szCs w:val="22"/>
              </w:rPr>
              <w:t>02</w:t>
            </w:r>
          </w:p>
        </w:tc>
        <w:tc>
          <w:tcPr>
            <w:tcW w:w="1285"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PP 0044</w:t>
            </w:r>
          </w:p>
        </w:tc>
        <w:tc>
          <w:tcPr>
            <w:tcW w:w="4320" w:type="dxa"/>
            <w:tcBorders>
              <w:top w:val="single" w:sz="4" w:space="0" w:color="auto"/>
              <w:left w:val="single" w:sz="4" w:space="0" w:color="auto"/>
              <w:bottom w:val="single" w:sz="4" w:space="0" w:color="auto"/>
              <w:right w:val="single" w:sz="4" w:space="0" w:color="auto"/>
            </w:tcBorders>
            <w:hideMark/>
          </w:tcPr>
          <w:p w:rsidR="00B315F3" w:rsidRPr="006004A0" w:rsidRDefault="00B315F3" w:rsidP="00142DDF">
            <w:pPr>
              <w:spacing w:line="360" w:lineRule="auto"/>
              <w:jc w:val="both"/>
              <w:rPr>
                <w:rFonts w:asciiTheme="minorHAnsi" w:hAnsiTheme="minorHAnsi"/>
                <w:sz w:val="22"/>
                <w:szCs w:val="22"/>
              </w:rPr>
            </w:pPr>
            <w:r w:rsidRPr="006004A0">
              <w:rPr>
                <w:rFonts w:asciiTheme="minorHAnsi" w:hAnsiTheme="minorHAnsi"/>
                <w:sz w:val="22"/>
                <w:szCs w:val="22"/>
              </w:rPr>
              <w:t>Camilla valija plegable. Marca Todo Camillas, medidas: 60x180 cm</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sz w:val="22"/>
                <w:szCs w:val="22"/>
              </w:rPr>
            </w:pPr>
            <w:r w:rsidRPr="006004A0">
              <w:rPr>
                <w:rFonts w:asciiTheme="minorHAnsi" w:hAnsiTheme="minorHAnsi"/>
                <w:sz w:val="22"/>
                <w:szCs w:val="22"/>
              </w:rPr>
              <w:t>Dirección de Salud Municipal – Municipalidad de Gualeguaychú</w:t>
            </w:r>
          </w:p>
        </w:tc>
      </w:tr>
      <w:tr w:rsidR="00B315F3" w:rsidRPr="006004A0" w:rsidTr="00142D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PP 0056</w:t>
            </w:r>
          </w:p>
        </w:tc>
        <w:tc>
          <w:tcPr>
            <w:tcW w:w="4320" w:type="dxa"/>
            <w:tcBorders>
              <w:top w:val="single" w:sz="4" w:space="0" w:color="auto"/>
              <w:left w:val="single" w:sz="4" w:space="0" w:color="auto"/>
              <w:bottom w:val="single" w:sz="4" w:space="0" w:color="auto"/>
              <w:right w:val="single" w:sz="4" w:space="0" w:color="auto"/>
            </w:tcBorders>
            <w:hideMark/>
          </w:tcPr>
          <w:p w:rsidR="00B315F3" w:rsidRPr="006004A0" w:rsidRDefault="00B315F3" w:rsidP="00142DDF">
            <w:pPr>
              <w:spacing w:line="360" w:lineRule="auto"/>
              <w:jc w:val="both"/>
              <w:rPr>
                <w:rFonts w:asciiTheme="minorHAnsi" w:hAnsiTheme="minorHAnsi"/>
                <w:sz w:val="22"/>
                <w:szCs w:val="22"/>
              </w:rPr>
            </w:pPr>
            <w:r w:rsidRPr="006004A0">
              <w:rPr>
                <w:rFonts w:asciiTheme="minorHAnsi" w:hAnsiTheme="minorHAnsi"/>
                <w:sz w:val="22"/>
                <w:szCs w:val="22"/>
              </w:rPr>
              <w:t>Balanza mecánica portátil marca CAM. N/S 2005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r>
      <w:tr w:rsidR="00B315F3" w:rsidRPr="006004A0" w:rsidTr="00142D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spacing w:line="360" w:lineRule="auto"/>
              <w:jc w:val="center"/>
              <w:rPr>
                <w:rFonts w:asciiTheme="minorHAnsi" w:hAnsiTheme="minorHAnsi"/>
                <w:b/>
                <w:sz w:val="22"/>
                <w:szCs w:val="22"/>
              </w:rPr>
            </w:pPr>
            <w:r w:rsidRPr="006004A0">
              <w:rPr>
                <w:rFonts w:asciiTheme="minorHAnsi" w:hAnsiTheme="minorHAnsi"/>
                <w:b/>
                <w:sz w:val="22"/>
                <w:szCs w:val="22"/>
              </w:rPr>
              <w:t>PP 0043</w:t>
            </w:r>
          </w:p>
        </w:tc>
        <w:tc>
          <w:tcPr>
            <w:tcW w:w="4320" w:type="dxa"/>
            <w:tcBorders>
              <w:top w:val="single" w:sz="4" w:space="0" w:color="auto"/>
              <w:left w:val="single" w:sz="4" w:space="0" w:color="auto"/>
              <w:bottom w:val="single" w:sz="4" w:space="0" w:color="auto"/>
              <w:right w:val="single" w:sz="4" w:space="0" w:color="auto"/>
            </w:tcBorders>
            <w:hideMark/>
          </w:tcPr>
          <w:p w:rsidR="00B315F3" w:rsidRPr="006004A0" w:rsidRDefault="00B315F3" w:rsidP="00142DDF">
            <w:pPr>
              <w:spacing w:line="360" w:lineRule="auto"/>
              <w:jc w:val="both"/>
              <w:rPr>
                <w:rFonts w:asciiTheme="minorHAnsi" w:hAnsiTheme="minorHAnsi"/>
                <w:sz w:val="22"/>
                <w:szCs w:val="22"/>
              </w:rPr>
            </w:pPr>
            <w:r w:rsidRPr="006004A0">
              <w:rPr>
                <w:rFonts w:asciiTheme="minorHAnsi" w:hAnsiTheme="minorHAnsi"/>
                <w:sz w:val="22"/>
                <w:szCs w:val="22"/>
              </w:rPr>
              <w:t>Camilla valija plegable. Marca Todo Camillas, medidas: 60x180 cm.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15F3" w:rsidRPr="006004A0" w:rsidRDefault="00B315F3" w:rsidP="00142DDF">
            <w:pPr>
              <w:rPr>
                <w:rFonts w:asciiTheme="minorHAnsi" w:hAnsiTheme="minorHAnsi"/>
                <w:sz w:val="22"/>
                <w:szCs w:val="22"/>
              </w:rPr>
            </w:pPr>
          </w:p>
        </w:tc>
      </w:tr>
    </w:tbl>
    <w:p w:rsidR="00B315F3" w:rsidRDefault="00B315F3" w:rsidP="00B315F3">
      <w:pPr>
        <w:jc w:val="both"/>
        <w:rPr>
          <w:b/>
        </w:rPr>
      </w:pPr>
    </w:p>
    <w:p w:rsidR="00BD601A" w:rsidRDefault="00BD601A"/>
    <w:sectPr w:rsidR="00BD601A" w:rsidSect="00BD60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4C"/>
    <w:rsid w:val="002712A3"/>
    <w:rsid w:val="004576ED"/>
    <w:rsid w:val="008B0E4C"/>
    <w:rsid w:val="00AB2FF2"/>
    <w:rsid w:val="00B315F3"/>
    <w:rsid w:val="00BD601A"/>
    <w:rsid w:val="00BE7D75"/>
    <w:rsid w:val="00C13CAF"/>
    <w:rsid w:val="00CC61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BF9FF-6234-4CF0-AD8B-B60B90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B0E4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mscristianm</dc:creator>
  <cp:lastModifiedBy>Romina</cp:lastModifiedBy>
  <cp:revision>2</cp:revision>
  <dcterms:created xsi:type="dcterms:W3CDTF">2019-06-26T00:02:00Z</dcterms:created>
  <dcterms:modified xsi:type="dcterms:W3CDTF">2019-06-26T00:02:00Z</dcterms:modified>
</cp:coreProperties>
</file>