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0DE9E" w14:textId="77777777" w:rsidR="00D50E2E" w:rsidRPr="0008081D" w:rsidRDefault="67AF69EA" w:rsidP="67AF69EA">
      <w:pPr>
        <w:spacing w:line="480" w:lineRule="auto"/>
        <w:jc w:val="center"/>
        <w:rPr>
          <w:b/>
          <w:bCs/>
          <w:color w:val="000000" w:themeColor="text1"/>
          <w:lang w:eastAsia="es-AR"/>
        </w:rPr>
      </w:pPr>
      <w:bookmarkStart w:id="0" w:name="_GoBack"/>
      <w:bookmarkEnd w:id="0"/>
      <w:r w:rsidRPr="67AF69EA">
        <w:rPr>
          <w:b/>
          <w:bCs/>
          <w:color w:val="000000" w:themeColor="text1"/>
          <w:lang w:eastAsia="es-AR"/>
        </w:rPr>
        <w:t>PROYECTO DE COMUNICACIÓN</w:t>
      </w:r>
    </w:p>
    <w:p w14:paraId="672A6659" w14:textId="77777777" w:rsidR="00D50E2E" w:rsidRDefault="00D50E2E" w:rsidP="00E633BB">
      <w:pPr>
        <w:spacing w:line="480" w:lineRule="auto"/>
        <w:jc w:val="center"/>
        <w:rPr>
          <w:b/>
          <w:color w:val="000000"/>
          <w:lang w:eastAsia="es-AR"/>
        </w:rPr>
      </w:pPr>
    </w:p>
    <w:p w14:paraId="0A37501D" w14:textId="77777777" w:rsidR="00D50E2E" w:rsidRPr="0008081D" w:rsidRDefault="00D50E2E" w:rsidP="00E633BB">
      <w:pPr>
        <w:spacing w:line="480" w:lineRule="auto"/>
        <w:jc w:val="center"/>
        <w:rPr>
          <w:b/>
          <w:color w:val="000000"/>
          <w:lang w:eastAsia="es-AR"/>
        </w:rPr>
      </w:pPr>
    </w:p>
    <w:p w14:paraId="13B2DE1D" w14:textId="77777777" w:rsidR="00D50E2E" w:rsidRPr="0008081D" w:rsidRDefault="00D50E2E" w:rsidP="00E633BB">
      <w:pPr>
        <w:spacing w:line="480" w:lineRule="auto"/>
        <w:jc w:val="center"/>
        <w:rPr>
          <w:b/>
          <w:color w:val="000000"/>
          <w:lang w:eastAsia="es-AR"/>
        </w:rPr>
      </w:pPr>
      <w:r w:rsidRPr="0008081D">
        <w:rPr>
          <w:b/>
          <w:color w:val="000000"/>
          <w:lang w:eastAsia="es-AR"/>
        </w:rPr>
        <w:t>LA HONORABLE CÁMARA DE SENADORES DE LA PROVINCIA</w:t>
      </w:r>
    </w:p>
    <w:p w14:paraId="5830397C" w14:textId="77777777" w:rsidR="00D50E2E" w:rsidRPr="009958EB" w:rsidRDefault="00D50E2E" w:rsidP="00E633BB">
      <w:pPr>
        <w:spacing w:line="480" w:lineRule="auto"/>
        <w:jc w:val="center"/>
        <w:rPr>
          <w:lang w:val="es-AR"/>
        </w:rPr>
      </w:pPr>
      <w:r w:rsidRPr="0008081D">
        <w:rPr>
          <w:b/>
          <w:color w:val="000000"/>
          <w:lang w:eastAsia="es-AR"/>
        </w:rPr>
        <w:t>DE ENTRE RÍOS</w:t>
      </w:r>
    </w:p>
    <w:p w14:paraId="5DAB6C7B" w14:textId="77777777" w:rsidR="00D50E2E" w:rsidRPr="009958EB" w:rsidRDefault="00D50E2E" w:rsidP="009958EB">
      <w:pPr>
        <w:spacing w:line="480" w:lineRule="auto"/>
        <w:rPr>
          <w:lang w:val="es-AR"/>
        </w:rPr>
      </w:pPr>
    </w:p>
    <w:p w14:paraId="06ED04F3" w14:textId="7728FE93" w:rsidR="00D50E2E" w:rsidRPr="009958EB" w:rsidRDefault="607DB552" w:rsidP="607DB552">
      <w:pPr>
        <w:spacing w:line="480" w:lineRule="auto"/>
        <w:ind w:firstLine="708"/>
        <w:jc w:val="both"/>
        <w:rPr>
          <w:lang w:val="es-AR"/>
        </w:rPr>
      </w:pPr>
      <w:r w:rsidRPr="607DB552">
        <w:rPr>
          <w:lang w:val="es-AR"/>
        </w:rPr>
        <w:t>Solicita al Poder Ejecutivo Provincial que, a través del órgano que corresponda,</w:t>
      </w:r>
      <w:r w:rsidR="00FE7DA0">
        <w:rPr>
          <w:lang w:val="es-AR"/>
        </w:rPr>
        <w:t xml:space="preserve"> proceda a establecer un nuevo calendario de vencimiento de los impuestos inmobiliario rural y subrural, hasta tanto</w:t>
      </w:r>
      <w:r w:rsidRPr="607DB552">
        <w:rPr>
          <w:lang w:val="es-AR"/>
        </w:rPr>
        <w:t xml:space="preserve"> se realice la revisión de los límites de los ejidos municipales y se establezcan nuevas delimitaciones, a los efectos de que éstos no se superpongan con zonas demarcadas como rurales, </w:t>
      </w:r>
      <w:proofErr w:type="gramStart"/>
      <w:r w:rsidRPr="607DB552">
        <w:rPr>
          <w:lang w:val="es-AR"/>
        </w:rPr>
        <w:t>de acuerdo a</w:t>
      </w:r>
      <w:proofErr w:type="gramEnd"/>
      <w:r w:rsidRPr="607DB552">
        <w:rPr>
          <w:lang w:val="es-AR"/>
        </w:rPr>
        <w:t xml:space="preserve"> las características socio-productivas del territorio. </w:t>
      </w:r>
    </w:p>
    <w:p w14:paraId="02EB378F" w14:textId="77777777" w:rsidR="00D50E2E" w:rsidRPr="009958EB" w:rsidRDefault="00D50E2E" w:rsidP="009958EB">
      <w:pPr>
        <w:spacing w:line="480" w:lineRule="auto"/>
        <w:jc w:val="both"/>
        <w:rPr>
          <w:lang w:val="es-AR"/>
        </w:rPr>
      </w:pPr>
    </w:p>
    <w:p w14:paraId="6A05A809" w14:textId="77777777" w:rsidR="00D50E2E" w:rsidRPr="009958EB" w:rsidRDefault="00D50E2E" w:rsidP="009958EB">
      <w:pPr>
        <w:spacing w:line="480" w:lineRule="auto"/>
        <w:jc w:val="both"/>
        <w:rPr>
          <w:lang w:val="es-AR"/>
        </w:rPr>
      </w:pPr>
    </w:p>
    <w:p w14:paraId="5A39BBE3" w14:textId="77777777" w:rsidR="00D50E2E" w:rsidRPr="009958EB" w:rsidRDefault="00D50E2E" w:rsidP="009958EB">
      <w:pPr>
        <w:spacing w:line="480" w:lineRule="auto"/>
        <w:jc w:val="both"/>
        <w:rPr>
          <w:lang w:val="es-AR"/>
        </w:rPr>
      </w:pPr>
    </w:p>
    <w:p w14:paraId="41C8F396" w14:textId="77777777" w:rsidR="00D50E2E" w:rsidRPr="009958EB" w:rsidRDefault="00D50E2E" w:rsidP="009958EB">
      <w:pPr>
        <w:spacing w:line="480" w:lineRule="auto"/>
        <w:jc w:val="both"/>
        <w:rPr>
          <w:lang w:val="es-AR"/>
        </w:rPr>
      </w:pPr>
    </w:p>
    <w:p w14:paraId="72A3D3EC" w14:textId="77777777" w:rsidR="00D50E2E" w:rsidRPr="009958EB" w:rsidRDefault="00D50E2E" w:rsidP="009958EB">
      <w:pPr>
        <w:spacing w:line="480" w:lineRule="auto"/>
        <w:jc w:val="both"/>
        <w:rPr>
          <w:lang w:val="es-AR"/>
        </w:rPr>
      </w:pPr>
    </w:p>
    <w:p w14:paraId="0D0B940D" w14:textId="77777777" w:rsidR="00D50E2E" w:rsidRPr="009958EB" w:rsidRDefault="00D50E2E" w:rsidP="009958EB">
      <w:pPr>
        <w:spacing w:line="480" w:lineRule="auto"/>
        <w:jc w:val="both"/>
        <w:rPr>
          <w:lang w:val="es-AR"/>
        </w:rPr>
      </w:pPr>
    </w:p>
    <w:p w14:paraId="0E27B00A" w14:textId="77777777" w:rsidR="00D50E2E" w:rsidRPr="009958EB" w:rsidRDefault="00D50E2E" w:rsidP="009958EB">
      <w:pPr>
        <w:spacing w:line="480" w:lineRule="auto"/>
        <w:jc w:val="both"/>
        <w:rPr>
          <w:lang w:val="es-AR"/>
        </w:rPr>
      </w:pPr>
    </w:p>
    <w:p w14:paraId="60061E4C" w14:textId="77777777" w:rsidR="00D50E2E" w:rsidRPr="009958EB" w:rsidRDefault="00D50E2E" w:rsidP="009958EB">
      <w:pPr>
        <w:spacing w:line="480" w:lineRule="auto"/>
        <w:jc w:val="both"/>
        <w:rPr>
          <w:lang w:val="es-AR"/>
        </w:rPr>
      </w:pPr>
    </w:p>
    <w:p w14:paraId="3DEEC669" w14:textId="77777777" w:rsidR="003C51EC" w:rsidRDefault="003C51EC" w:rsidP="00FE7DA0">
      <w:pPr>
        <w:spacing w:line="480" w:lineRule="auto"/>
        <w:rPr>
          <w:b/>
          <w:color w:val="000000"/>
          <w:u w:val="single"/>
          <w:lang w:eastAsia="es-AR"/>
        </w:rPr>
      </w:pPr>
    </w:p>
    <w:p w14:paraId="4A7F1857" w14:textId="77777777" w:rsidR="00D50E2E" w:rsidRPr="000F07E6" w:rsidRDefault="00D50E2E" w:rsidP="00E633BB">
      <w:pPr>
        <w:spacing w:line="480" w:lineRule="auto"/>
        <w:jc w:val="center"/>
        <w:rPr>
          <w:b/>
          <w:color w:val="000000"/>
          <w:u w:val="single"/>
          <w:lang w:eastAsia="es-AR"/>
        </w:rPr>
      </w:pPr>
      <w:r w:rsidRPr="000F07E6">
        <w:rPr>
          <w:b/>
          <w:color w:val="000000"/>
          <w:u w:val="single"/>
          <w:lang w:eastAsia="es-AR"/>
        </w:rPr>
        <w:lastRenderedPageBreak/>
        <w:t>FUNDAMENTOS</w:t>
      </w:r>
    </w:p>
    <w:p w14:paraId="3656B9AB" w14:textId="77777777" w:rsidR="00D50E2E" w:rsidRDefault="00D50E2E" w:rsidP="607DB552">
      <w:pPr>
        <w:spacing w:line="480" w:lineRule="auto"/>
        <w:ind w:firstLine="708"/>
        <w:jc w:val="both"/>
        <w:rPr>
          <w:color w:val="000000" w:themeColor="text1"/>
        </w:rPr>
      </w:pPr>
    </w:p>
    <w:p w14:paraId="2325EDA7" w14:textId="77777777" w:rsidR="00D50E2E" w:rsidRDefault="607DB552" w:rsidP="607DB552">
      <w:pPr>
        <w:spacing w:line="480" w:lineRule="auto"/>
        <w:jc w:val="both"/>
        <w:rPr>
          <w:color w:val="000000" w:themeColor="text1"/>
        </w:rPr>
      </w:pPr>
      <w:r w:rsidRPr="607DB552">
        <w:rPr>
          <w:color w:val="000000" w:themeColor="text1"/>
        </w:rPr>
        <w:t xml:space="preserve">Señor </w:t>
      </w:r>
      <w:proofErr w:type="gramStart"/>
      <w:r w:rsidRPr="607DB552">
        <w:rPr>
          <w:color w:val="000000" w:themeColor="text1"/>
        </w:rPr>
        <w:t>Presidente</w:t>
      </w:r>
      <w:proofErr w:type="gramEnd"/>
      <w:r w:rsidRPr="607DB552">
        <w:rPr>
          <w:color w:val="000000" w:themeColor="text1"/>
        </w:rPr>
        <w:t>:</w:t>
      </w:r>
    </w:p>
    <w:p w14:paraId="7EAE4447" w14:textId="31F93EA0" w:rsidR="00FE7DA0" w:rsidRDefault="00B24EB6" w:rsidP="67AF69EA">
      <w:pPr>
        <w:spacing w:line="480" w:lineRule="auto"/>
        <w:ind w:firstLine="708"/>
        <w:jc w:val="both"/>
      </w:pPr>
      <w:r>
        <w:t xml:space="preserve">A través del expte. Nº </w:t>
      </w:r>
      <w:r w:rsidR="004D20A4">
        <w:t xml:space="preserve">13.129, autoría de los Senadores Mattiauda y Lora, se solicitó al Poder Ejecutivo Provincial que </w:t>
      </w:r>
      <w:r w:rsidR="004D20A4" w:rsidRPr="607DB552">
        <w:rPr>
          <w:lang w:val="es-AR"/>
        </w:rPr>
        <w:t xml:space="preserve">realice la revisión de los límites de los ejidos municipales y se establezcan nuevas delimitaciones, a los efectos de que éstos no se superpongan con zonas demarcadas como rurales, </w:t>
      </w:r>
      <w:proofErr w:type="gramStart"/>
      <w:r w:rsidR="004D20A4" w:rsidRPr="607DB552">
        <w:rPr>
          <w:lang w:val="es-AR"/>
        </w:rPr>
        <w:t>de acuerdo a</w:t>
      </w:r>
      <w:proofErr w:type="gramEnd"/>
      <w:r w:rsidR="004D20A4" w:rsidRPr="607DB552">
        <w:rPr>
          <w:lang w:val="es-AR"/>
        </w:rPr>
        <w:t xml:space="preserve"> las características socio-productivas del territorio</w:t>
      </w:r>
      <w:r w:rsidR="00084FE4">
        <w:rPr>
          <w:lang w:val="es-AR"/>
        </w:rPr>
        <w:t xml:space="preserve">. Atento que la ATER no ha avanzado con la solicitud de la nueva demarcación y que ya se ha operado el vencimiento del primer anticipo del impuesto inmobiliario, es que se solicita se readecuen los vencimientos para el año 2019, hasta tanto se revean los </w:t>
      </w:r>
      <w:r w:rsidR="007F2304">
        <w:rPr>
          <w:lang w:val="es-AR"/>
        </w:rPr>
        <w:t>límites mencionados.</w:t>
      </w:r>
    </w:p>
    <w:p w14:paraId="335A22EC" w14:textId="7ABB4E0D" w:rsidR="000C515F" w:rsidRDefault="67AF69EA" w:rsidP="67AF69EA">
      <w:pPr>
        <w:spacing w:line="480" w:lineRule="auto"/>
        <w:ind w:firstLine="708"/>
        <w:jc w:val="both"/>
      </w:pPr>
      <w:r w:rsidRPr="67AF69EA">
        <w:t xml:space="preserve">La delimitación de los ejidos municipales ha ido avanzando en los últimos tiempos hasta llegar a incorporar zonas demarcadas como rurales y </w:t>
      </w:r>
      <w:proofErr w:type="spellStart"/>
      <w:r w:rsidRPr="67AF69EA">
        <w:t>subrurales</w:t>
      </w:r>
      <w:proofErr w:type="spellEnd"/>
      <w:r w:rsidRPr="67AF69EA">
        <w:t xml:space="preserve"> a esos límites. Esto ha llevado a que esas zonas consideradas rurales se encuentren hoy dentro de los límites de ejidos municipales, afectando los intereses sociales, productivos, ambientales y económicos de los particulares que habitan allí y, por ende, del gobierno provincial. La problemática surge porque las nuevas demandas sociales han producido una </w:t>
      </w:r>
      <w:proofErr w:type="spellStart"/>
      <w:r w:rsidRPr="67AF69EA">
        <w:t>disruptura</w:t>
      </w:r>
      <w:proofErr w:type="spellEnd"/>
      <w:r w:rsidRPr="67AF69EA">
        <w:t xml:space="preserve"> entre los territorios municipales y los territorios provinciales en cuanto a los intereses y responsabilidades de cada jurisdicción.</w:t>
      </w:r>
    </w:p>
    <w:p w14:paraId="76B4D0E0" w14:textId="09B2106E" w:rsidR="000C515F" w:rsidRDefault="67AF69EA" w:rsidP="67AF69EA">
      <w:pPr>
        <w:spacing w:line="480" w:lineRule="auto"/>
        <w:ind w:firstLine="708"/>
        <w:jc w:val="both"/>
      </w:pPr>
      <w:r w:rsidRPr="67AF69EA">
        <w:t xml:space="preserve"> Las delimitaciones de los ejidos corresponden a un concepto antiguo de la demarcación territorial. Es necesario redefinir estos territorios, producto de las motivaciones </w:t>
      </w:r>
      <w:proofErr w:type="gramStart"/>
      <w:r w:rsidRPr="67AF69EA">
        <w:t>socio-ambientales</w:t>
      </w:r>
      <w:proofErr w:type="gramEnd"/>
      <w:r w:rsidRPr="67AF69EA">
        <w:t xml:space="preserve"> de las comunidades urbanas, que se contraponen con la realidad productiva provincial.</w:t>
      </w:r>
    </w:p>
    <w:p w14:paraId="5DBE1FAC" w14:textId="34F6CC18" w:rsidR="00D50E2E" w:rsidRPr="00B62949" w:rsidRDefault="67AF69EA" w:rsidP="67AF69EA">
      <w:pPr>
        <w:spacing w:line="480" w:lineRule="auto"/>
        <w:ind w:firstLine="708"/>
        <w:jc w:val="both"/>
      </w:pPr>
      <w:r w:rsidRPr="67AF69EA">
        <w:t xml:space="preserve"> Asimismo, la actual demarcación, en muchos casos, provoca intereses contrapuestos para el desarrollo de diversas actividades, como ser la actividad termal, la actividad agropecuaria, la actividad industrial, situación que afecta de sobremanera los intereses de la Provincia.</w:t>
      </w:r>
    </w:p>
    <w:p w14:paraId="0409FBAF" w14:textId="67206E41" w:rsidR="00D50E2E" w:rsidRPr="00B62949" w:rsidRDefault="67AF69EA" w:rsidP="67AF69EA">
      <w:pPr>
        <w:spacing w:line="480" w:lineRule="auto"/>
        <w:ind w:firstLine="708"/>
        <w:jc w:val="both"/>
      </w:pPr>
      <w:r w:rsidRPr="67AF69EA">
        <w:t>También es importante resaltar el cruzamiento de intereses que, muchas veces, trascienden a los municipios, logrando afectar directamente a la Provincia, por lo que ésta, las más de las veces, hace una resignación de sus intereses y del potencial productivo en pos de la autonomía municipal.</w:t>
      </w:r>
    </w:p>
    <w:p w14:paraId="4992A409" w14:textId="25A6EC81" w:rsidR="00D50E2E" w:rsidRPr="00B62949" w:rsidRDefault="67AF69EA" w:rsidP="67AF69EA">
      <w:pPr>
        <w:spacing w:line="480" w:lineRule="auto"/>
        <w:ind w:firstLine="708"/>
        <w:jc w:val="both"/>
      </w:pPr>
      <w:r w:rsidRPr="67AF69EA">
        <w:t xml:space="preserve">Es por ello </w:t>
      </w:r>
      <w:proofErr w:type="gramStart"/>
      <w:r w:rsidRPr="67AF69EA">
        <w:t>que</w:t>
      </w:r>
      <w:proofErr w:type="gramEnd"/>
      <w:r w:rsidRPr="67AF69EA">
        <w:t xml:space="preserve"> vemos imperiosa la necesidad de tomar la decisión de efectuar una correcta demarcación de los límites que comprenden a los ejidos municipales y, en el futuro, los de las comunas, para que coincidan con los alcances de los servicios que presta el gobierno local. Esto debe ser entendido como la frecuente vinculación entre el vecino y el municipio o comuna, a través de la prestación de servicios, sin generar distinciones entre vecinos de primera y vecinos de segunda. Los ejidos municipales deben tener características específicas que se correspondan con una zona urbana y suburbana, en donde el gobierno local tenga una </w:t>
      </w:r>
      <w:proofErr w:type="gramStart"/>
      <w:r w:rsidRPr="67AF69EA">
        <w:t>participación activa</w:t>
      </w:r>
      <w:proofErr w:type="gramEnd"/>
      <w:r w:rsidRPr="67AF69EA">
        <w:t xml:space="preserve"> en la vida diaria del vecino.</w:t>
      </w:r>
    </w:p>
    <w:p w14:paraId="308D309E" w14:textId="2202648A" w:rsidR="00D50E2E" w:rsidRPr="00B62949" w:rsidRDefault="67AF69EA" w:rsidP="67AF69EA">
      <w:pPr>
        <w:spacing w:line="480" w:lineRule="auto"/>
        <w:ind w:firstLine="708"/>
        <w:jc w:val="both"/>
      </w:pPr>
      <w:r w:rsidRPr="67AF69EA">
        <w:t xml:space="preserve">De nada sirve aumentar los ejidos urbanos, al solo efecto recaudatorio, incorporando así zonas de características rurales. Por lo que habrá que considerar zonas de transición, hoy podríamos decir </w:t>
      </w:r>
      <w:proofErr w:type="spellStart"/>
      <w:r w:rsidRPr="67AF69EA">
        <w:t>subrurales</w:t>
      </w:r>
      <w:proofErr w:type="spellEnd"/>
      <w:r w:rsidRPr="67AF69EA">
        <w:t>, con un tratamiento particular en materia tributaria, ambiental, de uso de suelo y productiva.</w:t>
      </w:r>
    </w:p>
    <w:p w14:paraId="730B3E07" w14:textId="3FED628F" w:rsidR="00D50E2E" w:rsidRPr="00B62949" w:rsidRDefault="607DB552" w:rsidP="607DB552">
      <w:pPr>
        <w:spacing w:line="480" w:lineRule="auto"/>
        <w:ind w:firstLine="708"/>
        <w:jc w:val="both"/>
        <w:rPr>
          <w:color w:val="000000" w:themeColor="text1"/>
          <w:lang w:eastAsia="es-AR"/>
        </w:rPr>
      </w:pPr>
      <w:r w:rsidRPr="607DB552">
        <w:rPr>
          <w:color w:val="000000" w:themeColor="text1"/>
        </w:rPr>
        <w:t>Por los fundamentos expuestos, es que solicito a los Sres. Legisladores acompañen el presente Proyecto de Comunicación.</w:t>
      </w:r>
    </w:p>
    <w:sectPr w:rsidR="00D50E2E" w:rsidRPr="00B62949" w:rsidSect="003C51EC">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43"/>
    <w:rsid w:val="00033CE2"/>
    <w:rsid w:val="0008081D"/>
    <w:rsid w:val="00084FE4"/>
    <w:rsid w:val="000C515F"/>
    <w:rsid w:val="000D68E6"/>
    <w:rsid w:val="000F07E6"/>
    <w:rsid w:val="00116A85"/>
    <w:rsid w:val="00185C9C"/>
    <w:rsid w:val="002E16C2"/>
    <w:rsid w:val="003C51EC"/>
    <w:rsid w:val="003F6C11"/>
    <w:rsid w:val="00404D4C"/>
    <w:rsid w:val="00422BF7"/>
    <w:rsid w:val="00430CED"/>
    <w:rsid w:val="00496CE2"/>
    <w:rsid w:val="004D20A4"/>
    <w:rsid w:val="00612517"/>
    <w:rsid w:val="006F00F8"/>
    <w:rsid w:val="007F2304"/>
    <w:rsid w:val="008015FE"/>
    <w:rsid w:val="009958EB"/>
    <w:rsid w:val="009A00EF"/>
    <w:rsid w:val="00B24EB6"/>
    <w:rsid w:val="00B62949"/>
    <w:rsid w:val="00BC7C62"/>
    <w:rsid w:val="00D45343"/>
    <w:rsid w:val="00D50E2E"/>
    <w:rsid w:val="00D85CE3"/>
    <w:rsid w:val="00E633BB"/>
    <w:rsid w:val="00EC2CB9"/>
    <w:rsid w:val="00EC53D9"/>
    <w:rsid w:val="00F761D2"/>
    <w:rsid w:val="00FB7AA0"/>
    <w:rsid w:val="00FE7DA0"/>
    <w:rsid w:val="316C6EB4"/>
    <w:rsid w:val="607DB552"/>
    <w:rsid w:val="67AF69E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937F0"/>
  <w15:docId w15:val="{E4FAA606-5A90-4947-878C-C87D02DC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CED"/>
    <w:rPr>
      <w:sz w:val="24"/>
      <w:szCs w:val="24"/>
      <w:lang w:eastAsia="es-ES"/>
    </w:rPr>
  </w:style>
  <w:style w:type="paragraph" w:styleId="Ttulo1">
    <w:name w:val="heading 1"/>
    <w:basedOn w:val="Normal"/>
    <w:next w:val="Normal"/>
    <w:link w:val="Ttulo1Car"/>
    <w:uiPriority w:val="99"/>
    <w:qFormat/>
    <w:rsid w:val="00430CED"/>
    <w:pPr>
      <w:keepNext/>
      <w:jc w:val="both"/>
      <w:outlineLvl w:val="0"/>
    </w:pPr>
    <w:rPr>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936FB"/>
    <w:rPr>
      <w:rFonts w:ascii="Cambria" w:eastAsia="Times New Roman" w:hAnsi="Cambria" w:cs="Times New Roman"/>
      <w:b/>
      <w:bCs/>
      <w:kern w:val="32"/>
      <w:sz w:val="32"/>
      <w:szCs w:val="32"/>
      <w:lang w:val="es-ES" w:eastAsia="es-ES"/>
    </w:rPr>
  </w:style>
  <w:style w:type="paragraph" w:styleId="Textoindependiente">
    <w:name w:val="Body Text"/>
    <w:basedOn w:val="Normal"/>
    <w:link w:val="TextoindependienteCar"/>
    <w:uiPriority w:val="99"/>
    <w:semiHidden/>
    <w:rsid w:val="00430CED"/>
    <w:pPr>
      <w:jc w:val="both"/>
    </w:pPr>
    <w:rPr>
      <w:lang w:val="es-AR"/>
    </w:rPr>
  </w:style>
  <w:style w:type="character" w:customStyle="1" w:styleId="TextoindependienteCar">
    <w:name w:val="Texto independiente Car"/>
    <w:link w:val="Textoindependiente"/>
    <w:uiPriority w:val="99"/>
    <w:semiHidden/>
    <w:rsid w:val="007936FB"/>
    <w:rPr>
      <w:sz w:val="24"/>
      <w:szCs w:val="24"/>
      <w:lang w:val="es-ES" w:eastAsia="es-ES"/>
    </w:rPr>
  </w:style>
  <w:style w:type="paragraph" w:styleId="Textodeglobo">
    <w:name w:val="Balloon Text"/>
    <w:basedOn w:val="Normal"/>
    <w:link w:val="TextodegloboCar"/>
    <w:uiPriority w:val="99"/>
    <w:semiHidden/>
    <w:rsid w:val="009958EB"/>
    <w:rPr>
      <w:rFonts w:ascii="Segoe UI" w:hAnsi="Segoe UI"/>
      <w:sz w:val="18"/>
      <w:szCs w:val="18"/>
      <w:lang w:val="es-AR"/>
    </w:rPr>
  </w:style>
  <w:style w:type="character" w:customStyle="1" w:styleId="TextodegloboCar">
    <w:name w:val="Texto de globo Car"/>
    <w:link w:val="Textodeglobo"/>
    <w:uiPriority w:val="99"/>
    <w:semiHidden/>
    <w:locked/>
    <w:rsid w:val="009958EB"/>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PROYECTO DE COMUNICACIÓN</vt:lpstr>
    </vt:vector>
  </TitlesOfParts>
  <Company>H.C.S.E.R.</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COMUNICACIÓN</dc:title>
  <dc:subject/>
  <dc:creator>Senado</dc:creator>
  <cp:keywords/>
  <dc:description/>
  <cp:lastModifiedBy>Romina</cp:lastModifiedBy>
  <cp:revision>2</cp:revision>
  <cp:lastPrinted>2018-07-25T18:20:00Z</cp:lastPrinted>
  <dcterms:created xsi:type="dcterms:W3CDTF">2019-07-23T11:52:00Z</dcterms:created>
  <dcterms:modified xsi:type="dcterms:W3CDTF">2019-07-23T11:52:00Z</dcterms:modified>
</cp:coreProperties>
</file>