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DAD" w:rsidRPr="00E37069" w:rsidRDefault="00735DAD" w:rsidP="00735DA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 w:eastAsia="es-ES"/>
        </w:rPr>
      </w:pPr>
      <w:bookmarkStart w:id="0" w:name="_GoBack"/>
      <w:bookmarkEnd w:id="0"/>
      <w:r w:rsidRPr="00E37069">
        <w:rPr>
          <w:rFonts w:ascii="Arial" w:hAnsi="Arial" w:cs="Arial"/>
          <w:sz w:val="24"/>
          <w:szCs w:val="24"/>
          <w:lang w:val="es-AR" w:eastAsia="es-ES"/>
        </w:rPr>
        <w:t>HONORABLE CAMARA DE SENADORES</w:t>
      </w:r>
    </w:p>
    <w:p w:rsidR="00735DAD" w:rsidRPr="00E37069" w:rsidRDefault="00735DAD" w:rsidP="00735DA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 w:eastAsia="es-ES"/>
        </w:rPr>
      </w:pPr>
      <w:r w:rsidRPr="00E37069">
        <w:rPr>
          <w:rFonts w:ascii="Arial" w:hAnsi="Arial" w:cs="Arial"/>
          <w:sz w:val="24"/>
          <w:szCs w:val="24"/>
          <w:lang w:val="es-AR" w:eastAsia="es-ES"/>
        </w:rPr>
        <w:t xml:space="preserve">                       ENTRE RIOS</w:t>
      </w:r>
    </w:p>
    <w:p w:rsidR="00735DAD" w:rsidRPr="00E37069" w:rsidRDefault="00C0709A" w:rsidP="00735DA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AR" w:eastAsia="es-ES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93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639E2" id="Conector recto 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"/>
            </w:pict>
          </mc:Fallback>
        </mc:AlternateContent>
      </w:r>
    </w:p>
    <w:p w:rsidR="00735DAD" w:rsidRPr="00E37069" w:rsidRDefault="00C0709A" w:rsidP="00735DAD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</w:pPr>
      <w:r w:rsidRPr="00E37069">
        <w:rPr>
          <w:rFonts w:ascii="Times New Roman" w:hAnsi="Times New Roman" w:cs="Mangal"/>
          <w:noProof/>
          <w:kern w:val="1"/>
          <w:sz w:val="24"/>
          <w:szCs w:val="24"/>
          <w:lang w:val="es-ES" w:eastAsia="zh-CN" w:bidi="hi-IN"/>
        </w:rPr>
        <w:drawing>
          <wp:inline distT="0" distB="0" distL="0" distR="0">
            <wp:extent cx="2571750" cy="3905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" t="-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DAD" w:rsidRPr="00E37069" w:rsidRDefault="00735DAD" w:rsidP="00735DAD">
      <w:pPr>
        <w:spacing w:after="0" w:line="360" w:lineRule="auto"/>
        <w:jc w:val="both"/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</w:pPr>
    </w:p>
    <w:p w:rsidR="00955B2B" w:rsidRDefault="00735DAD" w:rsidP="00955B2B">
      <w:pPr>
        <w:spacing w:after="0" w:line="360" w:lineRule="auto"/>
        <w:jc w:val="center"/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</w:pPr>
      <w:r w:rsidRPr="00E37069"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  <w:t>FUNDAMENTOS</w:t>
      </w:r>
    </w:p>
    <w:p w:rsidR="00955B2B" w:rsidRDefault="00955B2B" w:rsidP="00955B2B">
      <w:pPr>
        <w:spacing w:after="0" w:line="360" w:lineRule="auto"/>
        <w:jc w:val="center"/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</w:pPr>
    </w:p>
    <w:p w:rsidR="00B1752D" w:rsidRPr="00955B2B" w:rsidRDefault="00441D53" w:rsidP="00955B2B">
      <w:pPr>
        <w:spacing w:after="0" w:line="360" w:lineRule="auto"/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</w:pPr>
      <w:r w:rsidRPr="00441D53">
        <w:rPr>
          <w:rFonts w:ascii="Bookman Old Style" w:hAnsi="Bookman Old Style" w:cs="Arial"/>
          <w:sz w:val="24"/>
          <w:szCs w:val="24"/>
        </w:rPr>
        <w:t>Su afición por el fútbol comenzó de pequeña, viviendo en </w:t>
      </w:r>
      <w:hyperlink r:id="rId5" w:tooltip="Nogoyá (provincia de Entre Ríos)" w:history="1">
        <w:r w:rsidRPr="00441D53">
          <w:rPr>
            <w:rStyle w:val="Hipervnculo"/>
            <w:rFonts w:ascii="Bookman Old Style" w:hAnsi="Bookman Old Style" w:cs="Arial"/>
            <w:b/>
            <w:color w:val="auto"/>
            <w:sz w:val="24"/>
            <w:szCs w:val="24"/>
            <w:u w:val="none"/>
          </w:rPr>
          <w:t>Nogoyá (ER)</w:t>
        </w:r>
      </w:hyperlink>
      <w:r w:rsidR="00955B2B">
        <w:rPr>
          <w:rFonts w:ascii="Bookman Old Style" w:hAnsi="Bookman Old Style" w:cs="Arial"/>
          <w:b/>
        </w:rPr>
        <w:t xml:space="preserve"> </w:t>
      </w:r>
      <w:r w:rsidR="004F0B3B" w:rsidRPr="00955B2B">
        <w:rPr>
          <w:rFonts w:ascii="Bookman Old Style" w:hAnsi="Bookman Old Style" w:cs="Arial"/>
          <w:sz w:val="24"/>
          <w:szCs w:val="24"/>
        </w:rPr>
        <w:t xml:space="preserve">donde </w:t>
      </w:r>
      <w:r w:rsidR="00B1752D" w:rsidRPr="00955B2B">
        <w:rPr>
          <w:rFonts w:ascii="Bookman Old Style" w:hAnsi="Bookman Old Style" w:cs="Arial"/>
          <w:sz w:val="24"/>
          <w:szCs w:val="24"/>
        </w:rPr>
        <w:t>disfrutaba practicar</w:t>
      </w:r>
      <w:r w:rsidR="004F0B3B" w:rsidRPr="00955B2B">
        <w:rPr>
          <w:rFonts w:ascii="Bookman Old Style" w:hAnsi="Bookman Old Style" w:cs="Arial"/>
          <w:sz w:val="24"/>
          <w:szCs w:val="24"/>
        </w:rPr>
        <w:t xml:space="preserve"> este deporte. </w:t>
      </w:r>
      <w:hyperlink r:id="rId6" w:anchor="cite_note-8" w:history="1"/>
      <w:r w:rsidRPr="00955B2B">
        <w:rPr>
          <w:rFonts w:ascii="Bookman Old Style" w:hAnsi="Bookman Old Style" w:cs="Arial"/>
          <w:sz w:val="24"/>
          <w:szCs w:val="24"/>
        </w:rPr>
        <w:t xml:space="preserve"> </w:t>
      </w:r>
    </w:p>
    <w:p w:rsidR="00B1752D" w:rsidRDefault="00441D53" w:rsidP="00955B2B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Bookman Old Style" w:hAnsi="Bookman Old Style" w:cs="Arial"/>
        </w:rPr>
      </w:pPr>
      <w:r w:rsidRPr="00441D53">
        <w:rPr>
          <w:rFonts w:ascii="Bookman Old Style" w:hAnsi="Bookman Old Style" w:cs="Arial"/>
        </w:rPr>
        <w:t>En el a</w:t>
      </w:r>
      <w:r w:rsidRPr="00441D53">
        <w:rPr>
          <w:rFonts w:ascii="Bookman Old Style" w:hAnsi="Bookman Old Style" w:cs="Bookman Old Style"/>
        </w:rPr>
        <w:t>ñ</w:t>
      </w:r>
      <w:r w:rsidRPr="00441D53">
        <w:rPr>
          <w:rFonts w:ascii="Bookman Old Style" w:hAnsi="Bookman Old Style" w:cs="Arial"/>
        </w:rPr>
        <w:t>o 2004 realiz</w:t>
      </w:r>
      <w:r w:rsidRPr="00441D53">
        <w:rPr>
          <w:rFonts w:ascii="Bookman Old Style" w:hAnsi="Bookman Old Style" w:cs="Bookman Old Style"/>
        </w:rPr>
        <w:t>ó</w:t>
      </w:r>
      <w:r w:rsidRPr="00441D53">
        <w:rPr>
          <w:rFonts w:ascii="Bookman Old Style" w:hAnsi="Bookman Old Style" w:cs="Arial"/>
        </w:rPr>
        <w:t xml:space="preserve"> su primera prueba profesional en el</w:t>
      </w:r>
      <w:r w:rsidRPr="00441D53">
        <w:rPr>
          <w:rFonts w:ascii="Bookman Old Style" w:hAnsi="Bookman Old Style" w:cs="Bookman Old Style"/>
        </w:rPr>
        <w:t> </w:t>
      </w:r>
      <w:hyperlink r:id="rId7" w:tooltip="Club Atlético Boca Juniors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 xml:space="preserve">Club Atlético Boca </w:t>
        </w:r>
        <w:r w:rsidR="00B1752D"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Junio</w:t>
        </w:r>
        <w:r w:rsidR="00B1752D">
          <w:rPr>
            <w:rStyle w:val="Hipervnculo"/>
            <w:rFonts w:ascii="Bookman Old Style" w:hAnsi="Bookman Old Style" w:cs="Arial"/>
            <w:color w:val="auto"/>
            <w:u w:val="none"/>
          </w:rPr>
          <w:t>r</w:t>
        </w:r>
        <w:r w:rsidR="00B1752D"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s</w:t>
        </w:r>
      </w:hyperlink>
      <w:r w:rsidRPr="00441D53">
        <w:t>​</w:t>
      </w:r>
      <w:r w:rsidRPr="00441D53">
        <w:rPr>
          <w:rFonts w:ascii="Bookman Old Style" w:hAnsi="Bookman Old Style" w:cs="Arial"/>
        </w:rPr>
        <w:t xml:space="preserve"> d</w:t>
      </w:r>
      <w:r w:rsidR="00B1752D">
        <w:rPr>
          <w:rFonts w:ascii="Bookman Old Style" w:hAnsi="Bookman Old Style" w:cs="Arial"/>
        </w:rPr>
        <w:t>onde obtuvo su primer contrato y e</w:t>
      </w:r>
      <w:r w:rsidRPr="00441D53">
        <w:rPr>
          <w:rFonts w:ascii="Bookman Old Style" w:hAnsi="Bookman Old Style" w:cs="Arial"/>
        </w:rPr>
        <w:t>se mismo a</w:t>
      </w:r>
      <w:r w:rsidRPr="00441D53">
        <w:rPr>
          <w:rFonts w:ascii="Bookman Old Style" w:hAnsi="Bookman Old Style" w:cs="Bookman Old Style"/>
        </w:rPr>
        <w:t>ñ</w:t>
      </w:r>
      <w:r w:rsidRPr="00441D53">
        <w:rPr>
          <w:rFonts w:ascii="Bookman Old Style" w:hAnsi="Bookman Old Style" w:cs="Arial"/>
        </w:rPr>
        <w:t>o fue convocada para entrenar con el argentino Sub-20.</w:t>
      </w:r>
    </w:p>
    <w:p w:rsidR="00441D53" w:rsidRPr="00441D53" w:rsidRDefault="00B1752D" w:rsidP="00955B2B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E</w:t>
      </w:r>
      <w:r w:rsidR="00441D53" w:rsidRPr="00441D53">
        <w:rPr>
          <w:rFonts w:ascii="Bookman Old Style" w:hAnsi="Bookman Old Style" w:cs="Arial"/>
        </w:rPr>
        <w:t xml:space="preserve">n el </w:t>
      </w:r>
      <w:r>
        <w:rPr>
          <w:rFonts w:ascii="Bookman Old Style" w:hAnsi="Bookman Old Style" w:cs="Arial"/>
        </w:rPr>
        <w:t xml:space="preserve"> Año </w:t>
      </w:r>
      <w:r w:rsidR="00441D53" w:rsidRPr="00441D53">
        <w:rPr>
          <w:rFonts w:ascii="Bookman Old Style" w:hAnsi="Bookman Old Style" w:cs="Arial"/>
        </w:rPr>
        <w:t>2014, </w:t>
      </w:r>
      <w:hyperlink r:id="rId8" w:tooltip="Foz Cataratas Futebol Clube (aún no redactado)" w:history="1">
        <w:r w:rsidR="00441D53" w:rsidRPr="00441D53">
          <w:rPr>
            <w:rStyle w:val="Hipervnculo"/>
            <w:rFonts w:ascii="Bookman Old Style" w:hAnsi="Bookman Old Style" w:cs="Arial"/>
            <w:b/>
            <w:color w:val="auto"/>
            <w:u w:val="none"/>
          </w:rPr>
          <w:t>Foz Cataratas Futebol Clube</w:t>
        </w:r>
      </w:hyperlink>
      <w:r w:rsidR="00441D53" w:rsidRPr="00441D53">
        <w:rPr>
          <w:rFonts w:ascii="Bookman Old Style" w:hAnsi="Bookman Old Style" w:cs="Arial"/>
        </w:rPr>
        <w:t>, fue su primer paso en</w:t>
      </w:r>
      <w:r>
        <w:rPr>
          <w:rFonts w:ascii="Bookman Old Style" w:hAnsi="Bookman Old Style" w:cs="Arial"/>
        </w:rPr>
        <w:t xml:space="preserve"> el fútbol brasileño, en </w:t>
      </w:r>
      <w:hyperlink r:id="rId9" w:tooltip="São Paulo Futebol Clube" w:history="1">
        <w:r w:rsidR="00441D53"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San Pablo</w:t>
        </w:r>
      </w:hyperlink>
      <w:r w:rsidR="00441D53" w:rsidRPr="00441D53">
        <w:rPr>
          <w:rFonts w:ascii="Bookman Old Style" w:hAnsi="Bookman Old Style" w:cs="Arial"/>
        </w:rPr>
        <w:t> obtuvo un subcampeonato y en </w:t>
      </w:r>
      <w:hyperlink r:id="rId10" w:tooltip="Santos Futebol Clube" w:history="1">
        <w:r w:rsidR="00441D53"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Santos</w:t>
        </w:r>
      </w:hyperlink>
      <w:r w:rsidR="00441D53" w:rsidRPr="00441D53">
        <w:rPr>
          <w:rFonts w:ascii="Bookman Old Style" w:hAnsi="Bookman Old Style" w:cs="Arial"/>
        </w:rPr>
        <w:t> se consagró como goleadora y mejor delantera del torneo Paulista</w:t>
      </w:r>
      <w:r>
        <w:rPr>
          <w:rFonts w:ascii="Bookman Old Style" w:hAnsi="Bookman Old Style" w:cs="Arial"/>
        </w:rPr>
        <w:t xml:space="preserve"> , convirtiéndose en la primera mujer extranjera en obtener la BOLA DE PRATA, cuando jugaba  el  Tornero  Brasileirao Femenino </w:t>
      </w:r>
      <w:r w:rsidR="00441D53" w:rsidRPr="00441D53">
        <w:rPr>
          <w:rFonts w:ascii="Bookman Old Style" w:hAnsi="Bookman Old Style" w:cs="Arial"/>
        </w:rPr>
        <w:t>.</w:t>
      </w:r>
      <w:r w:rsidRPr="00441D53">
        <w:t xml:space="preserve"> </w:t>
      </w:r>
      <w:r w:rsidR="00441D53" w:rsidRPr="00441D53">
        <w:t>​</w:t>
      </w:r>
      <w:r w:rsidR="00441D53" w:rsidRPr="00441D53">
        <w:rPr>
          <w:rFonts w:ascii="Bookman Old Style" w:hAnsi="Bookman Old Style" w:cs="Arial"/>
        </w:rPr>
        <w:t>T</w:t>
      </w:r>
      <w:r>
        <w:rPr>
          <w:rFonts w:ascii="Bookman Old Style" w:hAnsi="Bookman Old Style" w:cs="Arial"/>
        </w:rPr>
        <w:t>ambién, en su carrera ascendente</w:t>
      </w:r>
      <w:r w:rsidR="00441D53" w:rsidRPr="00441D53">
        <w:rPr>
          <w:rFonts w:ascii="Bookman Old Style" w:hAnsi="Bookman Old Style" w:cs="Arial"/>
        </w:rPr>
        <w:t xml:space="preserve"> paso por Da</w:t>
      </w:r>
      <w:r>
        <w:rPr>
          <w:rFonts w:ascii="Bookman Old Style" w:hAnsi="Bookman Old Style" w:cs="Arial"/>
        </w:rPr>
        <w:t xml:space="preserve">lian Quanjian F.C, en China, durante </w:t>
      </w:r>
      <w:r w:rsidR="00441D53" w:rsidRPr="00441D53">
        <w:rPr>
          <w:rFonts w:ascii="Bookman Old Style" w:hAnsi="Bookman Old Style" w:cs="Arial"/>
        </w:rPr>
        <w:t>el a</w:t>
      </w:r>
      <w:r w:rsidR="00441D53" w:rsidRPr="00441D53">
        <w:rPr>
          <w:rFonts w:ascii="Bookman Old Style" w:hAnsi="Bookman Old Style" w:cs="Bookman Old Style"/>
        </w:rPr>
        <w:t>ñ</w:t>
      </w:r>
      <w:r w:rsidR="00441D53" w:rsidRPr="00441D53">
        <w:rPr>
          <w:rFonts w:ascii="Bookman Old Style" w:hAnsi="Bookman Old Style" w:cs="Arial"/>
        </w:rPr>
        <w:t>o 2018.</w:t>
      </w:r>
    </w:p>
    <w:p w:rsidR="00B1752D" w:rsidRDefault="00441D53" w:rsidP="00955B2B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Bookman Old Style" w:hAnsi="Bookman Old Style" w:cs="Arial"/>
        </w:rPr>
      </w:pPr>
      <w:r w:rsidRPr="00441D53">
        <w:rPr>
          <w:rFonts w:ascii="Bookman Old Style" w:hAnsi="Bookman Old Style" w:cs="Arial"/>
        </w:rPr>
        <w:t>En el 2019 es fichada por el club francés </w:t>
      </w:r>
      <w:hyperlink r:id="rId11" w:tooltip="Olympique de Lyon (femenino)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Olympique Lyon</w:t>
        </w:r>
      </w:hyperlink>
      <w:r w:rsidRPr="00441D53">
        <w:rPr>
          <w:rFonts w:ascii="Bookman Old Style" w:hAnsi="Bookman Old Style" w:cs="Arial"/>
        </w:rPr>
        <w:t>, donde juega con la ganadora del primer balón de oro femenino, la noruega </w:t>
      </w:r>
      <w:hyperlink r:id="rId12" w:tooltip="Ada Hegerberg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Ada Hegerberg</w:t>
        </w:r>
      </w:hyperlink>
      <w:r w:rsidR="00B1752D">
        <w:rPr>
          <w:rFonts w:ascii="Bookman Old Style" w:hAnsi="Bookman Old Style" w:cs="Arial"/>
        </w:rPr>
        <w:t xml:space="preserve"> ;  logrando </w:t>
      </w:r>
      <w:r w:rsidRPr="00441D53">
        <w:rPr>
          <w:rFonts w:ascii="Bookman Old Style" w:hAnsi="Bookman Old Style" w:cs="Arial"/>
        </w:rPr>
        <w:t xml:space="preserve"> tres títulos, la </w:t>
      </w:r>
      <w:hyperlink r:id="rId13" w:tooltip="Division 1 Féminine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Liga de Francia femenina</w:t>
        </w:r>
      </w:hyperlink>
      <w:r w:rsidRPr="00441D53">
        <w:rPr>
          <w:rFonts w:ascii="Bookman Old Style" w:hAnsi="Bookman Old Style" w:cs="Arial"/>
        </w:rPr>
        <w:t>, la </w:t>
      </w:r>
      <w:hyperlink r:id="rId14" w:tooltip="Copa Femenina de Francia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Copa de Francia</w:t>
        </w:r>
      </w:hyperlink>
      <w:r w:rsidRPr="00441D53">
        <w:rPr>
          <w:rFonts w:ascii="Bookman Old Style" w:hAnsi="Bookman Old Style" w:cs="Arial"/>
        </w:rPr>
        <w:t> y la </w:t>
      </w:r>
      <w:hyperlink r:id="rId15" w:tooltip="Liga de Campeones Femenina de la UEFA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UEFA Women's Champions League</w:t>
        </w:r>
      </w:hyperlink>
      <w:r w:rsidRPr="00441D53">
        <w:rPr>
          <w:rFonts w:ascii="Bookman Old Style" w:hAnsi="Bookman Old Style" w:cs="Arial"/>
        </w:rPr>
        <w:t>, convirtiéndose en la primera argentina en sa</w:t>
      </w:r>
      <w:r w:rsidR="004F0B3B">
        <w:rPr>
          <w:rFonts w:ascii="Bookman Old Style" w:hAnsi="Bookman Old Style" w:cs="Arial"/>
        </w:rPr>
        <w:t>lir campeón de la UWCL</w:t>
      </w:r>
      <w:r w:rsidRPr="00441D53">
        <w:rPr>
          <w:rFonts w:ascii="Bookman Old Style" w:hAnsi="Bookman Old Style" w:cs="Arial"/>
        </w:rPr>
        <w:t>.</w:t>
      </w:r>
      <w:r w:rsidR="004F0B3B">
        <w:rPr>
          <w:rFonts w:ascii="Bookman Old Style" w:hAnsi="Bookman Old Style" w:cs="Arial"/>
        </w:rPr>
        <w:t xml:space="preserve"> </w:t>
      </w:r>
    </w:p>
    <w:p w:rsidR="00955B2B" w:rsidRDefault="00441D53" w:rsidP="00955B2B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Bookman Old Style" w:hAnsi="Bookman Old Style" w:cs="Arial"/>
        </w:rPr>
      </w:pPr>
      <w:hyperlink r:id="rId16" w:anchor="cite_note-1" w:history="1"/>
      <w:r w:rsidRPr="00441D53">
        <w:rPr>
          <w:rFonts w:ascii="Bookman Old Style" w:hAnsi="Bookman Old Style" w:cs="Arial"/>
        </w:rPr>
        <w:t>Como parte de la </w:t>
      </w:r>
      <w:hyperlink r:id="rId17" w:tooltip="Selección femenina de fútbol de Argentina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selección argentina de fútbol femenino</w:t>
        </w:r>
      </w:hyperlink>
      <w:r w:rsidRPr="00441D53">
        <w:rPr>
          <w:rFonts w:ascii="Bookman Old Style" w:hAnsi="Bookman Old Style" w:cs="Arial"/>
        </w:rPr>
        <w:t xml:space="preserve"> logr</w:t>
      </w:r>
      <w:r w:rsidRPr="00441D53">
        <w:rPr>
          <w:rFonts w:ascii="Bookman Old Style" w:hAnsi="Bookman Old Style" w:cs="Bookman Old Style"/>
        </w:rPr>
        <w:t>ó</w:t>
      </w:r>
      <w:r w:rsidRPr="00441D53">
        <w:rPr>
          <w:rFonts w:ascii="Bookman Old Style" w:hAnsi="Bookman Old Style" w:cs="Arial"/>
        </w:rPr>
        <w:t xml:space="preserve"> el primer puesto en el</w:t>
      </w:r>
      <w:r w:rsidRPr="00441D53">
        <w:rPr>
          <w:rFonts w:ascii="Bookman Old Style" w:hAnsi="Bookman Old Style" w:cs="Bookman Old Style"/>
        </w:rPr>
        <w:t> </w:t>
      </w:r>
      <w:hyperlink r:id="rId18" w:tooltip="Campeonato Sudamericano Femenino de 2006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Campeonato Sudamericano Femenino de 2006</w:t>
        </w:r>
      </w:hyperlink>
      <w:r w:rsidRPr="00441D53">
        <w:rPr>
          <w:rFonts w:ascii="Bookman Old Style" w:hAnsi="Bookman Old Style" w:cs="Arial"/>
        </w:rPr>
        <w:t>, y el tercer puesto en la</w:t>
      </w:r>
      <w:r w:rsidRPr="00441D53">
        <w:rPr>
          <w:rFonts w:ascii="Bookman Old Style" w:hAnsi="Bookman Old Style" w:cs="Bookman Old Style"/>
        </w:rPr>
        <w:t> </w:t>
      </w:r>
      <w:hyperlink r:id="rId19" w:tooltip="Copa América Femenina 2018" w:history="1">
        <w:r w:rsidRPr="00441D53">
          <w:rPr>
            <w:rStyle w:val="Hipervnculo"/>
            <w:rFonts w:ascii="Bookman Old Style" w:hAnsi="Bookman Old Style" w:cs="Arial"/>
            <w:color w:val="auto"/>
            <w:u w:val="none"/>
          </w:rPr>
          <w:t>Copa América Femenina 2018</w:t>
        </w:r>
      </w:hyperlink>
      <w:r w:rsidRPr="00441D53">
        <w:rPr>
          <w:rFonts w:ascii="Bookman Old Style" w:hAnsi="Bookman Old Style" w:cs="Arial"/>
        </w:rPr>
        <w:t> en Chile.</w:t>
      </w:r>
      <w:r w:rsidR="00955B2B" w:rsidRPr="00441D53">
        <w:rPr>
          <w:rFonts w:ascii="Bookman Old Style" w:hAnsi="Bookman Old Style" w:cs="Arial"/>
        </w:rPr>
        <w:t xml:space="preserve"> </w:t>
      </w:r>
    </w:p>
    <w:p w:rsidR="00D67EC2" w:rsidRDefault="00955B2B" w:rsidP="00955B2B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lastRenderedPageBreak/>
        <w:t xml:space="preserve">Y actualmente forma </w:t>
      </w:r>
      <w:r w:rsidRPr="00955B2B">
        <w:rPr>
          <w:rFonts w:ascii="Bookman Old Style" w:hAnsi="Bookman Old Style" w:cs="Arial"/>
        </w:rPr>
        <w:t>parte</w:t>
      </w:r>
      <w:r w:rsidR="00D67EC2" w:rsidRPr="00955B2B">
        <w:rPr>
          <w:rFonts w:ascii="Bookman Old Style" w:hAnsi="Bookman Old Style" w:cs="Arial"/>
        </w:rPr>
        <w:t xml:space="preserve"> del seleccionado argentino </w:t>
      </w:r>
      <w:r w:rsidR="008830EF" w:rsidRPr="00955B2B">
        <w:rPr>
          <w:rFonts w:ascii="Bookman Old Style" w:hAnsi="Bookman Old Style" w:cs="Arial"/>
        </w:rPr>
        <w:t xml:space="preserve">que disputó </w:t>
      </w:r>
      <w:r>
        <w:rPr>
          <w:rFonts w:ascii="Bookman Old Style" w:hAnsi="Bookman Old Style" w:cs="Arial"/>
        </w:rPr>
        <w:t>la</w:t>
      </w:r>
      <w:r w:rsidR="00D67EC2" w:rsidRPr="00955B2B">
        <w:rPr>
          <w:rFonts w:ascii="Bookman Old Style" w:hAnsi="Bookman Old Style" w:cs="Arial"/>
        </w:rPr>
        <w:t> </w:t>
      </w:r>
      <w:hyperlink r:id="rId20" w:tooltip="Copa Mundial Femenina de Fútbol" w:history="1">
        <w:r w:rsidR="00D67EC2" w:rsidRPr="00955B2B">
          <w:rPr>
            <w:rStyle w:val="Hipervnculo"/>
            <w:rFonts w:ascii="Bookman Old Style" w:hAnsi="Bookman Old Style" w:cs="Arial"/>
            <w:b/>
            <w:bCs/>
            <w:color w:val="auto"/>
            <w:u w:val="none"/>
          </w:rPr>
          <w:t>Copa Mundial Femenina de la FIFA</w:t>
        </w:r>
      </w:hyperlink>
      <w:r w:rsidR="00D67EC2" w:rsidRPr="00955B2B">
        <w:rPr>
          <w:rFonts w:ascii="Bookman Old Style" w:hAnsi="Bookman Old Style" w:cs="Arial"/>
          <w:b/>
          <w:bCs/>
        </w:rPr>
        <w:t> de </w:t>
      </w:r>
      <w:hyperlink r:id="rId21" w:tooltip="2019" w:history="1">
        <w:r w:rsidR="00D67EC2" w:rsidRPr="00955B2B">
          <w:rPr>
            <w:rStyle w:val="Hipervnculo"/>
            <w:rFonts w:ascii="Bookman Old Style" w:hAnsi="Bookman Old Style" w:cs="Arial"/>
            <w:b/>
            <w:bCs/>
            <w:color w:val="auto"/>
            <w:u w:val="none"/>
          </w:rPr>
          <w:t>2019</w:t>
        </w:r>
      </w:hyperlink>
      <w:r w:rsidR="00D67EC2" w:rsidRPr="00955B2B">
        <w:rPr>
          <w:rFonts w:ascii="Bookman Old Style" w:hAnsi="Bookman Old Style" w:cs="Arial"/>
        </w:rPr>
        <w:t> (</w:t>
      </w:r>
      <w:r w:rsidR="00D67EC2" w:rsidRPr="00955B2B">
        <w:rPr>
          <w:rFonts w:ascii="Bookman Old Style" w:hAnsi="Bookman Old Style" w:cs="Arial"/>
          <w:b/>
          <w:bCs/>
        </w:rPr>
        <w:t>Coupe du Monde Féminine de la FIFA 2019</w:t>
      </w:r>
      <w:r w:rsidR="00D67EC2" w:rsidRPr="00955B2B">
        <w:rPr>
          <w:rFonts w:ascii="Bookman Old Style" w:hAnsi="Bookman Old Style" w:cs="Arial"/>
        </w:rPr>
        <w:t>, en </w:t>
      </w:r>
      <w:r w:rsidRPr="00955B2B">
        <w:rPr>
          <w:rFonts w:ascii="Bookman Old Style" w:hAnsi="Bookman Old Style" w:cs="Arial"/>
        </w:rPr>
        <w:t>Francia)</w:t>
      </w:r>
      <w:r w:rsidR="008830EF" w:rsidRPr="00955B2B">
        <w:rPr>
          <w:rFonts w:ascii="Bookman Old Style" w:hAnsi="Bookman Old Style" w:cs="Arial"/>
        </w:rPr>
        <w:t xml:space="preserve">, la </w:t>
      </w:r>
      <w:r w:rsidRPr="00955B2B">
        <w:rPr>
          <w:rFonts w:ascii="Bookman Old Style" w:hAnsi="Bookman Old Style" w:cs="Arial"/>
        </w:rPr>
        <w:t>misma es</w:t>
      </w:r>
      <w:r w:rsidR="00D67EC2" w:rsidRPr="00955B2B">
        <w:rPr>
          <w:rFonts w:ascii="Bookman Old Style" w:hAnsi="Bookman Old Style" w:cs="Arial"/>
        </w:rPr>
        <w:t xml:space="preserve"> la octava edición del máximo torneo femenino a nivel de seleccione</w:t>
      </w:r>
      <w:r w:rsidR="008830EF" w:rsidRPr="00955B2B">
        <w:rPr>
          <w:rFonts w:ascii="Bookman Old Style" w:hAnsi="Bookman Old Style" w:cs="Arial"/>
        </w:rPr>
        <w:t xml:space="preserve">s del </w:t>
      </w:r>
      <w:r>
        <w:rPr>
          <w:rFonts w:ascii="Bookman Old Style" w:hAnsi="Bookman Old Style" w:cs="Arial"/>
        </w:rPr>
        <w:t xml:space="preserve">mundo. Llevándose a cabo </w:t>
      </w:r>
      <w:r w:rsidRPr="00955B2B">
        <w:rPr>
          <w:rFonts w:ascii="Bookman Old Style" w:hAnsi="Bookman Old Style" w:cs="Arial"/>
        </w:rPr>
        <w:t>en</w:t>
      </w:r>
      <w:r w:rsidR="00D67EC2" w:rsidRPr="00955B2B">
        <w:rPr>
          <w:rFonts w:ascii="Bookman Old Style" w:hAnsi="Bookman Old Style" w:cs="Arial"/>
        </w:rPr>
        <w:t> </w:t>
      </w:r>
      <w:hyperlink r:id="rId22" w:tooltip="Francia" w:history="1">
        <w:r w:rsidR="00D67EC2" w:rsidRPr="00955B2B">
          <w:rPr>
            <w:rStyle w:val="Hipervnculo"/>
            <w:rFonts w:ascii="Bookman Old Style" w:hAnsi="Bookman Old Style" w:cs="Arial"/>
            <w:color w:val="auto"/>
            <w:u w:val="none"/>
          </w:rPr>
          <w:t>Francia</w:t>
        </w:r>
      </w:hyperlink>
      <w:r w:rsidR="00D67EC2" w:rsidRPr="00955B2B">
        <w:rPr>
          <w:rFonts w:ascii="Bookman Old Style" w:hAnsi="Bookman Old Style" w:cs="Arial"/>
        </w:rPr>
        <w:t> desde el 7 de junio hasta el 7 de julio</w:t>
      </w:r>
      <w:r>
        <w:rPr>
          <w:rFonts w:ascii="Bookman Old Style" w:hAnsi="Bookman Old Style" w:cs="Arial"/>
        </w:rPr>
        <w:t>.</w:t>
      </w:r>
    </w:p>
    <w:p w:rsidR="00955B2B" w:rsidRPr="00955B2B" w:rsidRDefault="00955B2B" w:rsidP="00955B2B">
      <w:pPr>
        <w:pStyle w:val="NormalWeb"/>
        <w:shd w:val="clear" w:color="auto" w:fill="FFFFFF"/>
        <w:spacing w:before="120" w:beforeAutospacing="0" w:after="120" w:afterAutospacing="0" w:line="360" w:lineRule="auto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Por todo lo expuesto es que pido a mis pares que acompañen este proyecto de declaración. </w:t>
      </w:r>
    </w:p>
    <w:p w:rsidR="00441D53" w:rsidRPr="00D67EC2" w:rsidRDefault="00441D53" w:rsidP="00441D53">
      <w:pPr>
        <w:pStyle w:val="NormalWeb"/>
        <w:shd w:val="clear" w:color="auto" w:fill="FFFFFF"/>
        <w:spacing w:before="120" w:beforeAutospacing="0" w:after="120" w:afterAutospacing="0"/>
        <w:rPr>
          <w:rFonts w:ascii="Bookman Old Style" w:hAnsi="Bookman Old Style" w:cs="Arial"/>
        </w:rPr>
      </w:pPr>
    </w:p>
    <w:p w:rsidR="00735DAD" w:rsidRPr="00E37069" w:rsidRDefault="00735DAD" w:rsidP="00441D53">
      <w:pPr>
        <w:widowControl w:val="0"/>
        <w:suppressAutoHyphens/>
        <w:overflowPunct w:val="0"/>
        <w:autoSpaceDE w:val="0"/>
        <w:autoSpaceDN w:val="0"/>
        <w:adjustRightInd w:val="0"/>
        <w:spacing w:before="240" w:after="0" w:line="360" w:lineRule="auto"/>
        <w:jc w:val="both"/>
        <w:textAlignment w:val="baseline"/>
        <w:rPr>
          <w:rFonts w:ascii="Arial" w:hAnsi="Arial" w:cs="Arial"/>
          <w:sz w:val="24"/>
          <w:szCs w:val="24"/>
          <w:lang w:val="es-AR" w:eastAsia="es-ES"/>
        </w:rPr>
      </w:pPr>
      <w:r w:rsidRPr="00E37069">
        <w:rPr>
          <w:rFonts w:ascii="Times New Roman" w:hAnsi="Times New Roman"/>
          <w:kern w:val="1"/>
          <w:sz w:val="28"/>
          <w:szCs w:val="28"/>
          <w:lang w:val="es-ES" w:eastAsia="es-ES" w:bidi="hi-IN"/>
        </w:rPr>
        <w:t xml:space="preserve"> </w:t>
      </w: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441D53" w:rsidRPr="00E37069" w:rsidRDefault="00441D53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  <w:r w:rsidRPr="00E37069">
        <w:rPr>
          <w:rFonts w:ascii="Arial" w:hAnsi="Arial" w:cs="Arial"/>
          <w:sz w:val="24"/>
          <w:szCs w:val="24"/>
          <w:lang w:val="es-AR" w:eastAsia="es-ES"/>
        </w:rPr>
        <w:t>HONORABLE CAMARA DE SENADORES</w:t>
      </w:r>
    </w:p>
    <w:p w:rsidR="00735DAD" w:rsidRPr="00E37069" w:rsidRDefault="00735DAD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  <w:r w:rsidRPr="00E37069">
        <w:rPr>
          <w:rFonts w:ascii="Arial" w:hAnsi="Arial" w:cs="Arial"/>
          <w:sz w:val="24"/>
          <w:szCs w:val="24"/>
          <w:lang w:val="es-AR" w:eastAsia="es-ES"/>
        </w:rPr>
        <w:t xml:space="preserve">                       ENTRE RIOS</w:t>
      </w:r>
    </w:p>
    <w:p w:rsidR="00735DAD" w:rsidRPr="00E37069" w:rsidRDefault="00C0709A" w:rsidP="00735DAD">
      <w:pPr>
        <w:spacing w:after="0" w:line="360" w:lineRule="auto"/>
        <w:rPr>
          <w:rFonts w:ascii="Arial" w:hAnsi="Arial" w:cs="Arial"/>
          <w:sz w:val="24"/>
          <w:szCs w:val="24"/>
          <w:lang w:val="es-AR" w:eastAsia="es-ES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94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1DA976" id="Conector recto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"/>
            </w:pict>
          </mc:Fallback>
        </mc:AlternateContent>
      </w:r>
    </w:p>
    <w:p w:rsidR="00735DAD" w:rsidRPr="00E37069" w:rsidRDefault="00C0709A" w:rsidP="00735DAD">
      <w:pPr>
        <w:widowControl w:val="0"/>
        <w:suppressAutoHyphens/>
        <w:spacing w:after="0" w:line="360" w:lineRule="auto"/>
        <w:rPr>
          <w:rFonts w:ascii="Times New Roman" w:hAnsi="Times New Roman"/>
          <w:b/>
          <w:kern w:val="1"/>
          <w:sz w:val="28"/>
          <w:szCs w:val="28"/>
          <w:lang w:val="es-ES" w:eastAsia="zh-CN" w:bidi="hi-IN"/>
        </w:rPr>
      </w:pPr>
      <w:r w:rsidRPr="00E37069">
        <w:rPr>
          <w:rFonts w:ascii="Times New Roman" w:hAnsi="Times New Roman" w:cs="Mangal"/>
          <w:noProof/>
          <w:kern w:val="1"/>
          <w:sz w:val="24"/>
          <w:szCs w:val="24"/>
          <w:lang w:val="es-ES" w:eastAsia="zh-CN" w:bidi="hi-IN"/>
        </w:rPr>
        <w:drawing>
          <wp:inline distT="0" distB="0" distL="0" distR="0">
            <wp:extent cx="2571750" cy="3905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" t="-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DAD" w:rsidRPr="00E37069" w:rsidRDefault="00735DAD" w:rsidP="00735DAD">
      <w:pPr>
        <w:widowControl w:val="0"/>
        <w:suppressAutoHyphens/>
        <w:spacing w:after="0" w:line="360" w:lineRule="auto"/>
        <w:jc w:val="center"/>
        <w:rPr>
          <w:rFonts w:ascii="Times New Roman" w:hAnsi="Times New Roman" w:cs="Mangal"/>
          <w:b/>
          <w:kern w:val="1"/>
          <w:sz w:val="28"/>
          <w:szCs w:val="28"/>
          <w:lang w:val="es-ES" w:eastAsia="zh-CN" w:bidi="hi-IN"/>
        </w:rPr>
      </w:pPr>
    </w:p>
    <w:p w:rsidR="00735DAD" w:rsidRPr="00E37069" w:rsidRDefault="00735DAD" w:rsidP="00735DAD">
      <w:pPr>
        <w:widowControl w:val="0"/>
        <w:suppressAutoHyphens/>
        <w:spacing w:after="0" w:line="360" w:lineRule="auto"/>
        <w:jc w:val="center"/>
        <w:rPr>
          <w:rFonts w:ascii="Times New Roman" w:hAnsi="Times New Roman" w:cs="Mangal"/>
          <w:b/>
          <w:kern w:val="1"/>
          <w:sz w:val="28"/>
          <w:szCs w:val="28"/>
          <w:lang w:val="es-ES" w:eastAsia="zh-CN" w:bidi="hi-IN"/>
        </w:rPr>
      </w:pPr>
      <w:r w:rsidRPr="00E37069">
        <w:rPr>
          <w:rFonts w:ascii="Times New Roman" w:hAnsi="Times New Roman" w:cs="Mangal"/>
          <w:b/>
          <w:kern w:val="1"/>
          <w:sz w:val="28"/>
          <w:szCs w:val="28"/>
          <w:lang w:val="es-ES" w:eastAsia="zh-CN" w:bidi="hi-IN"/>
        </w:rPr>
        <w:t xml:space="preserve">LA HONORABLE CAMARA DE SENADORES </w:t>
      </w:r>
      <w:r w:rsidR="00441D53" w:rsidRPr="00E37069">
        <w:rPr>
          <w:rFonts w:ascii="Times New Roman" w:hAnsi="Times New Roman" w:cs="Mangal"/>
          <w:b/>
          <w:kern w:val="1"/>
          <w:sz w:val="28"/>
          <w:szCs w:val="28"/>
          <w:lang w:val="es-ES" w:eastAsia="zh-CN" w:bidi="hi-IN"/>
        </w:rPr>
        <w:t>DE PROVINCIA</w:t>
      </w:r>
      <w:r w:rsidRPr="00E37069">
        <w:rPr>
          <w:rFonts w:ascii="Times New Roman" w:hAnsi="Times New Roman" w:cs="Mangal"/>
          <w:b/>
          <w:kern w:val="1"/>
          <w:sz w:val="28"/>
          <w:szCs w:val="28"/>
          <w:lang w:val="es-ES" w:eastAsia="zh-CN" w:bidi="hi-IN"/>
        </w:rPr>
        <w:t xml:space="preserve"> DE ENTRE RÍOS SANCIONA CON FUERZA DE</w:t>
      </w:r>
    </w:p>
    <w:p w:rsidR="00735DAD" w:rsidRPr="00E37069" w:rsidRDefault="00735DAD" w:rsidP="00735DAD">
      <w:pPr>
        <w:widowControl w:val="0"/>
        <w:suppressAutoHyphens/>
        <w:spacing w:after="0" w:line="360" w:lineRule="auto"/>
        <w:jc w:val="both"/>
        <w:rPr>
          <w:rFonts w:ascii="Times New Roman" w:hAnsi="Times New Roman" w:cs="Mangal"/>
          <w:b/>
          <w:kern w:val="1"/>
          <w:sz w:val="28"/>
          <w:szCs w:val="28"/>
          <w:u w:val="single"/>
          <w:lang w:val="es-ES" w:eastAsia="zh-CN" w:bidi="hi-IN"/>
        </w:rPr>
      </w:pPr>
      <w:r w:rsidRPr="00E37069">
        <w:rPr>
          <w:rFonts w:ascii="Times New Roman" w:hAnsi="Times New Roman" w:cs="Mangal"/>
          <w:b/>
          <w:kern w:val="1"/>
          <w:sz w:val="28"/>
          <w:szCs w:val="28"/>
          <w:lang w:val="es-ES" w:eastAsia="zh-CN" w:bidi="hi-IN"/>
        </w:rPr>
        <w:t xml:space="preserve">                                           </w:t>
      </w:r>
      <w:r w:rsidRPr="00E37069">
        <w:rPr>
          <w:rFonts w:ascii="Times New Roman" w:hAnsi="Times New Roman" w:cs="Mangal"/>
          <w:b/>
          <w:kern w:val="1"/>
          <w:sz w:val="28"/>
          <w:szCs w:val="28"/>
          <w:u w:val="single"/>
          <w:lang w:val="es-ES" w:eastAsia="zh-CN" w:bidi="hi-IN"/>
        </w:rPr>
        <w:t>DECLARACION</w:t>
      </w:r>
    </w:p>
    <w:p w:rsidR="00735DAD" w:rsidRPr="00E37069" w:rsidRDefault="00735DAD" w:rsidP="00735DAD">
      <w:pPr>
        <w:widowControl w:val="0"/>
        <w:suppressAutoHyphens/>
        <w:spacing w:after="0" w:line="360" w:lineRule="auto"/>
        <w:jc w:val="both"/>
        <w:rPr>
          <w:rFonts w:ascii="Times New Roman" w:hAnsi="Times New Roman" w:cs="Mangal"/>
          <w:noProof/>
          <w:kern w:val="1"/>
          <w:sz w:val="28"/>
          <w:szCs w:val="28"/>
          <w:lang w:eastAsia="es-ES_tradnl"/>
        </w:rPr>
      </w:pPr>
    </w:p>
    <w:p w:rsidR="00735DAD" w:rsidRPr="00E37069" w:rsidRDefault="00735DAD" w:rsidP="00735DAD">
      <w:pPr>
        <w:widowControl w:val="0"/>
        <w:suppressAutoHyphens/>
        <w:spacing w:after="0" w:line="360" w:lineRule="auto"/>
        <w:jc w:val="both"/>
        <w:rPr>
          <w:rFonts w:ascii="Times New Roman" w:hAnsi="Times New Roman" w:cs="Mangal"/>
          <w:noProof/>
          <w:kern w:val="1"/>
          <w:sz w:val="28"/>
          <w:szCs w:val="28"/>
          <w:lang w:eastAsia="es-ES_tradnl"/>
        </w:rPr>
      </w:pPr>
    </w:p>
    <w:p w:rsidR="00735DAD" w:rsidRPr="00955B2B" w:rsidRDefault="00735DAD" w:rsidP="00735DAD">
      <w:pPr>
        <w:spacing w:after="0" w:line="360" w:lineRule="auto"/>
        <w:jc w:val="both"/>
        <w:rPr>
          <w:rFonts w:ascii="Bookman Old Style" w:eastAsia="MS Mincho" w:hAnsi="Bookman Old Style"/>
          <w:caps/>
          <w:sz w:val="24"/>
          <w:szCs w:val="24"/>
          <w:lang w:val="es-ES" w:eastAsia="es-ES"/>
        </w:rPr>
      </w:pPr>
      <w:r w:rsidRPr="00955B2B">
        <w:rPr>
          <w:rFonts w:ascii="Bookman Old Style" w:hAnsi="Bookman Old Style"/>
          <w:b/>
          <w:bCs/>
          <w:kern w:val="1"/>
          <w:sz w:val="24"/>
          <w:szCs w:val="24"/>
          <w:u w:val="single"/>
          <w:lang w:val="es-ES" w:eastAsia="es-ES"/>
        </w:rPr>
        <w:t>ARTÍCULO 1º</w:t>
      </w:r>
      <w:r w:rsidRPr="00955B2B">
        <w:rPr>
          <w:rFonts w:ascii="Bookman Old Style" w:hAnsi="Bookman Old Style"/>
          <w:b/>
          <w:bCs/>
          <w:kern w:val="1"/>
          <w:sz w:val="24"/>
          <w:szCs w:val="24"/>
          <w:lang w:val="es-ES" w:eastAsia="es-ES"/>
        </w:rPr>
        <w:t>:</w:t>
      </w:r>
      <w:r w:rsidRPr="00955B2B">
        <w:rPr>
          <w:rFonts w:ascii="Bookman Old Style" w:hAnsi="Bookman Old Style"/>
          <w:kern w:val="1"/>
          <w:sz w:val="24"/>
          <w:szCs w:val="24"/>
          <w:lang w:val="es-ES" w:eastAsia="es-ES"/>
        </w:rPr>
        <w:t xml:space="preserve"> </w:t>
      </w:r>
      <w:r w:rsidRPr="00955B2B">
        <w:rPr>
          <w:rFonts w:ascii="Bookman Old Style" w:eastAsia="MS Mincho" w:hAnsi="Bookman Old Style"/>
          <w:color w:val="000000"/>
          <w:sz w:val="24"/>
          <w:szCs w:val="24"/>
          <w:lang w:val="es-ES" w:eastAsia="es-ES"/>
        </w:rPr>
        <w:t>Declarar de Interés So</w:t>
      </w:r>
      <w:r w:rsidR="00441D53" w:rsidRPr="00955B2B">
        <w:rPr>
          <w:rFonts w:ascii="Bookman Old Style" w:eastAsia="MS Mincho" w:hAnsi="Bookman Old Style"/>
          <w:color w:val="000000"/>
          <w:sz w:val="24"/>
          <w:szCs w:val="24"/>
          <w:lang w:val="es-ES" w:eastAsia="es-ES"/>
        </w:rPr>
        <w:t>cial y Deportivo de la H.C.S.  A la</w:t>
      </w:r>
      <w:r w:rsidR="00441D53" w:rsidRPr="00955B2B">
        <w:rPr>
          <w:rFonts w:ascii="Bookman Old Style" w:eastAsia="MS Mincho" w:hAnsi="Bookman Old Style"/>
          <w:b/>
          <w:color w:val="000000"/>
          <w:sz w:val="24"/>
          <w:szCs w:val="24"/>
          <w:lang w:val="es-ES" w:eastAsia="es-ES"/>
        </w:rPr>
        <w:t xml:space="preserve"> Entrerriana SOLEDAD JAIME,</w:t>
      </w:r>
      <w:r w:rsidR="00441D53" w:rsidRPr="00955B2B">
        <w:rPr>
          <w:rFonts w:ascii="Bookman Old Style" w:eastAsia="MS Mincho" w:hAnsi="Bookman Old Style"/>
          <w:color w:val="000000"/>
          <w:sz w:val="24"/>
          <w:szCs w:val="24"/>
          <w:lang w:val="es-ES" w:eastAsia="es-ES"/>
        </w:rPr>
        <w:t xml:space="preserve"> jugadora de futbol femenino oriunda</w:t>
      </w:r>
      <w:r w:rsidR="00D67EC2" w:rsidRPr="00955B2B">
        <w:rPr>
          <w:rFonts w:ascii="Bookman Old Style" w:eastAsia="MS Mincho" w:hAnsi="Bookman Old Style"/>
          <w:color w:val="000000"/>
          <w:sz w:val="24"/>
          <w:szCs w:val="24"/>
          <w:lang w:val="es-ES" w:eastAsia="es-ES"/>
        </w:rPr>
        <w:t xml:space="preserve"> de la ciudad de Nogoyá, que participó en el Mundial Femenino Francia 2019.</w:t>
      </w:r>
      <w:r w:rsidRPr="00955B2B">
        <w:rPr>
          <w:rFonts w:ascii="Bookman Old Style" w:eastAsia="MS Mincho" w:hAnsi="Bookman Old Style"/>
          <w:color w:val="000000"/>
          <w:sz w:val="24"/>
          <w:szCs w:val="24"/>
          <w:lang w:val="es-ES" w:eastAsia="es-ES"/>
        </w:rPr>
        <w:t xml:space="preserve"> </w:t>
      </w:r>
    </w:p>
    <w:p w:rsidR="00735DAD" w:rsidRPr="00955B2B" w:rsidRDefault="00735DAD" w:rsidP="00735DAD">
      <w:pPr>
        <w:spacing w:after="0" w:line="360" w:lineRule="auto"/>
        <w:jc w:val="both"/>
        <w:rPr>
          <w:rFonts w:ascii="Bookman Old Style" w:hAnsi="Bookman Old Style"/>
          <w:b/>
          <w:bCs/>
          <w:kern w:val="1"/>
          <w:sz w:val="24"/>
          <w:szCs w:val="24"/>
          <w:u w:val="single"/>
          <w:lang w:val="es-ES" w:eastAsia="zh-CN" w:bidi="hi-IN"/>
        </w:rPr>
      </w:pPr>
    </w:p>
    <w:p w:rsidR="00735DAD" w:rsidRDefault="00735DAD" w:rsidP="00955B2B">
      <w:pPr>
        <w:spacing w:after="0" w:line="360" w:lineRule="auto"/>
        <w:jc w:val="both"/>
        <w:rPr>
          <w:rFonts w:ascii="Bookman Old Style" w:hAnsi="Bookman Old Style"/>
          <w:noProof/>
          <w:kern w:val="1"/>
          <w:sz w:val="24"/>
          <w:szCs w:val="24"/>
          <w:lang w:eastAsia="es-ES_tradnl"/>
        </w:rPr>
      </w:pPr>
      <w:r w:rsidRPr="00955B2B">
        <w:rPr>
          <w:rFonts w:ascii="Bookman Old Style" w:hAnsi="Bookman Old Style"/>
          <w:b/>
          <w:bCs/>
          <w:kern w:val="1"/>
          <w:sz w:val="24"/>
          <w:szCs w:val="24"/>
          <w:u w:val="single"/>
          <w:lang w:val="es-ES" w:eastAsia="zh-CN" w:bidi="hi-IN"/>
        </w:rPr>
        <w:t>ARTÍCULO 2º:</w:t>
      </w:r>
      <w:r w:rsidRPr="00955B2B">
        <w:rPr>
          <w:rFonts w:ascii="Bookman Old Style" w:hAnsi="Bookman Old Style"/>
          <w:kern w:val="1"/>
          <w:sz w:val="24"/>
          <w:szCs w:val="24"/>
          <w:lang w:val="es-ES" w:eastAsia="zh-CN" w:bidi="hi-IN"/>
        </w:rPr>
        <w:t xml:space="preserve"> </w:t>
      </w:r>
      <w:r w:rsidRPr="00955B2B">
        <w:rPr>
          <w:rFonts w:ascii="Bookman Old Style" w:hAnsi="Bookman Old Style"/>
          <w:noProof/>
          <w:kern w:val="1"/>
          <w:sz w:val="24"/>
          <w:szCs w:val="24"/>
          <w:lang w:eastAsia="es-ES_tradnl"/>
        </w:rPr>
        <w:t xml:space="preserve">Remítase copia  íntegra de </w:t>
      </w:r>
      <w:r w:rsidR="00441D53" w:rsidRPr="00955B2B">
        <w:rPr>
          <w:rFonts w:ascii="Bookman Old Style" w:hAnsi="Bookman Old Style"/>
          <w:noProof/>
          <w:kern w:val="1"/>
          <w:sz w:val="24"/>
          <w:szCs w:val="24"/>
          <w:lang w:eastAsia="es-ES_tradnl"/>
        </w:rPr>
        <w:t xml:space="preserve">la presente a la Deportista Soledad Jaime , </w:t>
      </w:r>
      <w:r w:rsidRPr="00955B2B">
        <w:rPr>
          <w:rFonts w:ascii="Bookman Old Style" w:hAnsi="Bookman Old Style"/>
          <w:noProof/>
          <w:kern w:val="1"/>
          <w:sz w:val="24"/>
          <w:szCs w:val="24"/>
          <w:lang w:eastAsia="es-ES_tradnl"/>
        </w:rPr>
        <w:t xml:space="preserve"> y </w:t>
      </w:r>
      <w:r w:rsidR="00441D53" w:rsidRPr="00955B2B">
        <w:rPr>
          <w:rFonts w:ascii="Bookman Old Style" w:hAnsi="Bookman Old Style"/>
          <w:noProof/>
          <w:kern w:val="1"/>
          <w:sz w:val="24"/>
          <w:szCs w:val="24"/>
          <w:lang w:eastAsia="es-ES_tradnl"/>
        </w:rPr>
        <w:t xml:space="preserve">a la </w:t>
      </w:r>
      <w:r w:rsidRPr="00955B2B">
        <w:rPr>
          <w:rFonts w:ascii="Bookman Old Style" w:hAnsi="Bookman Old Style"/>
          <w:noProof/>
          <w:kern w:val="1"/>
          <w:sz w:val="24"/>
          <w:szCs w:val="24"/>
          <w:lang w:eastAsia="es-ES_tradnl"/>
        </w:rPr>
        <w:t xml:space="preserve">Secretarria de Deportes de la Provincia.- </w:t>
      </w:r>
    </w:p>
    <w:p w:rsidR="00955B2B" w:rsidRPr="00955B2B" w:rsidRDefault="00955B2B" w:rsidP="00955B2B">
      <w:pPr>
        <w:spacing w:after="0" w:line="360" w:lineRule="auto"/>
        <w:jc w:val="both"/>
        <w:rPr>
          <w:rFonts w:ascii="Bookman Old Style" w:hAnsi="Bookman Old Style"/>
          <w:noProof/>
          <w:kern w:val="1"/>
          <w:sz w:val="24"/>
          <w:szCs w:val="24"/>
          <w:lang w:eastAsia="es-ES_tradnl"/>
        </w:rPr>
      </w:pPr>
    </w:p>
    <w:p w:rsidR="00735DAD" w:rsidRPr="00955B2B" w:rsidRDefault="00735DAD" w:rsidP="00735DAD">
      <w:pPr>
        <w:widowControl w:val="0"/>
        <w:suppressAutoHyphens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eastAsia="es-ES_tradnl"/>
        </w:rPr>
      </w:pPr>
      <w:r w:rsidRPr="00955B2B">
        <w:rPr>
          <w:rFonts w:ascii="Bookman Old Style" w:hAnsi="Bookman Old Style"/>
          <w:b/>
          <w:kern w:val="1"/>
          <w:sz w:val="24"/>
          <w:szCs w:val="24"/>
          <w:u w:val="single"/>
          <w:lang w:val="es-ES" w:eastAsia="zh-CN" w:bidi="hi-IN"/>
        </w:rPr>
        <w:t>ARTICULO 3°):</w:t>
      </w:r>
      <w:r w:rsidRPr="00955B2B">
        <w:rPr>
          <w:rFonts w:ascii="Bookman Old Style" w:hAnsi="Bookman Old Style"/>
          <w:kern w:val="1"/>
          <w:sz w:val="24"/>
          <w:szCs w:val="24"/>
          <w:lang w:val="es-ES" w:eastAsia="zh-CN" w:bidi="hi-IN"/>
        </w:rPr>
        <w:t xml:space="preserve">  </w:t>
      </w:r>
      <w:r w:rsidRPr="00955B2B">
        <w:rPr>
          <w:rFonts w:ascii="Bookman Old Style" w:hAnsi="Bookman Old Style"/>
          <w:color w:val="222222"/>
          <w:sz w:val="24"/>
          <w:szCs w:val="24"/>
          <w:lang w:eastAsia="es-ES_tradnl"/>
        </w:rPr>
        <w:t xml:space="preserve"> Comuníquese, publíquese y archívese.-</w:t>
      </w:r>
    </w:p>
    <w:p w:rsidR="00735DAD" w:rsidRPr="00955B2B" w:rsidRDefault="00735DAD" w:rsidP="00735DAD">
      <w:pPr>
        <w:spacing w:before="240" w:after="0" w:line="480" w:lineRule="auto"/>
        <w:rPr>
          <w:rFonts w:ascii="Bookman Old Style" w:hAnsi="Bookman Old Style" w:cs="Courier New"/>
          <w:sz w:val="24"/>
          <w:szCs w:val="24"/>
          <w:lang w:val="es-ES" w:eastAsia="es-ES"/>
        </w:rPr>
      </w:pPr>
    </w:p>
    <w:p w:rsidR="00735DAD" w:rsidRPr="00735DAD" w:rsidRDefault="00735DAD">
      <w:pPr>
        <w:rPr>
          <w:lang w:val="es-ES"/>
        </w:rPr>
      </w:pPr>
    </w:p>
    <w:sectPr w:rsidR="00735DAD" w:rsidRPr="00735D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AD"/>
    <w:rsid w:val="002D6D36"/>
    <w:rsid w:val="00441D53"/>
    <w:rsid w:val="004F0B3B"/>
    <w:rsid w:val="00735DAD"/>
    <w:rsid w:val="008830EF"/>
    <w:rsid w:val="00955B2B"/>
    <w:rsid w:val="00B1752D"/>
    <w:rsid w:val="00C0709A"/>
    <w:rsid w:val="00D6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8F25D-18D3-4BDA-8D0D-4F642831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DAD"/>
    <w:pPr>
      <w:spacing w:after="200" w:line="276" w:lineRule="auto"/>
    </w:pPr>
    <w:rPr>
      <w:rFonts w:ascii="Calibri" w:hAnsi="Calibri"/>
      <w:sz w:val="22"/>
      <w:szCs w:val="22"/>
      <w:lang w:val="es-ES_tradnl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NormalWeb">
    <w:name w:val="Normal (Web)"/>
    <w:basedOn w:val="Normal"/>
    <w:uiPriority w:val="99"/>
    <w:unhideWhenUsed/>
    <w:rsid w:val="00441D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441D53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B17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1752D"/>
    <w:rPr>
      <w:rFonts w:ascii="Segoe UI" w:hAnsi="Segoe UI" w:cs="Segoe UI"/>
      <w:sz w:val="18"/>
      <w:szCs w:val="18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/index.php?title=Foz_Cataratas_Futebol_Clube&amp;action=edit&amp;redlink=1" TargetMode="External"/><Relationship Id="rId13" Type="http://schemas.openxmlformats.org/officeDocument/2006/relationships/hyperlink" Target="https://es.wikipedia.org/wiki/Division_1_F%C3%A9minine" TargetMode="External"/><Relationship Id="rId18" Type="http://schemas.openxmlformats.org/officeDocument/2006/relationships/hyperlink" Target="https://es.wikipedia.org/wiki/Campeonato_Sudamericano_Femenino_de_200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s.wikipedia.org/wiki/2019" TargetMode="External"/><Relationship Id="rId7" Type="http://schemas.openxmlformats.org/officeDocument/2006/relationships/hyperlink" Target="https://es.wikipedia.org/wiki/Club_Atl%C3%A9tico_Boca_Juniors" TargetMode="External"/><Relationship Id="rId12" Type="http://schemas.openxmlformats.org/officeDocument/2006/relationships/hyperlink" Target="https://es.wikipedia.org/wiki/Ada_Hegerberg" TargetMode="External"/><Relationship Id="rId17" Type="http://schemas.openxmlformats.org/officeDocument/2006/relationships/hyperlink" Target="https://es.wikipedia.org/wiki/Selecci%C3%B3n_femenina_de_f%C3%BAtbol_de_Argenti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s.wikipedia.org/wiki/Soledad_Jaimes" TargetMode="External"/><Relationship Id="rId20" Type="http://schemas.openxmlformats.org/officeDocument/2006/relationships/hyperlink" Target="https://es.wikipedia.org/wiki/Copa_Mundial_Femenina_de_F%C3%BAtbol" TargetMode="External"/><Relationship Id="rId1" Type="http://schemas.openxmlformats.org/officeDocument/2006/relationships/styles" Target="styles.xml"/><Relationship Id="rId6" Type="http://schemas.openxmlformats.org/officeDocument/2006/relationships/hyperlink" Target="https://es.wikipedia.org/wiki/Soledad_Jaimes" TargetMode="External"/><Relationship Id="rId11" Type="http://schemas.openxmlformats.org/officeDocument/2006/relationships/hyperlink" Target="https://es.wikipedia.org/wiki/Olympique_de_Lyon_(femenino)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es.wikipedia.org/wiki/Nogoy%C3%A1_(provincia_de_Entre_R%C3%ADos)" TargetMode="External"/><Relationship Id="rId15" Type="http://schemas.openxmlformats.org/officeDocument/2006/relationships/hyperlink" Target="https://es.wikipedia.org/wiki/Liga_de_Campeones_Femenina_de_la_UEF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s.wikipedia.org/wiki/Santos_Futebol_Clube" TargetMode="External"/><Relationship Id="rId19" Type="http://schemas.openxmlformats.org/officeDocument/2006/relationships/hyperlink" Target="https://es.wikipedia.org/wiki/Copa_Am%C3%A9rica_Femenina_201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s.wikipedia.org/wiki/S%C3%A3o_Paulo_Futebol_Clube" TargetMode="External"/><Relationship Id="rId14" Type="http://schemas.openxmlformats.org/officeDocument/2006/relationships/hyperlink" Target="https://es.wikipedia.org/wiki/Copa_Femenina_de_Francia" TargetMode="External"/><Relationship Id="rId22" Type="http://schemas.openxmlformats.org/officeDocument/2006/relationships/hyperlink" Target="https://es.wikipedia.org/wiki/Franci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CAMARA DE SENADORES</vt:lpstr>
    </vt:vector>
  </TitlesOfParts>
  <Company>H.C.S.E.R.</Company>
  <LinksUpToDate>false</LinksUpToDate>
  <CharactersWithSpaces>4268</CharactersWithSpaces>
  <SharedDoc>false</SharedDoc>
  <HLinks>
    <vt:vector size="108" baseType="variant">
      <vt:variant>
        <vt:i4>4522000</vt:i4>
      </vt:variant>
      <vt:variant>
        <vt:i4>51</vt:i4>
      </vt:variant>
      <vt:variant>
        <vt:i4>0</vt:i4>
      </vt:variant>
      <vt:variant>
        <vt:i4>5</vt:i4>
      </vt:variant>
      <vt:variant>
        <vt:lpwstr>https://es.wikipedia.org/wiki/Francia</vt:lpwstr>
      </vt:variant>
      <vt:variant>
        <vt:lpwstr/>
      </vt:variant>
      <vt:variant>
        <vt:i4>3735671</vt:i4>
      </vt:variant>
      <vt:variant>
        <vt:i4>48</vt:i4>
      </vt:variant>
      <vt:variant>
        <vt:i4>0</vt:i4>
      </vt:variant>
      <vt:variant>
        <vt:i4>5</vt:i4>
      </vt:variant>
      <vt:variant>
        <vt:lpwstr>https://es.wikipedia.org/wiki/2019</vt:lpwstr>
      </vt:variant>
      <vt:variant>
        <vt:lpwstr/>
      </vt:variant>
      <vt:variant>
        <vt:i4>4587595</vt:i4>
      </vt:variant>
      <vt:variant>
        <vt:i4>45</vt:i4>
      </vt:variant>
      <vt:variant>
        <vt:i4>0</vt:i4>
      </vt:variant>
      <vt:variant>
        <vt:i4>5</vt:i4>
      </vt:variant>
      <vt:variant>
        <vt:lpwstr>https://es.wikipedia.org/wiki/Copa_Mundial_Femenina_de_F%C3%BAtbol</vt:lpwstr>
      </vt:variant>
      <vt:variant>
        <vt:lpwstr/>
      </vt:variant>
      <vt:variant>
        <vt:i4>7143494</vt:i4>
      </vt:variant>
      <vt:variant>
        <vt:i4>42</vt:i4>
      </vt:variant>
      <vt:variant>
        <vt:i4>0</vt:i4>
      </vt:variant>
      <vt:variant>
        <vt:i4>5</vt:i4>
      </vt:variant>
      <vt:variant>
        <vt:lpwstr>https://es.wikipedia.org/wiki/Copa_Am%C3%A9rica_Femenina_2018</vt:lpwstr>
      </vt:variant>
      <vt:variant>
        <vt:lpwstr/>
      </vt:variant>
      <vt:variant>
        <vt:i4>2162815</vt:i4>
      </vt:variant>
      <vt:variant>
        <vt:i4>39</vt:i4>
      </vt:variant>
      <vt:variant>
        <vt:i4>0</vt:i4>
      </vt:variant>
      <vt:variant>
        <vt:i4>5</vt:i4>
      </vt:variant>
      <vt:variant>
        <vt:lpwstr>https://es.wikipedia.org/wiki/Campeonato_Sudamericano_Femenino_de_2006</vt:lpwstr>
      </vt:variant>
      <vt:variant>
        <vt:lpwstr/>
      </vt:variant>
      <vt:variant>
        <vt:i4>65580</vt:i4>
      </vt:variant>
      <vt:variant>
        <vt:i4>36</vt:i4>
      </vt:variant>
      <vt:variant>
        <vt:i4>0</vt:i4>
      </vt:variant>
      <vt:variant>
        <vt:i4>5</vt:i4>
      </vt:variant>
      <vt:variant>
        <vt:lpwstr>https://es.wikipedia.org/wiki/Selecci%C3%B3n_femenina_de_f%C3%BAtbol_de_Argentina</vt:lpwstr>
      </vt:variant>
      <vt:variant>
        <vt:lpwstr/>
      </vt:variant>
      <vt:variant>
        <vt:i4>4194383</vt:i4>
      </vt:variant>
      <vt:variant>
        <vt:i4>33</vt:i4>
      </vt:variant>
      <vt:variant>
        <vt:i4>0</vt:i4>
      </vt:variant>
      <vt:variant>
        <vt:i4>5</vt:i4>
      </vt:variant>
      <vt:variant>
        <vt:lpwstr>https://es.wikipedia.org/wiki/Soledad_Jaimes</vt:lpwstr>
      </vt:variant>
      <vt:variant>
        <vt:lpwstr>cite_note-1</vt:lpwstr>
      </vt:variant>
      <vt:variant>
        <vt:i4>393300</vt:i4>
      </vt:variant>
      <vt:variant>
        <vt:i4>30</vt:i4>
      </vt:variant>
      <vt:variant>
        <vt:i4>0</vt:i4>
      </vt:variant>
      <vt:variant>
        <vt:i4>5</vt:i4>
      </vt:variant>
      <vt:variant>
        <vt:lpwstr>https://es.wikipedia.org/wiki/Liga_de_Campeones_Femenina_de_la_UEFA</vt:lpwstr>
      </vt:variant>
      <vt:variant>
        <vt:lpwstr/>
      </vt:variant>
      <vt:variant>
        <vt:i4>655486</vt:i4>
      </vt:variant>
      <vt:variant>
        <vt:i4>27</vt:i4>
      </vt:variant>
      <vt:variant>
        <vt:i4>0</vt:i4>
      </vt:variant>
      <vt:variant>
        <vt:i4>5</vt:i4>
      </vt:variant>
      <vt:variant>
        <vt:lpwstr>https://es.wikipedia.org/wiki/Copa_Femenina_de_Francia</vt:lpwstr>
      </vt:variant>
      <vt:variant>
        <vt:lpwstr/>
      </vt:variant>
      <vt:variant>
        <vt:i4>7995488</vt:i4>
      </vt:variant>
      <vt:variant>
        <vt:i4>24</vt:i4>
      </vt:variant>
      <vt:variant>
        <vt:i4>0</vt:i4>
      </vt:variant>
      <vt:variant>
        <vt:i4>5</vt:i4>
      </vt:variant>
      <vt:variant>
        <vt:lpwstr>https://es.wikipedia.org/wiki/Division_1_F%C3%A9minine</vt:lpwstr>
      </vt:variant>
      <vt:variant>
        <vt:lpwstr/>
      </vt:variant>
      <vt:variant>
        <vt:i4>1769580</vt:i4>
      </vt:variant>
      <vt:variant>
        <vt:i4>21</vt:i4>
      </vt:variant>
      <vt:variant>
        <vt:i4>0</vt:i4>
      </vt:variant>
      <vt:variant>
        <vt:i4>5</vt:i4>
      </vt:variant>
      <vt:variant>
        <vt:lpwstr>https://es.wikipedia.org/wiki/Ada_Hegerberg</vt:lpwstr>
      </vt:variant>
      <vt:variant>
        <vt:lpwstr/>
      </vt:variant>
      <vt:variant>
        <vt:i4>6881284</vt:i4>
      </vt:variant>
      <vt:variant>
        <vt:i4>18</vt:i4>
      </vt:variant>
      <vt:variant>
        <vt:i4>0</vt:i4>
      </vt:variant>
      <vt:variant>
        <vt:i4>5</vt:i4>
      </vt:variant>
      <vt:variant>
        <vt:lpwstr>https://es.wikipedia.org/wiki/Olympique_de_Lyon_(femenino)</vt:lpwstr>
      </vt:variant>
      <vt:variant>
        <vt:lpwstr/>
      </vt:variant>
      <vt:variant>
        <vt:i4>3735671</vt:i4>
      </vt:variant>
      <vt:variant>
        <vt:i4>15</vt:i4>
      </vt:variant>
      <vt:variant>
        <vt:i4>0</vt:i4>
      </vt:variant>
      <vt:variant>
        <vt:i4>5</vt:i4>
      </vt:variant>
      <vt:variant>
        <vt:lpwstr>https://es.wikipedia.org/wiki/Santos_Futebol_Clube</vt:lpwstr>
      </vt:variant>
      <vt:variant>
        <vt:lpwstr/>
      </vt:variant>
      <vt:variant>
        <vt:i4>2949201</vt:i4>
      </vt:variant>
      <vt:variant>
        <vt:i4>12</vt:i4>
      </vt:variant>
      <vt:variant>
        <vt:i4>0</vt:i4>
      </vt:variant>
      <vt:variant>
        <vt:i4>5</vt:i4>
      </vt:variant>
      <vt:variant>
        <vt:lpwstr>https://es.wikipedia.org/wiki/S%C3%A3o_Paulo_Futebol_Clube</vt:lpwstr>
      </vt:variant>
      <vt:variant>
        <vt:lpwstr/>
      </vt:variant>
      <vt:variant>
        <vt:i4>458850</vt:i4>
      </vt:variant>
      <vt:variant>
        <vt:i4>9</vt:i4>
      </vt:variant>
      <vt:variant>
        <vt:i4>0</vt:i4>
      </vt:variant>
      <vt:variant>
        <vt:i4>5</vt:i4>
      </vt:variant>
      <vt:variant>
        <vt:lpwstr>https://es.wikipedia.org/w/index.php?title=Foz_Cataratas_Futebol_Clube&amp;action=edit&amp;redlink=1</vt:lpwstr>
      </vt:variant>
      <vt:variant>
        <vt:lpwstr/>
      </vt:variant>
      <vt:variant>
        <vt:i4>7995411</vt:i4>
      </vt:variant>
      <vt:variant>
        <vt:i4>6</vt:i4>
      </vt:variant>
      <vt:variant>
        <vt:i4>0</vt:i4>
      </vt:variant>
      <vt:variant>
        <vt:i4>5</vt:i4>
      </vt:variant>
      <vt:variant>
        <vt:lpwstr>https://es.wikipedia.org/wiki/Club_Atl%C3%A9tico_Boca_Juniors</vt:lpwstr>
      </vt:variant>
      <vt:variant>
        <vt:lpwstr/>
      </vt:variant>
      <vt:variant>
        <vt:i4>4194383</vt:i4>
      </vt:variant>
      <vt:variant>
        <vt:i4>3</vt:i4>
      </vt:variant>
      <vt:variant>
        <vt:i4>0</vt:i4>
      </vt:variant>
      <vt:variant>
        <vt:i4>5</vt:i4>
      </vt:variant>
      <vt:variant>
        <vt:lpwstr>https://es.wikipedia.org/wiki/Soledad_Jaimes</vt:lpwstr>
      </vt:variant>
      <vt:variant>
        <vt:lpwstr>cite_note-8</vt:lpwstr>
      </vt:variant>
      <vt:variant>
        <vt:i4>2424885</vt:i4>
      </vt:variant>
      <vt:variant>
        <vt:i4>0</vt:i4>
      </vt:variant>
      <vt:variant>
        <vt:i4>0</vt:i4>
      </vt:variant>
      <vt:variant>
        <vt:i4>5</vt:i4>
      </vt:variant>
      <vt:variant>
        <vt:lpwstr>https://es.wikipedia.org/wiki/Nogoy%C3%A1_(provincia_de_Entre_R%C3%ADos)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CAMARA DE SENADORES</dc:title>
  <dc:subject/>
  <dc:creator>H.C.S.E.R.</dc:creator>
  <cp:keywords/>
  <dc:description/>
  <cp:lastModifiedBy>Romina</cp:lastModifiedBy>
  <cp:revision>2</cp:revision>
  <cp:lastPrinted>2019-06-26T12:39:00Z</cp:lastPrinted>
  <dcterms:created xsi:type="dcterms:W3CDTF">2019-07-23T11:56:00Z</dcterms:created>
  <dcterms:modified xsi:type="dcterms:W3CDTF">2019-07-23T11:56:00Z</dcterms:modified>
</cp:coreProperties>
</file>