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4EE5E" w14:textId="77777777" w:rsidR="002D15FF" w:rsidRDefault="002D15FF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 HONORABLE SENADO DE </w:t>
      </w:r>
      <w:smartTag w:uri="urn:schemas-microsoft-com:office:smarttags" w:element="PersonName">
        <w:smartTagPr>
          <w:attr w:name="ProductID" w:val="LA PROVINCIA DE"/>
        </w:smartTagPr>
        <w:r>
          <w:rPr>
            <w:rFonts w:ascii="Arial" w:hAnsi="Arial" w:cs="Arial"/>
            <w:b/>
            <w:bCs/>
          </w:rPr>
          <w:t>LA PROVINCIA DE</w:t>
        </w:r>
      </w:smartTag>
      <w:r>
        <w:rPr>
          <w:rFonts w:ascii="Arial" w:hAnsi="Arial" w:cs="Arial"/>
          <w:b/>
          <w:bCs/>
        </w:rPr>
        <w:t xml:space="preserve"> ENTRE RÍOS</w:t>
      </w:r>
    </w:p>
    <w:p w14:paraId="41595368" w14:textId="77777777" w:rsidR="002D15FF" w:rsidRDefault="002D15FF">
      <w:pPr>
        <w:spacing w:line="240" w:lineRule="exact"/>
        <w:jc w:val="center"/>
        <w:rPr>
          <w:rFonts w:ascii="Arial" w:hAnsi="Arial"/>
          <w:b/>
        </w:rPr>
      </w:pPr>
    </w:p>
    <w:p w14:paraId="1AE18CA8" w14:textId="77777777" w:rsidR="002D15FF" w:rsidRDefault="002D15FF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R E S U E L V </w:t>
      </w:r>
      <w:proofErr w:type="gramStart"/>
      <w:r>
        <w:rPr>
          <w:rFonts w:ascii="Arial" w:hAnsi="Arial"/>
          <w:b/>
        </w:rPr>
        <w:t>E :</w:t>
      </w:r>
      <w:proofErr w:type="gramEnd"/>
    </w:p>
    <w:p w14:paraId="59DDD4A2" w14:textId="77777777" w:rsidR="002D15FF" w:rsidRDefault="002D15FF">
      <w:pPr>
        <w:rPr>
          <w:rFonts w:ascii="Arial" w:hAnsi="Arial"/>
        </w:rPr>
      </w:pPr>
    </w:p>
    <w:p w14:paraId="2E332F42" w14:textId="77777777" w:rsidR="002D15FF" w:rsidRDefault="002D15FF">
      <w:pPr>
        <w:jc w:val="both"/>
        <w:rPr>
          <w:rFonts w:ascii="Arial" w:hAnsi="Arial"/>
        </w:rPr>
      </w:pPr>
    </w:p>
    <w:p w14:paraId="7CA8B9BC" w14:textId="77777777" w:rsidR="002D15FF" w:rsidRDefault="002D15FF">
      <w:pPr>
        <w:jc w:val="both"/>
        <w:rPr>
          <w:rFonts w:ascii="Arial" w:hAnsi="Arial"/>
        </w:rPr>
      </w:pPr>
    </w:p>
    <w:p w14:paraId="6FEA5B6D" w14:textId="77777777" w:rsidR="002D15FF" w:rsidRDefault="002D15FF">
      <w:pPr>
        <w:jc w:val="both"/>
        <w:rPr>
          <w:rFonts w:ascii="Arial" w:hAnsi="Arial"/>
        </w:rPr>
      </w:pPr>
    </w:p>
    <w:p w14:paraId="0CC267CD" w14:textId="77777777" w:rsidR="002D15FF" w:rsidRDefault="002D15F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ARTICULO 1°.-</w:t>
      </w:r>
      <w:r>
        <w:rPr>
          <w:rFonts w:ascii="Arial" w:hAnsi="Arial"/>
        </w:rPr>
        <w:t xml:space="preserve"> Prestar el Acuerdo Constitucional solicitado por el Poder Ejecutivo para nombrar</w:t>
      </w:r>
      <w:r w:rsidR="007F3F4B">
        <w:rPr>
          <w:rFonts w:ascii="Arial" w:hAnsi="Arial"/>
        </w:rPr>
        <w:t xml:space="preserve"> </w:t>
      </w:r>
      <w:r w:rsidR="00170429">
        <w:rPr>
          <w:rFonts w:ascii="Arial" w:eastAsia="Arial" w:hAnsi="Arial" w:cs="Arial"/>
        </w:rPr>
        <w:t xml:space="preserve">Defensora Pública con competencia Penal Nº 1 </w:t>
      </w:r>
      <w:r w:rsidR="00170429">
        <w:rPr>
          <w:rFonts w:ascii="Arial" w:eastAsia="Arial" w:hAnsi="Arial" w:cs="Arial"/>
          <w:highlight w:val="white"/>
        </w:rPr>
        <w:t xml:space="preserve">de la ciudad de </w:t>
      </w:r>
      <w:r w:rsidR="00170429">
        <w:rPr>
          <w:rFonts w:ascii="Arial" w:eastAsia="Arial" w:hAnsi="Arial" w:cs="Arial"/>
        </w:rPr>
        <w:t xml:space="preserve">Gualeguay, a la </w:t>
      </w:r>
      <w:r w:rsidR="00170429" w:rsidRPr="00FF6513">
        <w:rPr>
          <w:rFonts w:ascii="Arial" w:eastAsia="Arial" w:hAnsi="Arial" w:cs="Arial"/>
        </w:rPr>
        <w:t>Dra. Susana Eleonora Pompeya ALARCÓN</w:t>
      </w:r>
      <w:r w:rsidR="00170429">
        <w:rPr>
          <w:rFonts w:ascii="Arial" w:eastAsia="Arial" w:hAnsi="Arial" w:cs="Arial"/>
        </w:rPr>
        <w:t>,</w:t>
      </w:r>
      <w:r w:rsidR="00170429">
        <w:rPr>
          <w:rFonts w:ascii="Arial" w:eastAsia="Arial" w:hAnsi="Arial" w:cs="Arial"/>
          <w:b/>
        </w:rPr>
        <w:t xml:space="preserve"> </w:t>
      </w:r>
      <w:r w:rsidR="00170429">
        <w:rPr>
          <w:rFonts w:ascii="Arial" w:eastAsia="Arial" w:hAnsi="Arial" w:cs="Arial"/>
        </w:rPr>
        <w:t>D.N.I. Nº 20.670.350, clase 1969</w:t>
      </w:r>
      <w:r>
        <w:rPr>
          <w:rFonts w:ascii="Arial" w:hAnsi="Arial"/>
        </w:rPr>
        <w:t>.</w:t>
      </w:r>
    </w:p>
    <w:p w14:paraId="1914D90D" w14:textId="77777777" w:rsidR="002D15FF" w:rsidRDefault="002D15FF">
      <w:pPr>
        <w:jc w:val="both"/>
        <w:rPr>
          <w:rFonts w:ascii="Arial" w:hAnsi="Arial"/>
        </w:rPr>
      </w:pPr>
    </w:p>
    <w:p w14:paraId="4FD77654" w14:textId="77777777" w:rsidR="002D15FF" w:rsidRDefault="002D15FF">
      <w:pPr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ARTICULO 2°.- </w:t>
      </w:r>
      <w:r>
        <w:rPr>
          <w:rFonts w:ascii="Arial" w:hAnsi="Arial"/>
        </w:rPr>
        <w:t>Comuníquese, etcétera.</w:t>
      </w:r>
    </w:p>
    <w:p w14:paraId="17E34D9C" w14:textId="77777777" w:rsidR="002D15FF" w:rsidRDefault="002D15FF">
      <w:pPr>
        <w:jc w:val="both"/>
        <w:rPr>
          <w:rFonts w:ascii="Arial" w:hAnsi="Arial"/>
        </w:rPr>
      </w:pPr>
    </w:p>
    <w:p w14:paraId="06250C07" w14:textId="77777777" w:rsidR="002D15FF" w:rsidRDefault="002D15FF">
      <w:pPr>
        <w:jc w:val="both"/>
        <w:rPr>
          <w:rFonts w:ascii="Arial" w:hAnsi="Arial"/>
        </w:rPr>
      </w:pPr>
    </w:p>
    <w:p w14:paraId="564B1E6A" w14:textId="77777777" w:rsidR="002D15FF" w:rsidRDefault="002D15FF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B174A9">
        <w:rPr>
          <w:rFonts w:ascii="Arial" w:hAnsi="Arial"/>
          <w:b/>
        </w:rPr>
        <w:t>27 de noviembre de 2019</w:t>
      </w:r>
      <w:r>
        <w:rPr>
          <w:rFonts w:ascii="Arial" w:hAnsi="Arial"/>
          <w:b/>
        </w:rPr>
        <w:t>.</w:t>
      </w:r>
    </w:p>
    <w:p w14:paraId="1ADAB95A" w14:textId="77777777" w:rsidR="002D15FF" w:rsidRDefault="002D15FF">
      <w:pPr>
        <w:jc w:val="both"/>
        <w:rPr>
          <w:rFonts w:ascii="Arial" w:hAnsi="Arial"/>
          <w:b/>
        </w:rPr>
      </w:pPr>
    </w:p>
    <w:p w14:paraId="54057A4D" w14:textId="77777777" w:rsidR="00197278" w:rsidRDefault="00197278">
      <w:pPr>
        <w:jc w:val="both"/>
        <w:rPr>
          <w:rFonts w:ascii="Arial" w:hAnsi="Arial"/>
          <w:b/>
        </w:rPr>
      </w:pPr>
    </w:p>
    <w:p w14:paraId="7131B62F" w14:textId="77777777" w:rsidR="00197278" w:rsidRDefault="00197278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14:paraId="1B271D97" w14:textId="77777777" w:rsidR="00197278" w:rsidRDefault="00197278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14:paraId="46A6EEB7" w14:textId="77777777" w:rsidR="00197278" w:rsidRDefault="00197278">
      <w:pPr>
        <w:jc w:val="both"/>
        <w:rPr>
          <w:b/>
          <w:sz w:val="22"/>
        </w:rPr>
      </w:pPr>
    </w:p>
    <w:p w14:paraId="0D20B98D" w14:textId="77777777" w:rsidR="00197278" w:rsidRDefault="00197278">
      <w:pPr>
        <w:jc w:val="both"/>
        <w:rPr>
          <w:b/>
          <w:sz w:val="22"/>
        </w:rPr>
      </w:pPr>
    </w:p>
    <w:p w14:paraId="3B7B0C3F" w14:textId="77777777" w:rsidR="00197278" w:rsidRDefault="00197278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14:paraId="7A91A54D" w14:textId="77777777" w:rsidR="00197278" w:rsidRDefault="00197278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14:paraId="407F61B3" w14:textId="77777777" w:rsidR="00197278" w:rsidRDefault="00197278">
      <w:pPr>
        <w:jc w:val="both"/>
        <w:rPr>
          <w:b/>
          <w:sz w:val="22"/>
        </w:rPr>
      </w:pPr>
    </w:p>
    <w:p w14:paraId="71D3EB10" w14:textId="77777777" w:rsidR="00197278" w:rsidRDefault="00197278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14:paraId="69EDB940" w14:textId="77777777" w:rsidR="00197278" w:rsidRDefault="00197278"/>
    <w:p w14:paraId="5FE8B094" w14:textId="77777777" w:rsidR="00197278" w:rsidRDefault="00197278"/>
    <w:p w14:paraId="7CCAFFEB" w14:textId="77777777" w:rsidR="00197278" w:rsidRDefault="00197278">
      <w:pPr>
        <w:jc w:val="both"/>
        <w:rPr>
          <w:rFonts w:ascii="Arial" w:hAnsi="Arial"/>
          <w:b/>
        </w:rPr>
      </w:pPr>
    </w:p>
    <w:p w14:paraId="12C8D8A1" w14:textId="77777777" w:rsidR="002D15FF" w:rsidRDefault="002D15FF">
      <w:pPr>
        <w:jc w:val="both"/>
        <w:rPr>
          <w:rFonts w:ascii="Arial" w:hAnsi="Arial"/>
        </w:rPr>
      </w:pPr>
      <w:bookmarkStart w:id="0" w:name="_GoBack"/>
      <w:bookmarkEnd w:id="0"/>
    </w:p>
    <w:sectPr w:rsidR="002D15FF" w:rsidSect="0047556A">
      <w:footerReference w:type="first" r:id="rId7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548F8" w14:textId="77777777" w:rsidR="00134779" w:rsidRDefault="00134779">
      <w:r>
        <w:separator/>
      </w:r>
    </w:p>
  </w:endnote>
  <w:endnote w:type="continuationSeparator" w:id="0">
    <w:p w14:paraId="197AE63A" w14:textId="77777777" w:rsidR="00134779" w:rsidRDefault="0013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FFCC8" w14:textId="77777777" w:rsidR="0047556A" w:rsidRDefault="0047556A" w:rsidP="0047556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13.200</w:t>
    </w:r>
  </w:p>
  <w:p w14:paraId="789E08C2" w14:textId="77777777" w:rsidR="0047556A" w:rsidRDefault="004755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8073B" w14:textId="77777777" w:rsidR="00134779" w:rsidRDefault="00134779">
      <w:r>
        <w:separator/>
      </w:r>
    </w:p>
  </w:footnote>
  <w:footnote w:type="continuationSeparator" w:id="0">
    <w:p w14:paraId="127DA3D8" w14:textId="77777777" w:rsidR="00134779" w:rsidRDefault="00134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F1"/>
    <w:rsid w:val="001051C3"/>
    <w:rsid w:val="00134779"/>
    <w:rsid w:val="00167756"/>
    <w:rsid w:val="00170429"/>
    <w:rsid w:val="00197278"/>
    <w:rsid w:val="001F7C12"/>
    <w:rsid w:val="002D15FF"/>
    <w:rsid w:val="003F3246"/>
    <w:rsid w:val="0047556A"/>
    <w:rsid w:val="005632EE"/>
    <w:rsid w:val="005808F6"/>
    <w:rsid w:val="00756F4D"/>
    <w:rsid w:val="007F3F4B"/>
    <w:rsid w:val="00934E2C"/>
    <w:rsid w:val="00B174A9"/>
    <w:rsid w:val="00C6437D"/>
    <w:rsid w:val="00C828E7"/>
    <w:rsid w:val="00D641DA"/>
    <w:rsid w:val="00DD6B14"/>
    <w:rsid w:val="00E712C5"/>
    <w:rsid w:val="00FE27F1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121FCBE"/>
  <w15:chartTrackingRefBased/>
  <w15:docId w15:val="{905D5EA9-A532-4726-9859-42FEC0F3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tabs>
        <w:tab w:val="left" w:leader="dot" w:pos="7106"/>
      </w:tabs>
      <w:ind w:right="1948"/>
      <w:jc w:val="both"/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customStyle="1" w:styleId="PiedepginaCar">
    <w:name w:val="Pie de página Car"/>
    <w:link w:val="Piedepgina"/>
    <w:uiPriority w:val="99"/>
    <w:rsid w:val="00C828E7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1972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197278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F18F3-E8D9-49CF-BB57-A0572CDD4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</vt:lpstr>
    </vt:vector>
  </TitlesOfParts>
  <Company>H.C.S.E.R.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</dc:title>
  <dc:subject/>
  <dc:creator>Senado</dc:creator>
  <cp:keywords/>
  <dc:description/>
  <cp:lastModifiedBy>Romina</cp:lastModifiedBy>
  <cp:revision>7</cp:revision>
  <cp:lastPrinted>2019-11-27T11:04:00Z</cp:lastPrinted>
  <dcterms:created xsi:type="dcterms:W3CDTF">2019-11-04T12:18:00Z</dcterms:created>
  <dcterms:modified xsi:type="dcterms:W3CDTF">2019-11-29T16:52:00Z</dcterms:modified>
</cp:coreProperties>
</file>