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749" w:rsidRPr="002730E4" w:rsidRDefault="00CC4749" w:rsidP="00CC4749">
      <w:pPr>
        <w:widowControl/>
        <w:suppressAutoHyphens w:val="0"/>
        <w:spacing w:line="360" w:lineRule="auto"/>
        <w:jc w:val="both"/>
        <w:rPr>
          <w:rFonts w:ascii="Arial" w:eastAsia="Times New Roman" w:hAnsi="Arial" w:cs="Arial"/>
          <w:kern w:val="0"/>
          <w:lang w:val="es-AR" w:eastAsia="es-ES" w:bidi="ar-SA"/>
        </w:rPr>
      </w:pPr>
      <w:bookmarkStart w:id="0" w:name="_GoBack"/>
      <w:bookmarkEnd w:id="0"/>
      <w:r w:rsidRPr="002730E4">
        <w:rPr>
          <w:rFonts w:ascii="Arial" w:eastAsia="Times New Roman" w:hAnsi="Arial" w:cs="Arial"/>
          <w:kern w:val="0"/>
          <w:lang w:val="es-AR" w:eastAsia="es-ES" w:bidi="ar-SA"/>
        </w:rPr>
        <w:t>HONORABLE CAMARA DE SENADORES</w:t>
      </w:r>
    </w:p>
    <w:p w:rsidR="00CC4749" w:rsidRPr="002730E4" w:rsidRDefault="00CC4749" w:rsidP="00CC4749">
      <w:pPr>
        <w:widowControl/>
        <w:suppressAutoHyphens w:val="0"/>
        <w:spacing w:line="360" w:lineRule="auto"/>
        <w:jc w:val="both"/>
        <w:rPr>
          <w:rFonts w:ascii="Arial" w:eastAsia="Times New Roman" w:hAnsi="Arial" w:cs="Arial"/>
          <w:kern w:val="0"/>
          <w:lang w:val="es-AR" w:eastAsia="es-ES" w:bidi="ar-SA"/>
        </w:rPr>
      </w:pPr>
      <w:r w:rsidRPr="002730E4">
        <w:rPr>
          <w:rFonts w:ascii="Arial" w:eastAsia="Times New Roman" w:hAnsi="Arial" w:cs="Arial"/>
          <w:kern w:val="0"/>
          <w:lang w:val="es-AR" w:eastAsia="es-ES" w:bidi="ar-SA"/>
        </w:rPr>
        <w:t xml:space="preserve">                       ENTRE RIOS</w:t>
      </w:r>
    </w:p>
    <w:p w:rsidR="00CC4749" w:rsidRPr="002730E4" w:rsidRDefault="00DF18E7" w:rsidP="00CC4749">
      <w:pPr>
        <w:widowControl/>
        <w:suppressAutoHyphens w:val="0"/>
        <w:spacing w:line="360" w:lineRule="auto"/>
        <w:jc w:val="both"/>
        <w:rPr>
          <w:rFonts w:ascii="Arial" w:eastAsia="Times New Roman" w:hAnsi="Arial" w:cs="Arial"/>
          <w:kern w:val="0"/>
          <w:lang w:val="es-AR" w:eastAsia="es-ES" w:bidi="ar-SA"/>
        </w:rPr>
      </w:pPr>
      <w:r>
        <w:rPr>
          <w:noProof/>
          <w:lang w:val="es-AR" w:eastAsia="es-AR" w:bidi="ar-SA"/>
        </w:rPr>
        <mc:AlternateContent>
          <mc:Choice Requires="wps">
            <w:drawing>
              <wp:anchor distT="4294967295" distB="4294967295" distL="114300" distR="114300" simplePos="0" relativeHeight="251657216" behindDoc="0" locked="0" layoutInCell="1" allowOverlap="1">
                <wp:simplePos x="0" y="0"/>
                <wp:positionH relativeFrom="column">
                  <wp:posOffset>1323975</wp:posOffset>
                </wp:positionH>
                <wp:positionV relativeFrom="paragraph">
                  <wp:posOffset>55244</wp:posOffset>
                </wp:positionV>
                <wp:extent cx="342900" cy="0"/>
                <wp:effectExtent l="0" t="0" r="19050" b="19050"/>
                <wp:wrapNone/>
                <wp:docPr id="62"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F87D1" id="Conector recto 6"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OpHwIAADw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"/>
            </w:pict>
          </mc:Fallback>
        </mc:AlternateContent>
      </w:r>
    </w:p>
    <w:p w:rsidR="00CC4749" w:rsidRPr="002730E4" w:rsidRDefault="00CC4749" w:rsidP="00CC4749">
      <w:pPr>
        <w:spacing w:line="360" w:lineRule="auto"/>
        <w:jc w:val="both"/>
        <w:rPr>
          <w:rFonts w:cs="Times New Roman"/>
          <w:b/>
          <w:sz w:val="28"/>
          <w:szCs w:val="28"/>
        </w:rPr>
      </w:pPr>
      <w:r w:rsidRPr="002730E4">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30.75pt" o:ole="">
            <v:imagedata r:id="rId4" o:title="" croptop="-266f" cropleft="18f"/>
          </v:shape>
          <o:OLEObject Type="Embed" ProgID="PBrush" ShapeID="_x0000_i1025" DrawAspect="Content" ObjectID="_1625409915" r:id="rId5"/>
        </w:object>
      </w:r>
    </w:p>
    <w:p w:rsidR="00CC4749" w:rsidRPr="002730E4" w:rsidRDefault="00CC4749" w:rsidP="00CC4749">
      <w:pPr>
        <w:widowControl/>
        <w:suppressAutoHyphens w:val="0"/>
        <w:spacing w:line="360" w:lineRule="auto"/>
        <w:jc w:val="both"/>
        <w:rPr>
          <w:rFonts w:cs="Times New Roman"/>
          <w:b/>
          <w:sz w:val="28"/>
          <w:szCs w:val="28"/>
        </w:rPr>
      </w:pPr>
    </w:p>
    <w:p w:rsidR="00CC4749" w:rsidRPr="002730E4" w:rsidRDefault="00CC4749" w:rsidP="00CC4749">
      <w:pPr>
        <w:widowControl/>
        <w:suppressAutoHyphens w:val="0"/>
        <w:spacing w:line="360" w:lineRule="auto"/>
        <w:jc w:val="center"/>
        <w:rPr>
          <w:rFonts w:cs="Times New Roman"/>
          <w:b/>
          <w:sz w:val="28"/>
          <w:szCs w:val="28"/>
        </w:rPr>
      </w:pPr>
      <w:r w:rsidRPr="002730E4">
        <w:rPr>
          <w:rFonts w:cs="Times New Roman"/>
          <w:b/>
          <w:sz w:val="28"/>
          <w:szCs w:val="28"/>
        </w:rPr>
        <w:t>FUNDAMENTOS</w:t>
      </w:r>
    </w:p>
    <w:p w:rsidR="00D71979" w:rsidRPr="00D71979" w:rsidRDefault="00CC4749" w:rsidP="00D71979">
      <w:pPr>
        <w:spacing w:line="360" w:lineRule="auto"/>
        <w:jc w:val="both"/>
        <w:rPr>
          <w:rFonts w:eastAsia="Times New Roman" w:cs="Times New Roman"/>
          <w:kern w:val="0"/>
          <w:sz w:val="28"/>
          <w:szCs w:val="28"/>
          <w:lang w:val="es-ES_tradnl" w:eastAsia="es-ES_tradnl" w:bidi="ar-SA"/>
        </w:rPr>
      </w:pPr>
      <w:r w:rsidRPr="002730E4">
        <w:rPr>
          <w:rFonts w:eastAsia="Times New Roman" w:cs="Times New Roman"/>
          <w:kern w:val="0"/>
          <w:sz w:val="28"/>
          <w:szCs w:val="28"/>
          <w:lang w:val="es-ES_tradnl" w:eastAsia="es-ES_tradnl" w:bidi="ar-SA"/>
        </w:rPr>
        <w:t>Señor Presidente</w:t>
      </w:r>
      <w:r w:rsidR="00D71979">
        <w:rPr>
          <w:rFonts w:eastAsia="Times New Roman" w:cs="Times New Roman"/>
          <w:kern w:val="0"/>
          <w:sz w:val="28"/>
          <w:szCs w:val="28"/>
          <w:lang w:val="es-ES_tradnl" w:eastAsia="es-ES_tradnl" w:bidi="ar-SA"/>
        </w:rPr>
        <w:t>:</w:t>
      </w:r>
    </w:p>
    <w:p w:rsidR="00834892" w:rsidRDefault="006D7C40" w:rsidP="00834892">
      <w:pPr>
        <w:spacing w:before="240" w:line="480" w:lineRule="auto"/>
        <w:jc w:val="both"/>
        <w:rPr>
          <w:sz w:val="28"/>
          <w:szCs w:val="28"/>
          <w:lang w:eastAsia="es-AR"/>
        </w:rPr>
      </w:pPr>
      <w:r>
        <w:rPr>
          <w:rFonts w:eastAsia="Times New Roman" w:cs="Times New Roman"/>
          <w:kern w:val="0"/>
          <w:sz w:val="28"/>
          <w:szCs w:val="28"/>
          <w:lang w:val="es-ES_tradnl" w:eastAsia="es-ES_tradnl" w:bidi="ar-SA"/>
        </w:rPr>
        <w:tab/>
      </w:r>
      <w:r>
        <w:rPr>
          <w:rFonts w:eastAsia="Times New Roman" w:cs="Times New Roman"/>
          <w:kern w:val="0"/>
          <w:sz w:val="28"/>
          <w:szCs w:val="28"/>
          <w:lang w:val="es-ES_tradnl" w:eastAsia="es-ES_tradnl" w:bidi="ar-SA"/>
        </w:rPr>
        <w:tab/>
      </w:r>
      <w:r>
        <w:rPr>
          <w:rFonts w:eastAsia="Times New Roman" w:cs="Times New Roman"/>
          <w:kern w:val="0"/>
          <w:sz w:val="28"/>
          <w:szCs w:val="28"/>
          <w:lang w:val="es-ES_tradnl" w:eastAsia="es-ES_tradnl" w:bidi="ar-SA"/>
        </w:rPr>
        <w:tab/>
      </w:r>
      <w:r w:rsidR="00834892">
        <w:rPr>
          <w:sz w:val="28"/>
          <w:szCs w:val="28"/>
          <w:lang w:eastAsia="es-AR"/>
        </w:rPr>
        <w:tab/>
      </w:r>
      <w:r w:rsidR="00834892">
        <w:rPr>
          <w:sz w:val="28"/>
          <w:szCs w:val="28"/>
          <w:lang w:eastAsia="es-AR"/>
        </w:rPr>
        <w:tab/>
      </w:r>
      <w:r w:rsidR="00834892">
        <w:rPr>
          <w:sz w:val="28"/>
          <w:szCs w:val="28"/>
          <w:lang w:eastAsia="es-AR"/>
        </w:rPr>
        <w:tab/>
        <w:t>Aldea Salto o Campo María, es una localidad y centro rural de población con Junta de Gobierno de 3ª Categoría del Distrito Palmar del Departamento Diamante, en la Provincia de Entre Ríos. Fue fundada el 21 de Julio de 1878 por familias de alemanes del Volga como parte de la Colonia General Alvear, quienes la denominaron Aldea Santa Cruz, pero con el tiempo predomino el nombre de Aldea Salto originado en el arroyo del Salto que corre en sus cercanías.-</w:t>
      </w:r>
    </w:p>
    <w:p w:rsidR="00834892" w:rsidRDefault="00834892" w:rsidP="00834892">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Aldea Kehler o Aldea Kohler fue su nombre en Rusia de donde provenían los inmigrantes.-</w:t>
      </w:r>
    </w:p>
    <w:p w:rsidR="00834892" w:rsidRDefault="00834892" w:rsidP="00834892">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Se accede a la localidad mediante un camino a 3,6 km. Desde la ruta Provincial Nº 11.-</w:t>
      </w:r>
    </w:p>
    <w:p w:rsidR="00834892" w:rsidRDefault="00834892" w:rsidP="00834892">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 xml:space="preserve">La Junta de Gobierno fue creada mediante el Decreto 1878/1984 MGJE del 1º de junio de 1984 y elevada a 3ª Categoría por Decreto </w:t>
      </w:r>
      <w:r>
        <w:rPr>
          <w:sz w:val="28"/>
          <w:szCs w:val="28"/>
          <w:lang w:eastAsia="es-AR"/>
        </w:rPr>
        <w:lastRenderedPageBreak/>
        <w:t>1080/2003 MGJ DEL 7 de abril de 2003.-</w:t>
      </w:r>
    </w:p>
    <w:p w:rsidR="00834892" w:rsidRDefault="00834892" w:rsidP="00834892">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Ubicada a 27 km. De Paraná: 23 km. Por Ruta Provincial Nº 11, 4km. Por camino de ripio hacia el este.-</w:t>
      </w:r>
    </w:p>
    <w:p w:rsidR="00834892" w:rsidRDefault="00834892" w:rsidP="00834892">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En su historia fundada en simultáneo con las primeras Aldeas de la Colonia General Alvear, en las cercanías del arroyo Salto, a la cual sus habitantes simplemente llaman Aldea Salto. Se encuentra junto al arroyo que fija el límite Norte de la Colonia Alvear, constituye una Aldea más que Centenaria, que conserva mejor que ninguna, buena parte de sus costumbres, entre ellas su idioma.-</w:t>
      </w:r>
    </w:p>
    <w:p w:rsidR="00834892" w:rsidRDefault="00834892" w:rsidP="00834892">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Su ubicación primitiva es a orillas del Arroyo Salto, a 3km. Al este del actual Puente, en la Ruta Nº 11 que divide Aldea Brasilera de Colonia Ensayo. Estuvieron por allí por el término de casi dos años. –</w:t>
      </w:r>
    </w:p>
    <w:p w:rsidR="00834892" w:rsidRDefault="00834892" w:rsidP="00834892">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 xml:space="preserve">Una cascada de mayor caída fue aprovechada para instalar un molino para moler trigo, que tuvo efímera vida, arrastrándolo una avenida del Rio. En el verano de 1880, decidieron ubicar la Aldea a 3km. Al sur de su actual ubicación. Una de las razones fundamentales fue que las napas de agua estaban muy profundas y deseaban tener una ubicación estratégica para que la Aldea quede establecida en el Centro de los campos y </w:t>
      </w:r>
      <w:r w:rsidRPr="00736404">
        <w:rPr>
          <w:b/>
          <w:sz w:val="28"/>
          <w:szCs w:val="28"/>
          <w:lang w:eastAsia="es-AR"/>
        </w:rPr>
        <w:t xml:space="preserve">no </w:t>
      </w:r>
      <w:r w:rsidRPr="00736404">
        <w:rPr>
          <w:sz w:val="28"/>
          <w:szCs w:val="28"/>
          <w:lang w:eastAsia="es-AR"/>
        </w:rPr>
        <w:t>en la periferia.</w:t>
      </w:r>
      <w:r>
        <w:rPr>
          <w:sz w:val="28"/>
          <w:szCs w:val="28"/>
          <w:lang w:eastAsia="es-AR"/>
        </w:rPr>
        <w:t xml:space="preserve"> Lentamente fueron creándose las Instituciones y Servicios.-</w:t>
      </w:r>
    </w:p>
    <w:p w:rsidR="00834892" w:rsidRDefault="00834892" w:rsidP="00834892">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Su Iglesia bajo la advocación de Santa Cruz, fue inaugurada en 1888, luego el Patronazgo fue reemplazado por San Miguel Arcángel.-</w:t>
      </w:r>
    </w:p>
    <w:p w:rsidR="00834892" w:rsidRDefault="00834892" w:rsidP="00834892">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La Escuela de Alemán funciono desde 1894 hasta 1941. La Escuela Oficial fue inaugurada en el edificio que pertenecía al almacén de Ramos Generales de Santiago Prescher en 1915 con el nombre de Antonio Zinny, correspondiéndole el Nº 10 en el Departamento.-</w:t>
      </w:r>
    </w:p>
    <w:p w:rsidR="00834892" w:rsidRDefault="00834892" w:rsidP="00834892">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Otros antecedentes sobre la población de la Aldea Salto son por ejemplo:</w:t>
      </w:r>
    </w:p>
    <w:p w:rsidR="006D7C40" w:rsidRPr="006D7C40" w:rsidRDefault="00834892" w:rsidP="00DD6B8B">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Estafeta Postal en 1947. Centro de Salud en 1964 y Junta de Gobierno en 1984.-</w:t>
      </w:r>
    </w:p>
    <w:p w:rsidR="00CC4749" w:rsidRDefault="00CC4749" w:rsidP="00CC4749">
      <w:pPr>
        <w:widowControl/>
        <w:suppressAutoHyphens w:val="0"/>
        <w:spacing w:line="360" w:lineRule="auto"/>
        <w:jc w:val="both"/>
        <w:rPr>
          <w:rFonts w:eastAsia="Times New Roman" w:cs="Times New Roman"/>
          <w:kern w:val="0"/>
          <w:sz w:val="28"/>
          <w:szCs w:val="28"/>
          <w:lang w:val="es-AR" w:eastAsia="es-ES" w:bidi="ar-SA"/>
        </w:rPr>
      </w:pPr>
      <w:r>
        <w:rPr>
          <w:rFonts w:eastAsia="Times New Roman" w:cs="Times New Roman"/>
          <w:kern w:val="0"/>
          <w:sz w:val="28"/>
          <w:szCs w:val="28"/>
          <w:lang w:val="es-AR" w:eastAsia="es-ES" w:bidi="ar-SA"/>
        </w:rPr>
        <w:t xml:space="preserve">                             Por todo lo expuesto, Señor Presidente</w:t>
      </w:r>
      <w:r w:rsidR="00142C6B">
        <w:rPr>
          <w:rFonts w:eastAsia="Times New Roman" w:cs="Times New Roman"/>
          <w:kern w:val="0"/>
          <w:sz w:val="28"/>
          <w:szCs w:val="28"/>
          <w:lang w:val="es-AR" w:eastAsia="es-ES" w:bidi="ar-SA"/>
        </w:rPr>
        <w:t>, entendemos de</w:t>
      </w:r>
      <w:r>
        <w:rPr>
          <w:rFonts w:eastAsia="Times New Roman" w:cs="Times New Roman"/>
          <w:kern w:val="0"/>
          <w:sz w:val="28"/>
          <w:szCs w:val="28"/>
          <w:lang w:val="es-AR" w:eastAsia="es-ES" w:bidi="ar-SA"/>
        </w:rPr>
        <w:t xml:space="preserve"> suma importancia que, esta Honorable Cámara de Senadores se pronuncie en el sentido indicado.-</w:t>
      </w:r>
    </w:p>
    <w:p w:rsidR="006D7C40" w:rsidRDefault="00CC4749" w:rsidP="00CC4749">
      <w:pPr>
        <w:widowControl/>
        <w:shd w:val="clear" w:color="auto" w:fill="FFFFFF"/>
        <w:suppressAutoHyphens w:val="0"/>
        <w:spacing w:before="100" w:beforeAutospacing="1" w:after="100" w:afterAutospacing="1" w:line="360" w:lineRule="auto"/>
        <w:jc w:val="both"/>
        <w:rPr>
          <w:rFonts w:eastAsia="Times New Roman" w:cs="Times New Roman"/>
          <w:color w:val="222222"/>
          <w:kern w:val="0"/>
          <w:sz w:val="28"/>
          <w:szCs w:val="28"/>
          <w:lang w:val="es-ES_tradnl" w:eastAsia="es-ES_tradnl" w:bidi="ar-SA"/>
        </w:rPr>
      </w:pPr>
      <w:r>
        <w:rPr>
          <w:rFonts w:eastAsia="Times New Roman" w:cs="Times New Roman"/>
          <w:kern w:val="0"/>
          <w:sz w:val="28"/>
          <w:szCs w:val="28"/>
          <w:lang w:val="es-AR" w:eastAsia="es-ES" w:bidi="ar-SA"/>
        </w:rPr>
        <w:t xml:space="preserve">                             </w:t>
      </w:r>
      <w:r w:rsidRPr="00135232">
        <w:rPr>
          <w:rFonts w:eastAsia="Times New Roman" w:cs="Times New Roman"/>
          <w:color w:val="222222"/>
          <w:kern w:val="0"/>
          <w:sz w:val="28"/>
          <w:szCs w:val="28"/>
          <w:lang w:val="es-ES_tradnl" w:eastAsia="es-ES_tradnl" w:bidi="ar-SA"/>
        </w:rPr>
        <w:t>Señor President</w:t>
      </w:r>
      <w:r>
        <w:rPr>
          <w:rFonts w:eastAsia="Times New Roman" w:cs="Times New Roman"/>
          <w:color w:val="222222"/>
          <w:kern w:val="0"/>
          <w:sz w:val="28"/>
          <w:szCs w:val="28"/>
          <w:lang w:val="es-ES_tradnl" w:eastAsia="es-ES_tradnl" w:bidi="ar-SA"/>
        </w:rPr>
        <w:t>e: con las razones expresadas y las que estamos dispuestos a ampliar</w:t>
      </w:r>
      <w:r w:rsidR="00142C6B">
        <w:rPr>
          <w:rFonts w:eastAsia="Times New Roman" w:cs="Times New Roman"/>
          <w:color w:val="222222"/>
          <w:kern w:val="0"/>
          <w:sz w:val="28"/>
          <w:szCs w:val="28"/>
          <w:lang w:val="es-ES_tradnl" w:eastAsia="es-ES_tradnl" w:bidi="ar-SA"/>
        </w:rPr>
        <w:t>, dejamos</w:t>
      </w:r>
      <w:r w:rsidRPr="00135232">
        <w:rPr>
          <w:rFonts w:eastAsia="Times New Roman" w:cs="Times New Roman"/>
          <w:color w:val="222222"/>
          <w:kern w:val="0"/>
          <w:sz w:val="28"/>
          <w:szCs w:val="28"/>
          <w:lang w:val="es-ES_tradnl" w:eastAsia="es-ES_tradnl" w:bidi="ar-SA"/>
        </w:rPr>
        <w:t xml:space="preserve"> fundamentada la presente iniciativa legislativa, impetrando la favorable consideración por parte de nuestros pares.</w:t>
      </w:r>
      <w:r w:rsidR="00834892">
        <w:rPr>
          <w:rFonts w:eastAsia="Times New Roman" w:cs="Times New Roman"/>
          <w:color w:val="222222"/>
          <w:kern w:val="0"/>
          <w:sz w:val="28"/>
          <w:szCs w:val="28"/>
          <w:lang w:val="es-ES_tradnl" w:eastAsia="es-ES_tradnl" w:bidi="ar-SA"/>
        </w:rPr>
        <w:t>-</w:t>
      </w:r>
    </w:p>
    <w:p w:rsidR="006D7C40" w:rsidRDefault="006D7C40" w:rsidP="00CC4749">
      <w:pPr>
        <w:widowControl/>
        <w:shd w:val="clear" w:color="auto" w:fill="FFFFFF"/>
        <w:suppressAutoHyphens w:val="0"/>
        <w:spacing w:before="100" w:beforeAutospacing="1" w:after="100" w:afterAutospacing="1" w:line="360" w:lineRule="auto"/>
        <w:jc w:val="both"/>
        <w:rPr>
          <w:rFonts w:eastAsia="Times New Roman" w:cs="Times New Roman"/>
          <w:color w:val="222222"/>
          <w:kern w:val="0"/>
          <w:sz w:val="28"/>
          <w:szCs w:val="28"/>
          <w:lang w:val="es-ES_tradnl" w:eastAsia="es-ES_tradnl" w:bidi="ar-SA"/>
        </w:rPr>
      </w:pPr>
    </w:p>
    <w:p w:rsidR="00CC4749" w:rsidRDefault="00CC4749" w:rsidP="00CC4749">
      <w:pPr>
        <w:widowControl/>
        <w:suppressAutoHyphens w:val="0"/>
        <w:spacing w:line="360" w:lineRule="auto"/>
        <w:rPr>
          <w:rFonts w:eastAsia="Times New Roman" w:cs="Times New Roman"/>
          <w:color w:val="222222"/>
          <w:kern w:val="0"/>
          <w:sz w:val="28"/>
          <w:szCs w:val="28"/>
          <w:lang w:val="es-ES_tradnl" w:eastAsia="es-ES_tradnl" w:bidi="ar-SA"/>
        </w:rPr>
      </w:pPr>
    </w:p>
    <w:p w:rsidR="00834892" w:rsidRDefault="00834892" w:rsidP="00CC4749">
      <w:pPr>
        <w:widowControl/>
        <w:suppressAutoHyphens w:val="0"/>
        <w:spacing w:line="360" w:lineRule="auto"/>
        <w:rPr>
          <w:rFonts w:ascii="Arial" w:eastAsia="Times New Roman" w:hAnsi="Arial" w:cs="Arial"/>
          <w:kern w:val="0"/>
          <w:lang w:val="es-AR" w:eastAsia="es-ES" w:bidi="ar-SA"/>
        </w:rPr>
      </w:pPr>
    </w:p>
    <w:p w:rsidR="00CC4749" w:rsidRPr="00E51F5D" w:rsidRDefault="00CC4749" w:rsidP="00CC4749">
      <w:pPr>
        <w:widowControl/>
        <w:suppressAutoHyphens w:val="0"/>
        <w:spacing w:line="360" w:lineRule="auto"/>
        <w:rPr>
          <w:rFonts w:ascii="Arial" w:eastAsia="Times New Roman" w:hAnsi="Arial" w:cs="Arial"/>
          <w:kern w:val="0"/>
          <w:lang w:val="es-AR" w:eastAsia="es-ES" w:bidi="ar-SA"/>
        </w:rPr>
      </w:pPr>
      <w:r w:rsidRPr="00E51F5D">
        <w:rPr>
          <w:rFonts w:ascii="Arial" w:eastAsia="Times New Roman" w:hAnsi="Arial" w:cs="Arial"/>
          <w:kern w:val="0"/>
          <w:lang w:val="es-AR" w:eastAsia="es-ES" w:bidi="ar-SA"/>
        </w:rPr>
        <w:t>HONORABLE CAMARA DE SENADORES</w:t>
      </w:r>
    </w:p>
    <w:p w:rsidR="00CC4749" w:rsidRPr="00E51F5D" w:rsidRDefault="00CC4749" w:rsidP="00CC4749">
      <w:pPr>
        <w:widowControl/>
        <w:suppressAutoHyphens w:val="0"/>
        <w:spacing w:line="360" w:lineRule="auto"/>
        <w:rPr>
          <w:rFonts w:ascii="Arial" w:eastAsia="Times New Roman" w:hAnsi="Arial" w:cs="Arial"/>
          <w:kern w:val="0"/>
          <w:lang w:val="es-AR" w:eastAsia="es-ES" w:bidi="ar-SA"/>
        </w:rPr>
      </w:pPr>
      <w:r w:rsidRPr="00E51F5D">
        <w:rPr>
          <w:rFonts w:ascii="Arial" w:eastAsia="Times New Roman" w:hAnsi="Arial" w:cs="Arial"/>
          <w:kern w:val="0"/>
          <w:lang w:val="es-AR" w:eastAsia="es-ES" w:bidi="ar-SA"/>
        </w:rPr>
        <w:t xml:space="preserve">                       ENTRE RIOS</w:t>
      </w:r>
    </w:p>
    <w:p w:rsidR="00CC4749" w:rsidRPr="00E51F5D" w:rsidRDefault="00DF18E7" w:rsidP="00CC4749">
      <w:pPr>
        <w:widowControl/>
        <w:suppressAutoHyphens w:val="0"/>
        <w:spacing w:line="360" w:lineRule="auto"/>
        <w:rPr>
          <w:rFonts w:ascii="Arial" w:eastAsia="Times New Roman" w:hAnsi="Arial" w:cs="Arial"/>
          <w:kern w:val="0"/>
          <w:lang w:val="es-AR" w:eastAsia="es-ES" w:bidi="ar-SA"/>
        </w:rPr>
      </w:pPr>
      <w:r>
        <w:rPr>
          <w:noProof/>
          <w:lang w:val="es-AR" w:eastAsia="es-AR" w:bidi="ar-SA"/>
        </w:rPr>
        <mc:AlternateContent>
          <mc:Choice Requires="wps">
            <w:drawing>
              <wp:anchor distT="4294967295" distB="4294967295" distL="114300" distR="114300" simplePos="0" relativeHeight="251658240" behindDoc="0" locked="0" layoutInCell="1" allowOverlap="1">
                <wp:simplePos x="0" y="0"/>
                <wp:positionH relativeFrom="column">
                  <wp:posOffset>1323975</wp:posOffset>
                </wp:positionH>
                <wp:positionV relativeFrom="paragraph">
                  <wp:posOffset>55244</wp:posOffset>
                </wp:positionV>
                <wp:extent cx="342900" cy="0"/>
                <wp:effectExtent l="0" t="0" r="19050" b="19050"/>
                <wp:wrapNone/>
                <wp:docPr id="63"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160B8" id="Conector recto 6"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"/>
            </w:pict>
          </mc:Fallback>
        </mc:AlternateContent>
      </w:r>
    </w:p>
    <w:p w:rsidR="00CC4749" w:rsidRDefault="00CC4749" w:rsidP="00CC4749">
      <w:pPr>
        <w:spacing w:line="360" w:lineRule="auto"/>
        <w:rPr>
          <w:rFonts w:cs="Times New Roman"/>
          <w:b/>
          <w:sz w:val="28"/>
          <w:szCs w:val="28"/>
        </w:rPr>
      </w:pPr>
      <w:r>
        <w:object w:dxaOrig="11569" w:dyaOrig="2910">
          <v:shape id="_x0000_i1026" type="#_x0000_t75" style="width:203.25pt;height:30.75pt" o:ole="">
            <v:imagedata r:id="rId4" o:title="" croptop="-266f" cropleft="18f"/>
          </v:shape>
          <o:OLEObject Type="Embed" ProgID="PBrush" ShapeID="_x0000_i1026" DrawAspect="Content" ObjectID="_1625409916" r:id="rId6"/>
        </w:object>
      </w:r>
    </w:p>
    <w:p w:rsidR="00CC4749" w:rsidRDefault="00CC4749" w:rsidP="00CC4749">
      <w:pPr>
        <w:spacing w:line="360" w:lineRule="auto"/>
        <w:jc w:val="center"/>
        <w:rPr>
          <w:b/>
          <w:sz w:val="28"/>
          <w:szCs w:val="28"/>
        </w:rPr>
      </w:pPr>
    </w:p>
    <w:p w:rsidR="00EF6CD5" w:rsidRDefault="00CC4749" w:rsidP="00CC4749">
      <w:pPr>
        <w:spacing w:line="360" w:lineRule="auto"/>
        <w:jc w:val="center"/>
        <w:rPr>
          <w:b/>
          <w:sz w:val="28"/>
          <w:szCs w:val="28"/>
        </w:rPr>
      </w:pPr>
      <w:r w:rsidRPr="00F83A70">
        <w:rPr>
          <w:b/>
          <w:sz w:val="28"/>
          <w:szCs w:val="28"/>
        </w:rPr>
        <w:t xml:space="preserve">LA </w:t>
      </w:r>
      <w:r>
        <w:rPr>
          <w:b/>
          <w:sz w:val="28"/>
          <w:szCs w:val="28"/>
        </w:rPr>
        <w:t xml:space="preserve">HONORABLE CAMARA DE SENADORES </w:t>
      </w:r>
    </w:p>
    <w:p w:rsidR="00CC4749" w:rsidRDefault="00142C6B" w:rsidP="00CC4749">
      <w:pPr>
        <w:spacing w:line="360" w:lineRule="auto"/>
        <w:jc w:val="center"/>
        <w:rPr>
          <w:b/>
          <w:sz w:val="28"/>
          <w:szCs w:val="28"/>
        </w:rPr>
      </w:pPr>
      <w:r>
        <w:rPr>
          <w:b/>
          <w:sz w:val="28"/>
          <w:szCs w:val="28"/>
        </w:rPr>
        <w:t xml:space="preserve">DE </w:t>
      </w:r>
      <w:r w:rsidRPr="00F83A70">
        <w:rPr>
          <w:b/>
          <w:sz w:val="28"/>
          <w:szCs w:val="28"/>
        </w:rPr>
        <w:t>PROVINCIA</w:t>
      </w:r>
      <w:r w:rsidR="00CC4749" w:rsidRPr="00F83A70">
        <w:rPr>
          <w:b/>
          <w:sz w:val="28"/>
          <w:szCs w:val="28"/>
        </w:rPr>
        <w:t xml:space="preserve"> DE ENTRE RÍOS SANCIONA CON FUERZA DE</w:t>
      </w:r>
    </w:p>
    <w:p w:rsidR="00CC4749" w:rsidRPr="00647453" w:rsidRDefault="00CC4749" w:rsidP="00CC4749">
      <w:pPr>
        <w:spacing w:line="360" w:lineRule="auto"/>
        <w:jc w:val="both"/>
        <w:rPr>
          <w:b/>
          <w:sz w:val="28"/>
          <w:szCs w:val="28"/>
          <w:u w:val="single"/>
        </w:rPr>
      </w:pPr>
      <w:r>
        <w:rPr>
          <w:b/>
          <w:sz w:val="28"/>
          <w:szCs w:val="28"/>
        </w:rPr>
        <w:t xml:space="preserve">                                           </w:t>
      </w:r>
      <w:r w:rsidRPr="00647453">
        <w:rPr>
          <w:b/>
          <w:sz w:val="28"/>
          <w:szCs w:val="28"/>
          <w:u w:val="single"/>
        </w:rPr>
        <w:t>DECLARACION</w:t>
      </w:r>
    </w:p>
    <w:p w:rsidR="00CC4749" w:rsidRDefault="00CC4749" w:rsidP="00CC4749">
      <w:pPr>
        <w:spacing w:line="360" w:lineRule="auto"/>
        <w:jc w:val="both"/>
        <w:rPr>
          <w:noProof/>
          <w:sz w:val="28"/>
          <w:szCs w:val="28"/>
          <w:lang w:val="es-ES_tradnl" w:eastAsia="es-ES_tradnl" w:bidi="ar-SA"/>
        </w:rPr>
      </w:pPr>
    </w:p>
    <w:p w:rsidR="00CC4749" w:rsidRPr="00EF6CD5" w:rsidRDefault="00CC4749" w:rsidP="00CC4749">
      <w:pPr>
        <w:spacing w:line="360" w:lineRule="auto"/>
        <w:jc w:val="both"/>
        <w:rPr>
          <w:b/>
          <w:noProof/>
          <w:sz w:val="28"/>
          <w:szCs w:val="28"/>
          <w:lang w:val="es-ES_tradnl" w:eastAsia="es-ES_tradnl" w:bidi="ar-SA"/>
        </w:rPr>
      </w:pPr>
    </w:p>
    <w:p w:rsidR="00CC4749" w:rsidRDefault="00CC4749" w:rsidP="00CC4749">
      <w:pPr>
        <w:widowControl/>
        <w:suppressAutoHyphens w:val="0"/>
        <w:spacing w:line="480" w:lineRule="auto"/>
        <w:jc w:val="both"/>
        <w:rPr>
          <w:noProof/>
          <w:sz w:val="28"/>
          <w:szCs w:val="28"/>
          <w:lang w:val="es-ES_tradnl" w:eastAsia="es-ES_tradnl" w:bidi="ar-SA"/>
        </w:rPr>
      </w:pPr>
      <w:r w:rsidRPr="00EF6CD5">
        <w:rPr>
          <w:b/>
          <w:noProof/>
          <w:sz w:val="28"/>
          <w:szCs w:val="28"/>
          <w:u w:val="single"/>
          <w:lang w:val="es-ES_tradnl" w:eastAsia="es-ES_tradnl" w:bidi="ar-SA"/>
        </w:rPr>
        <w:t>ARTICULO 1º)</w:t>
      </w:r>
      <w:r w:rsidRPr="00EF6CD5">
        <w:rPr>
          <w:b/>
          <w:noProof/>
          <w:sz w:val="28"/>
          <w:szCs w:val="28"/>
          <w:lang w:val="es-ES_tradnl" w:eastAsia="es-ES_tradnl" w:bidi="ar-SA"/>
        </w:rPr>
        <w:t xml:space="preserve">.- Declarar de Interés Institucional de la </w:t>
      </w:r>
      <w:r w:rsidR="00EF6CD5" w:rsidRPr="00EF6CD5">
        <w:rPr>
          <w:b/>
          <w:noProof/>
          <w:sz w:val="28"/>
          <w:szCs w:val="28"/>
          <w:lang w:val="es-ES_tradnl" w:eastAsia="es-ES_tradnl" w:bidi="ar-SA"/>
        </w:rPr>
        <w:t>Honorable</w:t>
      </w:r>
      <w:r w:rsidR="00EF6CD5">
        <w:rPr>
          <w:b/>
          <w:noProof/>
          <w:sz w:val="28"/>
          <w:szCs w:val="28"/>
          <w:lang w:val="es-ES_tradnl" w:eastAsia="es-ES_tradnl" w:bidi="ar-SA"/>
        </w:rPr>
        <w:t xml:space="preserve"> Cá</w:t>
      </w:r>
      <w:r w:rsidR="00EF6CD5" w:rsidRPr="00EF6CD5">
        <w:rPr>
          <w:b/>
          <w:noProof/>
          <w:sz w:val="28"/>
          <w:szCs w:val="28"/>
          <w:lang w:val="es-ES_tradnl" w:eastAsia="es-ES_tradnl" w:bidi="ar-SA"/>
        </w:rPr>
        <w:t>mara de Senadores de Entre Ríos,</w:t>
      </w:r>
      <w:r w:rsidRPr="00487BEC">
        <w:rPr>
          <w:noProof/>
          <w:sz w:val="28"/>
          <w:szCs w:val="28"/>
          <w:lang w:val="es-ES_tradnl" w:eastAsia="es-ES_tradnl" w:bidi="ar-SA"/>
        </w:rPr>
        <w:t xml:space="preserve"> </w:t>
      </w:r>
      <w:r w:rsidR="00785FA4">
        <w:rPr>
          <w:b/>
          <w:sz w:val="28"/>
          <w:szCs w:val="28"/>
        </w:rPr>
        <w:t>el 141</w:t>
      </w:r>
      <w:r w:rsidR="00637E00" w:rsidRPr="00684436">
        <w:rPr>
          <w:b/>
          <w:sz w:val="28"/>
          <w:szCs w:val="28"/>
        </w:rPr>
        <w:t>º Aniversario de la Fundación de Aldea Salto.</w:t>
      </w:r>
      <w:r w:rsidR="00637E00">
        <w:rPr>
          <w:sz w:val="28"/>
          <w:szCs w:val="28"/>
        </w:rPr>
        <w:t xml:space="preserve"> Departamento Diamante, cuya fecha de celebración se llevará a cabo el 21 de julio del corriente.-</w:t>
      </w:r>
    </w:p>
    <w:p w:rsidR="00CC4749" w:rsidRDefault="00CC4749" w:rsidP="00CC4749">
      <w:pPr>
        <w:widowControl/>
        <w:suppressAutoHyphens w:val="0"/>
        <w:spacing w:line="360" w:lineRule="auto"/>
        <w:jc w:val="both"/>
        <w:rPr>
          <w:noProof/>
          <w:sz w:val="28"/>
          <w:szCs w:val="28"/>
          <w:u w:val="single"/>
          <w:lang w:val="es-ES_tradnl" w:eastAsia="es-ES_tradnl" w:bidi="ar-SA"/>
        </w:rPr>
      </w:pPr>
    </w:p>
    <w:p w:rsidR="00CC4749" w:rsidRPr="00487BEC" w:rsidRDefault="00CC4749" w:rsidP="00CC4749">
      <w:pPr>
        <w:widowControl/>
        <w:suppressAutoHyphens w:val="0"/>
        <w:spacing w:line="360" w:lineRule="auto"/>
        <w:jc w:val="both"/>
        <w:rPr>
          <w:noProof/>
          <w:sz w:val="28"/>
          <w:szCs w:val="28"/>
          <w:lang w:val="es-ES_tradnl" w:eastAsia="es-ES_tradnl" w:bidi="ar-SA"/>
        </w:rPr>
      </w:pPr>
      <w:r w:rsidRPr="00EF6CD5">
        <w:rPr>
          <w:b/>
          <w:noProof/>
          <w:sz w:val="28"/>
          <w:szCs w:val="28"/>
          <w:u w:val="single"/>
          <w:lang w:val="es-ES_tradnl" w:eastAsia="es-ES_tradnl" w:bidi="ar-SA"/>
        </w:rPr>
        <w:t>ARTICULO 2º).-</w:t>
      </w:r>
      <w:r w:rsidR="009C1677" w:rsidRPr="009C1677">
        <w:rPr>
          <w:sz w:val="28"/>
          <w:szCs w:val="28"/>
        </w:rPr>
        <w:t xml:space="preserve"> </w:t>
      </w:r>
      <w:r w:rsidR="00E81FAA" w:rsidRPr="004A7F47">
        <w:rPr>
          <w:sz w:val="28"/>
          <w:szCs w:val="28"/>
        </w:rPr>
        <w:t>Remitir copia íntegra de la presente Declaración</w:t>
      </w:r>
      <w:r w:rsidR="00E81FAA">
        <w:rPr>
          <w:sz w:val="28"/>
          <w:szCs w:val="28"/>
        </w:rPr>
        <w:t xml:space="preserve"> a la Junta de Gobierno de Aldea Salto.-</w:t>
      </w:r>
    </w:p>
    <w:p w:rsidR="00CC4749" w:rsidRDefault="00CC4749" w:rsidP="00CC4749">
      <w:pPr>
        <w:spacing w:line="360" w:lineRule="auto"/>
        <w:jc w:val="both"/>
        <w:rPr>
          <w:sz w:val="28"/>
          <w:szCs w:val="28"/>
          <w:u w:val="single"/>
        </w:rPr>
      </w:pPr>
    </w:p>
    <w:p w:rsidR="00CC4749" w:rsidRPr="00DF784B" w:rsidRDefault="00CC4749" w:rsidP="00CC4749">
      <w:pPr>
        <w:spacing w:line="360" w:lineRule="auto"/>
        <w:jc w:val="both"/>
        <w:rPr>
          <w:rFonts w:ascii="Arial" w:eastAsia="Times New Roman" w:hAnsi="Arial" w:cs="Arial"/>
          <w:color w:val="222222"/>
          <w:kern w:val="0"/>
          <w:sz w:val="28"/>
          <w:szCs w:val="28"/>
          <w:lang w:val="es-ES_tradnl" w:eastAsia="es-ES_tradnl" w:bidi="ar-SA"/>
        </w:rPr>
      </w:pPr>
      <w:r w:rsidRPr="00EF6CD5">
        <w:rPr>
          <w:b/>
          <w:sz w:val="28"/>
          <w:szCs w:val="28"/>
          <w:u w:val="single"/>
        </w:rPr>
        <w:t>ARTICULO 3°).-</w:t>
      </w:r>
      <w:r w:rsidRPr="00F83A70">
        <w:rPr>
          <w:sz w:val="28"/>
          <w:szCs w:val="28"/>
        </w:rPr>
        <w:t xml:space="preserve">  </w:t>
      </w:r>
      <w:r w:rsidRPr="00DF784B">
        <w:rPr>
          <w:rFonts w:eastAsia="Times New Roman" w:cs="Times New Roman"/>
          <w:color w:val="222222"/>
          <w:kern w:val="0"/>
          <w:lang w:val="es-ES_tradnl" w:eastAsia="es-ES_tradnl" w:bidi="ar-SA"/>
        </w:rPr>
        <w:t xml:space="preserve"> </w:t>
      </w:r>
      <w:r w:rsidRPr="00DF784B">
        <w:rPr>
          <w:rFonts w:eastAsia="Times New Roman" w:cs="Times New Roman"/>
          <w:color w:val="222222"/>
          <w:kern w:val="0"/>
          <w:sz w:val="28"/>
          <w:szCs w:val="28"/>
          <w:lang w:val="es-ES_tradnl" w:eastAsia="es-ES_tradnl" w:bidi="ar-SA"/>
        </w:rPr>
        <w:t>Comuníquese, publíquese y archívese.-</w:t>
      </w:r>
    </w:p>
    <w:p w:rsidR="00CC4749" w:rsidRPr="00487BEC" w:rsidRDefault="00CC4749" w:rsidP="00CC4749">
      <w:pPr>
        <w:widowControl/>
        <w:suppressAutoHyphens w:val="0"/>
        <w:spacing w:line="360" w:lineRule="auto"/>
        <w:rPr>
          <w:noProof/>
          <w:sz w:val="28"/>
          <w:szCs w:val="28"/>
          <w:lang w:val="es-ES_tradnl" w:eastAsia="es-ES_tradnl" w:bidi="ar-SA"/>
        </w:rPr>
      </w:pPr>
    </w:p>
    <w:p w:rsidR="00CC4749" w:rsidRDefault="00CC4749" w:rsidP="00CC4749">
      <w:pPr>
        <w:widowControl/>
        <w:suppressAutoHyphens w:val="0"/>
        <w:spacing w:line="360" w:lineRule="auto"/>
        <w:rPr>
          <w:noProof/>
          <w:sz w:val="28"/>
          <w:szCs w:val="28"/>
          <w:lang w:val="es-ES_tradnl" w:eastAsia="es-ES_tradnl" w:bidi="ar-SA"/>
        </w:rPr>
      </w:pPr>
    </w:p>
    <w:p w:rsidR="001B0A80" w:rsidRPr="00CC4749" w:rsidRDefault="001B0A80">
      <w:pPr>
        <w:rPr>
          <w:lang w:val="es-ES_tradnl"/>
        </w:rPr>
      </w:pPr>
    </w:p>
    <w:sectPr w:rsidR="001B0A80" w:rsidRPr="00CC47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49"/>
    <w:rsid w:val="00142C6B"/>
    <w:rsid w:val="001B0A80"/>
    <w:rsid w:val="0033206A"/>
    <w:rsid w:val="0046281E"/>
    <w:rsid w:val="004B7CD1"/>
    <w:rsid w:val="00637E00"/>
    <w:rsid w:val="006D7C40"/>
    <w:rsid w:val="0071201D"/>
    <w:rsid w:val="00785FA4"/>
    <w:rsid w:val="00834892"/>
    <w:rsid w:val="009C1677"/>
    <w:rsid w:val="00CC4749"/>
    <w:rsid w:val="00D71979"/>
    <w:rsid w:val="00DD6B8B"/>
    <w:rsid w:val="00DF18E7"/>
    <w:rsid w:val="00E60E5B"/>
    <w:rsid w:val="00E81FAA"/>
    <w:rsid w:val="00EF6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A1448-F08C-4B32-A8FF-287AE1FE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749"/>
    <w:pPr>
      <w:widowControl w:val="0"/>
      <w:suppressAutoHyphens/>
    </w:pPr>
    <w:rPr>
      <w:rFonts w:ascii="Times New Roman" w:eastAsia="Lucida Sans Unicode" w:hAnsi="Times New Roman" w:cs="Mangal"/>
      <w:kern w:val="1"/>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576</Words>
  <Characters>3172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Senado</cp:lastModifiedBy>
  <cp:revision>2</cp:revision>
  <dcterms:created xsi:type="dcterms:W3CDTF">2019-07-23T20:59:00Z</dcterms:created>
  <dcterms:modified xsi:type="dcterms:W3CDTF">2019-07-23T20:59:00Z</dcterms:modified>
</cp:coreProperties>
</file>