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20DE9E" w14:textId="77777777" w:rsidR="00D50E2E" w:rsidRPr="0008081D" w:rsidRDefault="67AF69EA" w:rsidP="67AF69EA">
      <w:pPr>
        <w:spacing w:line="480" w:lineRule="auto"/>
        <w:jc w:val="center"/>
        <w:rPr>
          <w:b/>
          <w:bCs/>
          <w:color w:val="000000" w:themeColor="text1"/>
          <w:lang w:eastAsia="es-AR"/>
        </w:rPr>
      </w:pPr>
      <w:bookmarkStart w:id="0" w:name="_GoBack"/>
      <w:bookmarkEnd w:id="0"/>
      <w:r w:rsidRPr="67AF69EA">
        <w:rPr>
          <w:b/>
          <w:bCs/>
          <w:color w:val="000000" w:themeColor="text1"/>
          <w:lang w:eastAsia="es-AR"/>
        </w:rPr>
        <w:t>PROYECTO DE COMUNICACIÓN</w:t>
      </w:r>
    </w:p>
    <w:p w14:paraId="672A6659" w14:textId="77777777" w:rsidR="00D50E2E" w:rsidRDefault="00D50E2E" w:rsidP="00E633BB">
      <w:pPr>
        <w:spacing w:line="480" w:lineRule="auto"/>
        <w:jc w:val="center"/>
        <w:rPr>
          <w:b/>
          <w:color w:val="000000"/>
          <w:lang w:eastAsia="es-AR"/>
        </w:rPr>
      </w:pPr>
    </w:p>
    <w:p w14:paraId="0A37501D" w14:textId="77777777" w:rsidR="00D50E2E" w:rsidRPr="0008081D" w:rsidRDefault="00D50E2E" w:rsidP="00E633BB">
      <w:pPr>
        <w:spacing w:line="480" w:lineRule="auto"/>
        <w:jc w:val="center"/>
        <w:rPr>
          <w:b/>
          <w:color w:val="000000"/>
          <w:lang w:eastAsia="es-AR"/>
        </w:rPr>
      </w:pPr>
    </w:p>
    <w:p w14:paraId="13B2DE1D" w14:textId="77777777" w:rsidR="00D50E2E" w:rsidRPr="0008081D" w:rsidRDefault="00D50E2E" w:rsidP="00E633BB">
      <w:pPr>
        <w:spacing w:line="480" w:lineRule="auto"/>
        <w:jc w:val="center"/>
        <w:rPr>
          <w:b/>
          <w:color w:val="000000"/>
          <w:lang w:eastAsia="es-AR"/>
        </w:rPr>
      </w:pPr>
      <w:r w:rsidRPr="0008081D">
        <w:rPr>
          <w:b/>
          <w:color w:val="000000"/>
          <w:lang w:eastAsia="es-AR"/>
        </w:rPr>
        <w:t>LA HONORABLE CÁMARA DE SENADORES DE LA PROVINCIA</w:t>
      </w:r>
    </w:p>
    <w:p w14:paraId="5830397C" w14:textId="77777777" w:rsidR="00D50E2E" w:rsidRPr="009958EB" w:rsidRDefault="00D50E2E" w:rsidP="00E633BB">
      <w:pPr>
        <w:spacing w:line="480" w:lineRule="auto"/>
        <w:jc w:val="center"/>
        <w:rPr>
          <w:lang w:val="es-AR"/>
        </w:rPr>
      </w:pPr>
      <w:r w:rsidRPr="0008081D">
        <w:rPr>
          <w:b/>
          <w:color w:val="000000"/>
          <w:lang w:eastAsia="es-AR"/>
        </w:rPr>
        <w:t>DE ENTRE RÍOS</w:t>
      </w:r>
    </w:p>
    <w:p w14:paraId="5DAB6C7B" w14:textId="77777777" w:rsidR="00D50E2E" w:rsidRPr="009958EB" w:rsidRDefault="00D50E2E" w:rsidP="009958EB">
      <w:pPr>
        <w:spacing w:line="480" w:lineRule="auto"/>
        <w:rPr>
          <w:lang w:val="es-AR"/>
        </w:rPr>
      </w:pPr>
    </w:p>
    <w:p w14:paraId="02EB378F" w14:textId="15CF23A3" w:rsidR="00D50E2E" w:rsidRPr="009958EB" w:rsidRDefault="662C2125" w:rsidP="662C2125">
      <w:pPr>
        <w:spacing w:line="480" w:lineRule="auto"/>
        <w:ind w:firstLine="708"/>
        <w:jc w:val="both"/>
        <w:rPr>
          <w:color w:val="111111"/>
          <w:sz w:val="21"/>
          <w:szCs w:val="21"/>
          <w:lang w:val="es-AR"/>
        </w:rPr>
      </w:pPr>
      <w:r w:rsidRPr="662C2125">
        <w:rPr>
          <w:lang w:val="es-AR"/>
        </w:rPr>
        <w:t>Solicita al Poder Ejecutivo Provincial que, a través del órgano que corresponda, analice eximir, hasta el 31 de diciembre de 2019, del Impuesto a los Ingresos Brutos, previsto en el Título II, Libro II, del Código Fiscal de Entre Ríos, a los productos  de la canasta alimentaria que cuentan con la exención del cien por ciento del Impuesto al Valor Agregado, de acuerdo a lo establecido en el Decreto N° 567/19 del Poder Ejecutivo de la Nación.</w:t>
      </w:r>
    </w:p>
    <w:p w14:paraId="6A05A809" w14:textId="77777777" w:rsidR="00D50E2E" w:rsidRPr="009958EB" w:rsidRDefault="00D50E2E" w:rsidP="009958EB">
      <w:pPr>
        <w:spacing w:line="480" w:lineRule="auto"/>
        <w:jc w:val="both"/>
        <w:rPr>
          <w:lang w:val="es-AR"/>
        </w:rPr>
      </w:pPr>
    </w:p>
    <w:p w14:paraId="5A39BBE3" w14:textId="77777777" w:rsidR="00D50E2E" w:rsidRPr="009958EB" w:rsidRDefault="00D50E2E" w:rsidP="009958EB">
      <w:pPr>
        <w:spacing w:line="480" w:lineRule="auto"/>
        <w:jc w:val="both"/>
        <w:rPr>
          <w:lang w:val="es-AR"/>
        </w:rPr>
      </w:pPr>
    </w:p>
    <w:p w14:paraId="41C8F396" w14:textId="77777777" w:rsidR="00D50E2E" w:rsidRPr="009958EB" w:rsidRDefault="00D50E2E" w:rsidP="009958EB">
      <w:pPr>
        <w:spacing w:line="480" w:lineRule="auto"/>
        <w:jc w:val="both"/>
        <w:rPr>
          <w:lang w:val="es-AR"/>
        </w:rPr>
      </w:pPr>
    </w:p>
    <w:p w14:paraId="72A3D3EC" w14:textId="77777777" w:rsidR="00D50E2E" w:rsidRPr="009958EB" w:rsidRDefault="00D50E2E" w:rsidP="009958EB">
      <w:pPr>
        <w:spacing w:line="480" w:lineRule="auto"/>
        <w:jc w:val="both"/>
        <w:rPr>
          <w:lang w:val="es-AR"/>
        </w:rPr>
      </w:pPr>
    </w:p>
    <w:p w14:paraId="0D0B940D" w14:textId="77777777" w:rsidR="00D50E2E" w:rsidRPr="009958EB" w:rsidRDefault="00D50E2E" w:rsidP="009958EB">
      <w:pPr>
        <w:spacing w:line="480" w:lineRule="auto"/>
        <w:jc w:val="both"/>
        <w:rPr>
          <w:lang w:val="es-AR"/>
        </w:rPr>
      </w:pPr>
    </w:p>
    <w:p w14:paraId="0E27B00A" w14:textId="77777777" w:rsidR="00D50E2E" w:rsidRPr="009958EB" w:rsidRDefault="00D50E2E" w:rsidP="009958EB">
      <w:pPr>
        <w:spacing w:line="480" w:lineRule="auto"/>
        <w:jc w:val="both"/>
        <w:rPr>
          <w:lang w:val="es-AR"/>
        </w:rPr>
      </w:pPr>
    </w:p>
    <w:p w14:paraId="60061E4C" w14:textId="77777777" w:rsidR="00D50E2E" w:rsidRPr="009958EB" w:rsidRDefault="00D50E2E" w:rsidP="009958EB">
      <w:pPr>
        <w:spacing w:line="480" w:lineRule="auto"/>
        <w:jc w:val="both"/>
        <w:rPr>
          <w:lang w:val="es-AR"/>
        </w:rPr>
      </w:pPr>
    </w:p>
    <w:p w14:paraId="3DEEC669" w14:textId="77777777" w:rsidR="003C51EC" w:rsidRDefault="003C51EC" w:rsidP="00FE7DA0">
      <w:pPr>
        <w:spacing w:line="480" w:lineRule="auto"/>
        <w:rPr>
          <w:b/>
          <w:color w:val="000000"/>
          <w:u w:val="single"/>
          <w:lang w:eastAsia="es-AR"/>
        </w:rPr>
      </w:pPr>
    </w:p>
    <w:p w14:paraId="3D14C5A9" w14:textId="7A9150EF" w:rsidR="662C2125" w:rsidRDefault="662C2125" w:rsidP="662C2125">
      <w:pPr>
        <w:spacing w:line="480" w:lineRule="auto"/>
        <w:jc w:val="center"/>
        <w:rPr>
          <w:b/>
          <w:bCs/>
          <w:color w:val="000000" w:themeColor="text1"/>
          <w:u w:val="single"/>
          <w:lang w:eastAsia="es-AR"/>
        </w:rPr>
      </w:pPr>
    </w:p>
    <w:p w14:paraId="12B34945" w14:textId="152F21EA" w:rsidR="662C2125" w:rsidRDefault="662C2125" w:rsidP="662C2125">
      <w:pPr>
        <w:spacing w:line="480" w:lineRule="auto"/>
        <w:jc w:val="center"/>
        <w:rPr>
          <w:b/>
          <w:bCs/>
          <w:color w:val="000000" w:themeColor="text1"/>
          <w:u w:val="single"/>
          <w:lang w:eastAsia="es-AR"/>
        </w:rPr>
      </w:pPr>
    </w:p>
    <w:p w14:paraId="7B209EDD" w14:textId="07F3F391" w:rsidR="662C2125" w:rsidRDefault="662C2125" w:rsidP="662C2125">
      <w:pPr>
        <w:spacing w:line="480" w:lineRule="auto"/>
        <w:jc w:val="center"/>
        <w:rPr>
          <w:b/>
          <w:bCs/>
          <w:color w:val="000000" w:themeColor="text1"/>
          <w:u w:val="single"/>
          <w:lang w:eastAsia="es-AR"/>
        </w:rPr>
      </w:pPr>
    </w:p>
    <w:p w14:paraId="4A7F1857" w14:textId="77777777" w:rsidR="00D50E2E" w:rsidRPr="000F07E6" w:rsidRDefault="00D50E2E" w:rsidP="00E633BB">
      <w:pPr>
        <w:spacing w:line="480" w:lineRule="auto"/>
        <w:jc w:val="center"/>
        <w:rPr>
          <w:b/>
          <w:color w:val="000000"/>
          <w:u w:val="single"/>
          <w:lang w:eastAsia="es-AR"/>
        </w:rPr>
      </w:pPr>
      <w:r w:rsidRPr="000F07E6">
        <w:rPr>
          <w:b/>
          <w:color w:val="000000"/>
          <w:u w:val="single"/>
          <w:lang w:eastAsia="es-AR"/>
        </w:rPr>
        <w:t>FUNDAMENTOS</w:t>
      </w:r>
    </w:p>
    <w:p w14:paraId="3656B9AB" w14:textId="77777777" w:rsidR="00D50E2E" w:rsidRDefault="00D50E2E" w:rsidP="607DB552">
      <w:pPr>
        <w:spacing w:line="480" w:lineRule="auto"/>
        <w:ind w:firstLine="708"/>
        <w:jc w:val="both"/>
        <w:rPr>
          <w:color w:val="000000" w:themeColor="text1"/>
        </w:rPr>
      </w:pPr>
    </w:p>
    <w:p w14:paraId="2325EDA7" w14:textId="77777777" w:rsidR="00D50E2E" w:rsidRDefault="662C2125" w:rsidP="607DB552">
      <w:pPr>
        <w:spacing w:line="480" w:lineRule="auto"/>
        <w:jc w:val="both"/>
        <w:rPr>
          <w:color w:val="000000" w:themeColor="text1"/>
        </w:rPr>
      </w:pPr>
      <w:r w:rsidRPr="662C2125">
        <w:rPr>
          <w:color w:val="000000" w:themeColor="text1"/>
        </w:rPr>
        <w:t>Señor Presidente:</w:t>
      </w:r>
    </w:p>
    <w:p w14:paraId="671CC258" w14:textId="42F30FEE" w:rsidR="662C2125" w:rsidRDefault="662C2125" w:rsidP="662C2125">
      <w:pPr>
        <w:spacing w:line="480" w:lineRule="auto"/>
        <w:ind w:firstLine="708"/>
        <w:jc w:val="both"/>
        <w:rPr>
          <w:color w:val="111111"/>
        </w:rPr>
      </w:pPr>
      <w:r w:rsidRPr="662C2125">
        <w:rPr>
          <w:color w:val="000000" w:themeColor="text1"/>
        </w:rPr>
        <w:t>El 15 de agosto pasado, el Poder Ejecutivo Nacional dictó el decreto N° 567/2019, por el cual se establece que la</w:t>
      </w:r>
      <w:r w:rsidRPr="662C2125">
        <w:rPr>
          <w:color w:val="111111"/>
        </w:rPr>
        <w:t xml:space="preserve"> venta de ciertos productos de la canasta alimentaria estará alcanzada, hasta el 31 de diciembre de 2019, por una alícuota equivalente al cero por ciento (0%) en el impuesto al valor agregado, establecido por la Ley de Impuesto al Valor Agregado. Los productos referidos son: </w:t>
      </w:r>
      <w:r w:rsidRPr="662C2125">
        <w:t xml:space="preserve">a. Aceite de girasol, maíz y mezcla. b. Arroz. c. Azúcar. d. Conservas de frutas, hortalizas y legumbres. e. Harina de maíz. f. Harinas de trigo. g. Huevos. h. Leche fluida entera o descremada con aditivos. i. Pan. j. Pan rallado y/o </w:t>
      </w:r>
      <w:proofErr w:type="spellStart"/>
      <w:r w:rsidRPr="662C2125">
        <w:t>rebozador</w:t>
      </w:r>
      <w:proofErr w:type="spellEnd"/>
      <w:r w:rsidRPr="662C2125">
        <w:t>. k. Pastas secas. l. Yerba mate, mate cocido y té. m. Yogur entero y/o descremado.</w:t>
      </w:r>
    </w:p>
    <w:p w14:paraId="6F5DE4BA" w14:textId="4D1A19F1" w:rsidR="662C2125" w:rsidRDefault="662C2125" w:rsidP="662C2125">
      <w:pPr>
        <w:spacing w:line="480" w:lineRule="auto"/>
        <w:ind w:firstLine="708"/>
        <w:jc w:val="both"/>
      </w:pPr>
      <w:r w:rsidRPr="662C2125">
        <w:t>La medida se hace teniendo en cuenta los acontecimientos económico-financieros que afronta el país, luego de las reacciones de los mercados ante el resultado de las elecciones PASO del domingo 11 de agosto, que llevó a que todas las áreas del Gobierno Nacional aúnen esfuerzos para brindar soluciones inmediatas y efectivas para amortiguar su impacto en el ámbito social, económico y productivo.</w:t>
      </w:r>
    </w:p>
    <w:p w14:paraId="640F7F6B" w14:textId="26C05468" w:rsidR="662C2125" w:rsidRDefault="662C2125" w:rsidP="662C2125">
      <w:pPr>
        <w:spacing w:line="480" w:lineRule="auto"/>
        <w:ind w:firstLine="708"/>
        <w:jc w:val="both"/>
      </w:pPr>
      <w:r w:rsidRPr="662C2125">
        <w:t>Con ese mismo fundamento, es que se presenta esta comunicación, ya que entendemos que la Provincia debe actuar en consonancia a como lo hace el Gobierno Nacional y con el único fin de no asfixiar las economías de los entrerrianos más necesitados.</w:t>
      </w:r>
    </w:p>
    <w:p w14:paraId="730B3E07" w14:textId="3FED628F" w:rsidR="00D50E2E" w:rsidRPr="00B62949" w:rsidRDefault="607DB552" w:rsidP="607DB552">
      <w:pPr>
        <w:spacing w:line="480" w:lineRule="auto"/>
        <w:ind w:firstLine="708"/>
        <w:jc w:val="both"/>
        <w:rPr>
          <w:color w:val="000000" w:themeColor="text1"/>
          <w:lang w:eastAsia="es-AR"/>
        </w:rPr>
      </w:pPr>
      <w:r w:rsidRPr="607DB552">
        <w:rPr>
          <w:color w:val="000000" w:themeColor="text1"/>
        </w:rPr>
        <w:t>Por los fundamentos expuestos, es que solicito a los Sres. Legisladores acompañen el presente Proyecto de Comunicación.</w:t>
      </w:r>
    </w:p>
    <w:sectPr w:rsidR="00D50E2E" w:rsidRPr="00B62949" w:rsidSect="003C51EC">
      <w:pgSz w:w="12240" w:h="15840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343"/>
    <w:rsid w:val="00033CE2"/>
    <w:rsid w:val="0008081D"/>
    <w:rsid w:val="00084FE4"/>
    <w:rsid w:val="000C515F"/>
    <w:rsid w:val="000D68E6"/>
    <w:rsid w:val="000F07E6"/>
    <w:rsid w:val="00116A85"/>
    <w:rsid w:val="00185C9C"/>
    <w:rsid w:val="002E16C2"/>
    <w:rsid w:val="003C51EC"/>
    <w:rsid w:val="003F6C11"/>
    <w:rsid w:val="00404D4C"/>
    <w:rsid w:val="00422BF7"/>
    <w:rsid w:val="00430CED"/>
    <w:rsid w:val="004420B9"/>
    <w:rsid w:val="00496CE2"/>
    <w:rsid w:val="004D20A4"/>
    <w:rsid w:val="00612517"/>
    <w:rsid w:val="006F00F8"/>
    <w:rsid w:val="007F2304"/>
    <w:rsid w:val="008015FE"/>
    <w:rsid w:val="009958EB"/>
    <w:rsid w:val="009A00EF"/>
    <w:rsid w:val="00B24EB6"/>
    <w:rsid w:val="00B62949"/>
    <w:rsid w:val="00BC7C62"/>
    <w:rsid w:val="00D45343"/>
    <w:rsid w:val="00D50E2E"/>
    <w:rsid w:val="00D85CE3"/>
    <w:rsid w:val="00E633BB"/>
    <w:rsid w:val="00EC2CB9"/>
    <w:rsid w:val="00F761D2"/>
    <w:rsid w:val="00FB7AA0"/>
    <w:rsid w:val="00FE7DA0"/>
    <w:rsid w:val="316C6EB4"/>
    <w:rsid w:val="5AFD2C45"/>
    <w:rsid w:val="607DB552"/>
    <w:rsid w:val="662C2125"/>
    <w:rsid w:val="67A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FD2C45"/>
  <w15:docId w15:val="{2E12AA42-163C-4A7B-B9DB-90E836561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CED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430CED"/>
    <w:pPr>
      <w:keepNext/>
      <w:jc w:val="both"/>
      <w:outlineLvl w:val="0"/>
    </w:pPr>
    <w:rPr>
      <w:u w:val="single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7936FB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430CED"/>
    <w:pPr>
      <w:jc w:val="both"/>
    </w:pPr>
    <w:rPr>
      <w:lang w:val="es-AR"/>
    </w:rPr>
  </w:style>
  <w:style w:type="character" w:customStyle="1" w:styleId="TextoindependienteCar">
    <w:name w:val="Texto independiente Car"/>
    <w:link w:val="Textoindependiente"/>
    <w:uiPriority w:val="99"/>
    <w:semiHidden/>
    <w:rsid w:val="007936FB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9958EB"/>
    <w:rPr>
      <w:rFonts w:ascii="Segoe UI" w:hAnsi="Segoe UI"/>
      <w:sz w:val="18"/>
      <w:szCs w:val="18"/>
      <w:lang w:val="es-AR"/>
    </w:rPr>
  </w:style>
  <w:style w:type="character" w:customStyle="1" w:styleId="TextodegloboCar">
    <w:name w:val="Texto de globo Car"/>
    <w:link w:val="Textodeglobo"/>
    <w:uiPriority w:val="99"/>
    <w:semiHidden/>
    <w:locked/>
    <w:rsid w:val="009958EB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316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DE COMUNICACIÓN</vt:lpstr>
    </vt:vector>
  </TitlesOfParts>
  <Company>H.C.S.E.R.</Company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COMUNICACIÓN</dc:title>
  <dc:subject/>
  <dc:creator>Rosario La Madrid</dc:creator>
  <cp:keywords/>
  <dc:description/>
  <cp:lastModifiedBy>Senado</cp:lastModifiedBy>
  <cp:revision>2</cp:revision>
  <cp:lastPrinted>2018-07-25T18:20:00Z</cp:lastPrinted>
  <dcterms:created xsi:type="dcterms:W3CDTF">2019-09-03T20:06:00Z</dcterms:created>
  <dcterms:modified xsi:type="dcterms:W3CDTF">2019-09-03T20:06:00Z</dcterms:modified>
</cp:coreProperties>
</file>