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28703" w14:textId="77777777" w:rsidR="003E16EE" w:rsidRDefault="003E16EE">
      <w:pPr>
        <w:spacing w:line="360" w:lineRule="auto"/>
        <w:rPr>
          <w:b/>
          <w:bCs/>
          <w:lang w:val="es-AR"/>
        </w:rPr>
      </w:pPr>
      <w:bookmarkStart w:id="0" w:name="_GoBack"/>
      <w:bookmarkEnd w:id="0"/>
      <w:r>
        <w:rPr>
          <w:b/>
          <w:bCs/>
          <w:lang w:val="es-AR"/>
        </w:rPr>
        <w:t>HONORABLE SENADO:</w:t>
      </w:r>
    </w:p>
    <w:p w14:paraId="58824280" w14:textId="77777777" w:rsidR="003E16EE" w:rsidRDefault="003E16EE" w:rsidP="00097E2A">
      <w:pPr>
        <w:spacing w:line="360" w:lineRule="auto"/>
        <w:ind w:left="62"/>
        <w:jc w:val="both"/>
        <w:rPr>
          <w:b/>
          <w:bCs/>
          <w:sz w:val="16"/>
        </w:rPr>
      </w:pPr>
    </w:p>
    <w:p w14:paraId="183DFC1F" w14:textId="77777777" w:rsidR="003E16EE" w:rsidRDefault="003E16EE" w:rsidP="00D4366A">
      <w:pPr>
        <w:spacing w:line="360" w:lineRule="auto"/>
        <w:ind w:left="62"/>
        <w:jc w:val="both"/>
        <w:rPr>
          <w:bCs/>
        </w:rPr>
      </w:pPr>
      <w:r>
        <w:rPr>
          <w:b/>
          <w:bCs/>
        </w:rPr>
        <w:t xml:space="preserve">                                           </w:t>
      </w:r>
      <w:r>
        <w:rPr>
          <w:bCs/>
        </w:rPr>
        <w:t xml:space="preserve">Vuestra </w:t>
      </w:r>
      <w:r>
        <w:rPr>
          <w:b/>
          <w:bCs/>
          <w:lang w:val="es-AR"/>
        </w:rPr>
        <w:t>Comisión de Presupuesto y Hacienda</w:t>
      </w:r>
      <w:r w:rsidR="00AD746F">
        <w:rPr>
          <w:bCs/>
        </w:rPr>
        <w:t xml:space="preserve">, </w:t>
      </w:r>
      <w:r w:rsidR="008D6D74">
        <w:rPr>
          <w:bCs/>
        </w:rPr>
        <w:t>ha considerado</w:t>
      </w:r>
      <w:r>
        <w:rPr>
          <w:bCs/>
        </w:rPr>
        <w:t xml:space="preserve"> el Proyecto de Ley contenido en el Expediente </w:t>
      </w:r>
      <w:r w:rsidR="000736FA">
        <w:rPr>
          <w:b/>
        </w:rPr>
        <w:t xml:space="preserve">Nº </w:t>
      </w:r>
      <w:r w:rsidR="002110DE">
        <w:rPr>
          <w:b/>
          <w:lang w:val="es-AR"/>
        </w:rPr>
        <w:t>13.298</w:t>
      </w:r>
      <w:r>
        <w:rPr>
          <w:bCs/>
        </w:rPr>
        <w:t>,</w:t>
      </w:r>
      <w:r>
        <w:rPr>
          <w:b/>
        </w:rPr>
        <w:t xml:space="preserve"> </w:t>
      </w:r>
      <w:r w:rsidR="008268CA">
        <w:rPr>
          <w:bCs/>
        </w:rPr>
        <w:t xml:space="preserve">del que </w:t>
      </w:r>
      <w:r w:rsidR="000736FA">
        <w:rPr>
          <w:bCs/>
          <w:lang w:val="es-AR"/>
        </w:rPr>
        <w:t xml:space="preserve">es autor el </w:t>
      </w:r>
      <w:r w:rsidR="00A06D2F">
        <w:rPr>
          <w:bCs/>
          <w:lang w:val="es-AR"/>
        </w:rPr>
        <w:t>Senador Larrarte</w:t>
      </w:r>
      <w:r>
        <w:rPr>
          <w:bCs/>
        </w:rPr>
        <w:t xml:space="preserve">, por el que se </w:t>
      </w:r>
      <w:r w:rsidR="00A06D2F">
        <w:rPr>
          <w:bCs/>
          <w:lang w:val="es-AR"/>
        </w:rPr>
        <w:t>condona a la Municipalidad de la ciudad de General Campos la deuda existente de impuesto inmobiliario hasta el 14 de octubre del corriente, respecto de varios inmuebles recibidos en donación</w:t>
      </w:r>
      <w:r w:rsidR="00F41416">
        <w:rPr>
          <w:bCs/>
          <w:lang w:val="es-AR"/>
        </w:rPr>
        <w:t xml:space="preserve"> </w:t>
      </w:r>
      <w:r>
        <w:rPr>
          <w:bCs/>
        </w:rPr>
        <w:t>y,</w:t>
      </w:r>
      <w:r>
        <w:t xml:space="preserve"> </w:t>
      </w:r>
      <w:r>
        <w:rPr>
          <w:bCs/>
        </w:rPr>
        <w:t xml:space="preserve">por las razones que dará su miembro informante, aconseja su aprobación </w:t>
      </w:r>
      <w:r w:rsidR="008268CA">
        <w:rPr>
          <w:bCs/>
          <w:lang w:val="es-AR"/>
        </w:rPr>
        <w:t>con las modificaciones introducidas</w:t>
      </w:r>
      <w:r>
        <w:rPr>
          <w:bCs/>
        </w:rPr>
        <w:t>.</w:t>
      </w:r>
    </w:p>
    <w:p w14:paraId="1CFE0004" w14:textId="77777777" w:rsidR="00D74746" w:rsidRDefault="00D74746" w:rsidP="00C81156">
      <w:pPr>
        <w:pStyle w:val="Ttulo8"/>
        <w:numPr>
          <w:ilvl w:val="4"/>
          <w:numId w:val="1"/>
        </w:numPr>
        <w:spacing w:line="360" w:lineRule="auto"/>
        <w:rPr>
          <w:sz w:val="24"/>
        </w:rPr>
      </w:pPr>
    </w:p>
    <w:p w14:paraId="57534942" w14:textId="77777777" w:rsidR="003E16EE" w:rsidRDefault="003E16EE">
      <w:pPr>
        <w:pStyle w:val="Ttulo8"/>
        <w:spacing w:line="360" w:lineRule="auto"/>
        <w:rPr>
          <w:sz w:val="24"/>
        </w:rPr>
      </w:pPr>
      <w:r>
        <w:rPr>
          <w:sz w:val="24"/>
        </w:rPr>
        <w:t>LA LEGISLATURA DE LA PROVINCIA DE ENTRE RIOS SANCIONA CON</w:t>
      </w:r>
    </w:p>
    <w:p w14:paraId="312E3E79" w14:textId="77777777" w:rsidR="003E16EE" w:rsidRDefault="003E16EE">
      <w:pPr>
        <w:pStyle w:val="Ttulo8"/>
        <w:spacing w:line="360" w:lineRule="auto"/>
        <w:rPr>
          <w:sz w:val="24"/>
        </w:rPr>
      </w:pPr>
      <w:r>
        <w:rPr>
          <w:sz w:val="24"/>
        </w:rPr>
        <w:t>FUERZA DE</w:t>
      </w:r>
    </w:p>
    <w:p w14:paraId="561F6519" w14:textId="77777777" w:rsidR="003E16EE" w:rsidRDefault="003E16EE">
      <w:pPr>
        <w:pStyle w:val="Ttulo8"/>
        <w:spacing w:line="360" w:lineRule="auto"/>
        <w:rPr>
          <w:sz w:val="24"/>
        </w:rPr>
      </w:pPr>
      <w:r>
        <w:rPr>
          <w:sz w:val="24"/>
        </w:rPr>
        <w:t xml:space="preserve"> LEY </w:t>
      </w:r>
    </w:p>
    <w:p w14:paraId="0D765251" w14:textId="77777777" w:rsidR="008B2ADA" w:rsidRPr="008B2ADA" w:rsidRDefault="008B2ADA" w:rsidP="008B2ADA">
      <w:pPr>
        <w:spacing w:line="360" w:lineRule="auto"/>
        <w:rPr>
          <w:lang w:val="es-AR"/>
        </w:rPr>
      </w:pPr>
    </w:p>
    <w:p w14:paraId="0F40A5ED" w14:textId="77777777" w:rsidR="000736FA" w:rsidRDefault="008B2ADA" w:rsidP="000736FA">
      <w:pPr>
        <w:autoSpaceDE w:val="0"/>
        <w:autoSpaceDN w:val="0"/>
        <w:adjustRightInd w:val="0"/>
        <w:spacing w:line="360" w:lineRule="auto"/>
        <w:jc w:val="both"/>
        <w:rPr>
          <w:color w:val="000000"/>
        </w:rPr>
      </w:pPr>
      <w:r w:rsidRPr="006762E0">
        <w:rPr>
          <w:b/>
          <w:bCs/>
          <w:color w:val="000000"/>
        </w:rPr>
        <w:t>ARTÍCULO 1º</w:t>
      </w:r>
      <w:r w:rsidRPr="006762E0">
        <w:rPr>
          <w:b/>
          <w:color w:val="000000"/>
        </w:rPr>
        <w:t xml:space="preserve">: </w:t>
      </w:r>
      <w:r w:rsidR="00B9503D" w:rsidRPr="00B9503D">
        <w:rPr>
          <w:color w:val="000000"/>
        </w:rPr>
        <w:t>Condónase a la Municipalidad de la ciudad de General Campos la deuda existente en concepto de impuesto inmobiliario, hasta el día 14 de agosto de 2019, respecto de los inmuebles recibidos en donación, identificados registralmente con las Matrículas N° 104.076, 104.077, 104.078, 104.079, 104.080, 104.081 y 104.082; y que a los efectos del impuesto inmobiliario se encuentran empadronados con las Partidas Provinciales N° 17-120913-8, 17-120915-86, 17-120916-5, 17-120917-4, 17-120918-3, 17-120919-2 y 17-120920-4.</w:t>
      </w:r>
    </w:p>
    <w:p w14:paraId="3E2A26ED" w14:textId="77777777" w:rsidR="00A45493" w:rsidRPr="00B9503D" w:rsidRDefault="00A45493" w:rsidP="000736FA">
      <w:pPr>
        <w:autoSpaceDE w:val="0"/>
        <w:autoSpaceDN w:val="0"/>
        <w:adjustRightInd w:val="0"/>
        <w:spacing w:line="360" w:lineRule="auto"/>
        <w:jc w:val="both"/>
        <w:rPr>
          <w:color w:val="000000"/>
          <w:lang w:val="es-ES"/>
        </w:rPr>
      </w:pPr>
    </w:p>
    <w:p w14:paraId="722423EB" w14:textId="77777777" w:rsidR="000736FA" w:rsidRDefault="000736FA" w:rsidP="000736FA">
      <w:pPr>
        <w:autoSpaceDE w:val="0"/>
        <w:autoSpaceDN w:val="0"/>
        <w:adjustRightInd w:val="0"/>
        <w:spacing w:line="360" w:lineRule="auto"/>
        <w:jc w:val="both"/>
        <w:rPr>
          <w:color w:val="000000"/>
          <w:lang w:val="es-AR"/>
        </w:rPr>
      </w:pPr>
      <w:r w:rsidRPr="00B9503D">
        <w:rPr>
          <w:b/>
          <w:color w:val="000000"/>
          <w:lang w:val="es-AR"/>
        </w:rPr>
        <w:t>A</w:t>
      </w:r>
      <w:r w:rsidR="00B9503D">
        <w:rPr>
          <w:b/>
          <w:color w:val="000000"/>
          <w:lang w:val="es-AR"/>
        </w:rPr>
        <w:t>RTÍ</w:t>
      </w:r>
      <w:r w:rsidRPr="00B9503D">
        <w:rPr>
          <w:b/>
          <w:color w:val="000000"/>
          <w:lang w:val="es-AR"/>
        </w:rPr>
        <w:t>CULO 2º</w:t>
      </w:r>
      <w:r w:rsidR="000D09FF" w:rsidRPr="00B9503D">
        <w:rPr>
          <w:b/>
          <w:color w:val="000000"/>
          <w:lang w:val="es-AR"/>
        </w:rPr>
        <w:t>:</w:t>
      </w:r>
      <w:r w:rsidRPr="000736FA">
        <w:rPr>
          <w:b/>
          <w:color w:val="000000"/>
          <w:lang w:val="es-AR"/>
        </w:rPr>
        <w:t xml:space="preserve"> </w:t>
      </w:r>
      <w:r w:rsidR="00B9503D" w:rsidRPr="00B9503D">
        <w:rPr>
          <w:color w:val="000000"/>
          <w:lang w:val="es-AR"/>
        </w:rPr>
        <w:t xml:space="preserve">La condonación se efectúa con el cargo </w:t>
      </w:r>
      <w:proofErr w:type="gramStart"/>
      <w:r w:rsidR="00B9503D" w:rsidRPr="00B9503D">
        <w:rPr>
          <w:color w:val="000000"/>
          <w:lang w:val="es-AR"/>
        </w:rPr>
        <w:t>de  que</w:t>
      </w:r>
      <w:proofErr w:type="gramEnd"/>
      <w:r w:rsidR="00B9503D" w:rsidRPr="00B9503D">
        <w:rPr>
          <w:color w:val="000000"/>
          <w:lang w:val="es-AR"/>
        </w:rPr>
        <w:t xml:space="preserve"> la Municipalidad de General Campos, en un plazo razonable de entrada en vigencia de la presente, realice las gestiones con los adjudicatarios, a los efectos de que el impuesto inmobiliario comience a devengarse a cargo de los mismos.</w:t>
      </w:r>
      <w:r w:rsidRPr="00B9503D">
        <w:rPr>
          <w:color w:val="000000"/>
          <w:lang w:val="es-AR"/>
        </w:rPr>
        <w:t xml:space="preserve"> </w:t>
      </w:r>
    </w:p>
    <w:p w14:paraId="6F82D5B2" w14:textId="77777777" w:rsidR="00A45493" w:rsidRDefault="00A45493" w:rsidP="000736FA">
      <w:pPr>
        <w:autoSpaceDE w:val="0"/>
        <w:autoSpaceDN w:val="0"/>
        <w:adjustRightInd w:val="0"/>
        <w:spacing w:line="360" w:lineRule="auto"/>
        <w:jc w:val="both"/>
        <w:rPr>
          <w:color w:val="000000"/>
          <w:lang w:val="es-AR"/>
        </w:rPr>
      </w:pPr>
    </w:p>
    <w:p w14:paraId="094CFA17" w14:textId="77777777" w:rsidR="00B9503D" w:rsidRPr="00B9503D" w:rsidRDefault="00B9503D" w:rsidP="000736FA">
      <w:pPr>
        <w:autoSpaceDE w:val="0"/>
        <w:autoSpaceDN w:val="0"/>
        <w:adjustRightInd w:val="0"/>
        <w:spacing w:line="360" w:lineRule="auto"/>
        <w:jc w:val="both"/>
        <w:rPr>
          <w:b/>
          <w:color w:val="000000"/>
          <w:lang w:val="es-AR"/>
        </w:rPr>
      </w:pPr>
      <w:r w:rsidRPr="00B9503D">
        <w:rPr>
          <w:b/>
          <w:color w:val="000000"/>
          <w:lang w:val="es-AR"/>
        </w:rPr>
        <w:t>ARTÍCULO 3º:</w:t>
      </w:r>
      <w:r>
        <w:rPr>
          <w:b/>
          <w:color w:val="000000"/>
          <w:lang w:val="es-AR"/>
        </w:rPr>
        <w:t xml:space="preserve"> </w:t>
      </w:r>
      <w:r w:rsidRPr="00B9503D">
        <w:rPr>
          <w:color w:val="000000"/>
          <w:lang w:val="es-AR"/>
        </w:rPr>
        <w:t>De forma.</w:t>
      </w:r>
    </w:p>
    <w:p w14:paraId="6922F189" w14:textId="77777777" w:rsidR="000736FA" w:rsidRPr="000736FA" w:rsidRDefault="000736FA" w:rsidP="000736FA">
      <w:pPr>
        <w:autoSpaceDE w:val="0"/>
        <w:autoSpaceDN w:val="0"/>
        <w:adjustRightInd w:val="0"/>
        <w:spacing w:line="360" w:lineRule="auto"/>
        <w:jc w:val="both"/>
        <w:rPr>
          <w:b/>
          <w:color w:val="000000"/>
          <w:u w:val="single"/>
          <w:lang w:val="es-AR"/>
        </w:rPr>
      </w:pPr>
    </w:p>
    <w:p w14:paraId="7C9902E9" w14:textId="77777777" w:rsidR="003E16EE" w:rsidRDefault="003E16EE" w:rsidP="008B2ADA">
      <w:pPr>
        <w:spacing w:line="360" w:lineRule="auto"/>
        <w:jc w:val="center"/>
        <w:rPr>
          <w:bCs/>
          <w:lang w:val="es-AR"/>
        </w:rPr>
      </w:pPr>
      <w:r>
        <w:rPr>
          <w:b/>
        </w:rPr>
        <w:t xml:space="preserve">PARANÁ, </w:t>
      </w:r>
      <w:r>
        <w:rPr>
          <w:bCs/>
        </w:rPr>
        <w:t xml:space="preserve">Sala de Comisiones, </w:t>
      </w:r>
      <w:r w:rsidR="00DC061D">
        <w:rPr>
          <w:bCs/>
          <w:lang w:val="es-AR"/>
        </w:rPr>
        <w:t>30</w:t>
      </w:r>
      <w:r>
        <w:rPr>
          <w:bCs/>
        </w:rPr>
        <w:t xml:space="preserve"> de </w:t>
      </w:r>
      <w:r w:rsidR="002110DE">
        <w:rPr>
          <w:bCs/>
          <w:lang w:val="es-AR"/>
        </w:rPr>
        <w:t>octubre</w:t>
      </w:r>
      <w:r w:rsidR="00763187">
        <w:rPr>
          <w:bCs/>
          <w:lang w:val="es-AR"/>
        </w:rPr>
        <w:t xml:space="preserve"> </w:t>
      </w:r>
      <w:r>
        <w:rPr>
          <w:bCs/>
        </w:rPr>
        <w:t>de 201</w:t>
      </w:r>
      <w:r w:rsidR="000D09FF">
        <w:rPr>
          <w:bCs/>
          <w:lang w:val="es-AR"/>
        </w:rPr>
        <w:t>9</w:t>
      </w:r>
    </w:p>
    <w:p w14:paraId="1511A54D" w14:textId="77777777" w:rsidR="0045144E" w:rsidRDefault="0045144E" w:rsidP="008B2ADA">
      <w:pPr>
        <w:spacing w:line="360" w:lineRule="auto"/>
        <w:jc w:val="center"/>
        <w:rPr>
          <w:bCs/>
          <w:lang w:val="es-AR"/>
        </w:rPr>
      </w:pPr>
    </w:p>
    <w:p w14:paraId="60FF29CD" w14:textId="77777777" w:rsidR="00A63D17" w:rsidRDefault="00A63D17" w:rsidP="008B2ADA">
      <w:pPr>
        <w:spacing w:line="360" w:lineRule="auto"/>
        <w:rPr>
          <w:b/>
        </w:rPr>
      </w:pPr>
      <w:r w:rsidRPr="00A053BE">
        <w:rPr>
          <w:b/>
        </w:rPr>
        <w:lastRenderedPageBreak/>
        <w:t xml:space="preserve">KISSER, </w:t>
      </w:r>
      <w:r w:rsidRPr="00A053BE">
        <w:t>Raymundo Arturo</w:t>
      </w:r>
      <w:r w:rsidRPr="00A053BE">
        <w:rPr>
          <w:b/>
        </w:rPr>
        <w:t xml:space="preserve">  </w:t>
      </w:r>
    </w:p>
    <w:p w14:paraId="37F38B78" w14:textId="77777777" w:rsidR="0045144E" w:rsidRPr="0045144E" w:rsidRDefault="0045144E" w:rsidP="008B2ADA">
      <w:pPr>
        <w:spacing w:line="360" w:lineRule="auto"/>
      </w:pPr>
    </w:p>
    <w:p w14:paraId="153A46F3" w14:textId="77777777" w:rsidR="00097E2A" w:rsidRPr="0045144E" w:rsidRDefault="00097E2A" w:rsidP="008B2ADA">
      <w:pPr>
        <w:spacing w:line="360" w:lineRule="auto"/>
      </w:pPr>
    </w:p>
    <w:p w14:paraId="77C08F46" w14:textId="77777777" w:rsidR="0045144E" w:rsidRDefault="00097E2A" w:rsidP="008B2ADA">
      <w:pPr>
        <w:spacing w:line="360" w:lineRule="auto"/>
        <w:rPr>
          <w:b/>
        </w:rPr>
      </w:pPr>
      <w:r w:rsidRPr="00A053BE">
        <w:rPr>
          <w:b/>
          <w:lang w:val="es-AR"/>
        </w:rPr>
        <w:t xml:space="preserve">ESPINOZA, </w:t>
      </w:r>
      <w:r w:rsidRPr="00A053BE">
        <w:rPr>
          <w:lang w:val="es-AR"/>
        </w:rPr>
        <w:t>Miriam Liliana</w:t>
      </w:r>
      <w:r w:rsidR="00500520" w:rsidRPr="00A053BE">
        <w:rPr>
          <w:b/>
        </w:rPr>
        <w:t xml:space="preserve"> </w:t>
      </w:r>
      <w:r w:rsidR="00A63D17" w:rsidRPr="00A053BE">
        <w:rPr>
          <w:b/>
        </w:rPr>
        <w:t xml:space="preserve"> </w:t>
      </w:r>
    </w:p>
    <w:p w14:paraId="314556B5" w14:textId="77777777" w:rsidR="00666106" w:rsidRPr="0045144E" w:rsidRDefault="00666106" w:rsidP="008B2ADA">
      <w:pPr>
        <w:spacing w:line="360" w:lineRule="auto"/>
      </w:pPr>
    </w:p>
    <w:p w14:paraId="4C1C3558" w14:textId="77777777" w:rsidR="00A63D17" w:rsidRPr="0045144E" w:rsidRDefault="00A63D17" w:rsidP="008B2ADA">
      <w:pPr>
        <w:spacing w:line="360" w:lineRule="auto"/>
      </w:pPr>
    </w:p>
    <w:p w14:paraId="713757C5" w14:textId="77777777" w:rsidR="00A63D17" w:rsidRDefault="00A63D17" w:rsidP="008B2ADA">
      <w:pPr>
        <w:spacing w:line="360" w:lineRule="auto"/>
      </w:pPr>
      <w:r w:rsidRPr="00A053BE">
        <w:rPr>
          <w:b/>
        </w:rPr>
        <w:t xml:space="preserve">BALLESTENA, </w:t>
      </w:r>
      <w:r w:rsidRPr="00A053BE">
        <w:t>Aldo Alberto</w:t>
      </w:r>
    </w:p>
    <w:p w14:paraId="732F027F" w14:textId="77777777" w:rsidR="0045144E" w:rsidRDefault="0045144E" w:rsidP="008B2ADA">
      <w:pPr>
        <w:spacing w:line="360" w:lineRule="auto"/>
      </w:pPr>
    </w:p>
    <w:p w14:paraId="6D7FAB8F" w14:textId="77777777" w:rsidR="00A053BE" w:rsidRDefault="00A053BE" w:rsidP="008B2ADA">
      <w:pPr>
        <w:spacing w:line="360" w:lineRule="auto"/>
      </w:pPr>
    </w:p>
    <w:p w14:paraId="55E57CAB" w14:textId="77777777" w:rsidR="00654C24" w:rsidRDefault="00A053BE" w:rsidP="00A053BE">
      <w:pPr>
        <w:spacing w:line="360" w:lineRule="auto"/>
        <w:rPr>
          <w:b/>
          <w:lang w:val="es-AR"/>
        </w:rPr>
      </w:pPr>
      <w:r w:rsidRPr="00A053BE">
        <w:rPr>
          <w:b/>
          <w:lang w:val="es-AR"/>
        </w:rPr>
        <w:t xml:space="preserve">BONATO, </w:t>
      </w:r>
      <w:r w:rsidRPr="00654C24">
        <w:rPr>
          <w:lang w:val="es-AR"/>
        </w:rPr>
        <w:t>René Alcides</w:t>
      </w:r>
      <w:r w:rsidRPr="00A053BE">
        <w:rPr>
          <w:b/>
          <w:lang w:val="es-AR"/>
        </w:rPr>
        <w:t xml:space="preserve">   </w:t>
      </w:r>
    </w:p>
    <w:p w14:paraId="5FEC7F5D" w14:textId="77777777" w:rsidR="0045144E" w:rsidRPr="0045144E" w:rsidRDefault="0045144E" w:rsidP="00A053BE">
      <w:pPr>
        <w:spacing w:line="360" w:lineRule="auto"/>
        <w:rPr>
          <w:lang w:val="es-AR"/>
        </w:rPr>
      </w:pPr>
    </w:p>
    <w:p w14:paraId="0EDF0B6C" w14:textId="77777777" w:rsidR="00654C24" w:rsidRPr="0045144E" w:rsidRDefault="00654C24" w:rsidP="00A053BE">
      <w:pPr>
        <w:spacing w:line="360" w:lineRule="auto"/>
        <w:rPr>
          <w:lang w:val="es-AR"/>
        </w:rPr>
      </w:pPr>
    </w:p>
    <w:p w14:paraId="1DC5F2A5" w14:textId="77777777" w:rsidR="00654C24" w:rsidRDefault="00654C24" w:rsidP="00654C24">
      <w:pPr>
        <w:spacing w:line="360" w:lineRule="auto"/>
      </w:pPr>
      <w:r w:rsidRPr="00654C24">
        <w:rPr>
          <w:b/>
        </w:rPr>
        <w:t xml:space="preserve">FERRARI, </w:t>
      </w:r>
      <w:r w:rsidRPr="00654C24">
        <w:t>Roque Ramón</w:t>
      </w:r>
    </w:p>
    <w:p w14:paraId="4DFA7790" w14:textId="77777777" w:rsidR="00654C24" w:rsidRDefault="00654C24" w:rsidP="00654C24">
      <w:pPr>
        <w:spacing w:line="360" w:lineRule="auto"/>
      </w:pPr>
    </w:p>
    <w:p w14:paraId="1CC99E11" w14:textId="77777777" w:rsidR="0045144E" w:rsidRDefault="0045144E" w:rsidP="00654C24">
      <w:pPr>
        <w:spacing w:line="360" w:lineRule="auto"/>
      </w:pPr>
    </w:p>
    <w:p w14:paraId="7DC1A1FA" w14:textId="77777777" w:rsidR="0045144E" w:rsidRDefault="00654C24" w:rsidP="00654C24">
      <w:pPr>
        <w:spacing w:line="360" w:lineRule="auto"/>
      </w:pPr>
      <w:r w:rsidRPr="00654C24">
        <w:rPr>
          <w:b/>
        </w:rPr>
        <w:t xml:space="preserve">GIANO, </w:t>
      </w:r>
      <w:r w:rsidRPr="00654C24">
        <w:t>Ángel Francisco</w:t>
      </w:r>
    </w:p>
    <w:p w14:paraId="086FEFAE" w14:textId="77777777" w:rsidR="0045144E" w:rsidRDefault="0045144E" w:rsidP="00654C24">
      <w:pPr>
        <w:spacing w:line="360" w:lineRule="auto"/>
      </w:pPr>
    </w:p>
    <w:p w14:paraId="494AA36D" w14:textId="77777777" w:rsidR="00DC061D" w:rsidRDefault="00DC061D" w:rsidP="00654C24">
      <w:pPr>
        <w:spacing w:line="360" w:lineRule="auto"/>
      </w:pPr>
    </w:p>
    <w:p w14:paraId="4F6C75CC" w14:textId="77777777" w:rsidR="00DC061D" w:rsidRDefault="00DC061D" w:rsidP="00DC061D">
      <w:pPr>
        <w:spacing w:line="360" w:lineRule="auto"/>
        <w:rPr>
          <w:lang w:val="es-AR"/>
        </w:rPr>
      </w:pPr>
      <w:r w:rsidRPr="00DC061D">
        <w:rPr>
          <w:b/>
          <w:lang w:val="es-AR"/>
        </w:rPr>
        <w:t>LORA</w:t>
      </w:r>
      <w:r w:rsidRPr="00DC061D">
        <w:rPr>
          <w:lang w:val="es-AR"/>
        </w:rPr>
        <w:t>, Beltrán Alberto</w:t>
      </w:r>
    </w:p>
    <w:p w14:paraId="0EEFEDDA" w14:textId="77777777" w:rsidR="0045144E" w:rsidRDefault="0045144E" w:rsidP="00DC061D">
      <w:pPr>
        <w:spacing w:line="360" w:lineRule="auto"/>
        <w:rPr>
          <w:lang w:val="es-AR"/>
        </w:rPr>
      </w:pPr>
    </w:p>
    <w:p w14:paraId="25847666" w14:textId="77777777" w:rsidR="00DC061D" w:rsidRDefault="00DC061D" w:rsidP="00DC061D">
      <w:pPr>
        <w:spacing w:line="360" w:lineRule="auto"/>
        <w:rPr>
          <w:lang w:val="es-AR"/>
        </w:rPr>
      </w:pPr>
    </w:p>
    <w:p w14:paraId="65BEF55A" w14:textId="77777777" w:rsidR="00DC061D" w:rsidRDefault="00DC061D" w:rsidP="00DC061D">
      <w:pPr>
        <w:spacing w:line="360" w:lineRule="auto"/>
      </w:pPr>
      <w:r w:rsidRPr="00DC061D">
        <w:rPr>
          <w:b/>
        </w:rPr>
        <w:t xml:space="preserve">MATTIAUDA, </w:t>
      </w:r>
      <w:r w:rsidRPr="00DC061D">
        <w:t>Nicolás</w:t>
      </w:r>
    </w:p>
    <w:p w14:paraId="69D776C7" w14:textId="77777777" w:rsidR="0045144E" w:rsidRDefault="0045144E" w:rsidP="00DC061D">
      <w:pPr>
        <w:spacing w:line="360" w:lineRule="auto"/>
      </w:pPr>
    </w:p>
    <w:p w14:paraId="09F49E84" w14:textId="77777777" w:rsidR="00DC061D" w:rsidRPr="0045144E" w:rsidRDefault="00DC061D" w:rsidP="00DC061D">
      <w:pPr>
        <w:spacing w:line="360" w:lineRule="auto"/>
      </w:pPr>
    </w:p>
    <w:p w14:paraId="0871E8DA" w14:textId="77777777" w:rsidR="00DC061D" w:rsidRDefault="00DC061D" w:rsidP="00DC061D">
      <w:pPr>
        <w:spacing w:line="360" w:lineRule="auto"/>
      </w:pPr>
      <w:r w:rsidRPr="00DC061D">
        <w:rPr>
          <w:b/>
        </w:rPr>
        <w:t xml:space="preserve">MORCHIO, </w:t>
      </w:r>
      <w:r w:rsidRPr="00DC061D">
        <w:t>Francisco Alejandro</w:t>
      </w:r>
    </w:p>
    <w:p w14:paraId="14FE9DD5" w14:textId="77777777" w:rsidR="0045144E" w:rsidRPr="0045144E" w:rsidRDefault="0045144E" w:rsidP="00DC061D">
      <w:pPr>
        <w:spacing w:line="360" w:lineRule="auto"/>
      </w:pPr>
    </w:p>
    <w:p w14:paraId="06F9B56C" w14:textId="77777777" w:rsidR="008B3FF0" w:rsidRPr="0045144E" w:rsidRDefault="008B3FF0" w:rsidP="008B2ADA">
      <w:pPr>
        <w:spacing w:line="360" w:lineRule="auto"/>
      </w:pPr>
    </w:p>
    <w:p w14:paraId="34B196D3" w14:textId="77777777" w:rsidR="00A63D17" w:rsidRDefault="00A63D17" w:rsidP="008B2ADA">
      <w:pPr>
        <w:spacing w:line="360" w:lineRule="auto"/>
      </w:pPr>
      <w:r w:rsidRPr="00A053BE">
        <w:rPr>
          <w:b/>
        </w:rPr>
        <w:t xml:space="preserve">OLANO, </w:t>
      </w:r>
      <w:r w:rsidRPr="00A053BE">
        <w:t>Daniel Horacio</w:t>
      </w:r>
    </w:p>
    <w:p w14:paraId="1BF3E509" w14:textId="77777777" w:rsidR="0045144E" w:rsidRPr="00284248" w:rsidRDefault="0045144E" w:rsidP="008B2ADA">
      <w:pPr>
        <w:spacing w:line="360" w:lineRule="auto"/>
        <w:rPr>
          <w:sz w:val="16"/>
          <w:szCs w:val="16"/>
        </w:rPr>
      </w:pPr>
    </w:p>
    <w:p w14:paraId="76A64F93" w14:textId="77777777" w:rsidR="00284248" w:rsidRPr="00284248" w:rsidRDefault="00284248" w:rsidP="008B2ADA">
      <w:pPr>
        <w:spacing w:line="360" w:lineRule="auto"/>
        <w:rPr>
          <w:sz w:val="16"/>
          <w:szCs w:val="16"/>
        </w:rPr>
      </w:pPr>
    </w:p>
    <w:p w14:paraId="6547BB47" w14:textId="77777777" w:rsidR="003E16EE" w:rsidRDefault="00A63D17" w:rsidP="0045144E">
      <w:pPr>
        <w:spacing w:line="360" w:lineRule="auto"/>
      </w:pPr>
      <w:r w:rsidRPr="00A053BE">
        <w:rPr>
          <w:b/>
        </w:rPr>
        <w:t xml:space="preserve">TORRES, </w:t>
      </w:r>
      <w:r w:rsidRPr="00A053BE">
        <w:t>Mario César</w:t>
      </w:r>
    </w:p>
    <w:sectPr w:rsidR="003E16EE" w:rsidSect="0045144E">
      <w:footerReference w:type="even" r:id="rId7"/>
      <w:footerReference w:type="default" r:id="rId8"/>
      <w:footnotePr>
        <w:pos w:val="beneathText"/>
      </w:footnotePr>
      <w:type w:val="continuous"/>
      <w:pgSz w:w="11906" w:h="16838"/>
      <w:pgMar w:top="3119"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92B5C" w14:textId="77777777" w:rsidR="00C972AF" w:rsidRDefault="00C972AF">
      <w:r>
        <w:separator/>
      </w:r>
    </w:p>
  </w:endnote>
  <w:endnote w:type="continuationSeparator" w:id="0">
    <w:p w14:paraId="5AF54715" w14:textId="77777777" w:rsidR="00C972AF" w:rsidRDefault="00C9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Times New Roman"/>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9ED8B" w14:textId="77777777" w:rsidR="000736FA" w:rsidRDefault="000736F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45144E">
      <w:rPr>
        <w:rStyle w:val="Nmerodepgina"/>
      </w:rPr>
      <w:fldChar w:fldCharType="separate"/>
    </w:r>
    <w:r w:rsidR="0045144E">
      <w:rPr>
        <w:rStyle w:val="Nmerodepgina"/>
        <w:noProof/>
      </w:rPr>
      <w:t>1</w:t>
    </w:r>
    <w:r>
      <w:rPr>
        <w:rStyle w:val="Nmerodepgina"/>
      </w:rPr>
      <w:fldChar w:fldCharType="end"/>
    </w:r>
  </w:p>
  <w:p w14:paraId="721AD69E" w14:textId="77777777" w:rsidR="000736FA" w:rsidRDefault="000736F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BEF3D" w14:textId="77777777" w:rsidR="000736FA" w:rsidRDefault="000736FA">
    <w:pPr>
      <w:pStyle w:val="Piedepgina"/>
      <w:jc w:val="right"/>
    </w:pPr>
    <w:r>
      <w:fldChar w:fldCharType="begin"/>
    </w:r>
    <w:r>
      <w:instrText>PAGE   \* MERGEFORMAT</w:instrText>
    </w:r>
    <w:r>
      <w:fldChar w:fldCharType="separate"/>
    </w:r>
    <w:r w:rsidR="0015658B" w:rsidRPr="0015658B">
      <w:rPr>
        <w:noProof/>
        <w:lang w:val="es-ES"/>
      </w:rPr>
      <w:t>1</w:t>
    </w:r>
    <w:r>
      <w:fldChar w:fldCharType="end"/>
    </w:r>
  </w:p>
  <w:p w14:paraId="7125F962" w14:textId="77777777" w:rsidR="000736FA" w:rsidRDefault="000736F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8B5FC" w14:textId="77777777" w:rsidR="00C972AF" w:rsidRDefault="00C972AF">
      <w:r>
        <w:separator/>
      </w:r>
    </w:p>
  </w:footnote>
  <w:footnote w:type="continuationSeparator" w:id="0">
    <w:p w14:paraId="1F506B50" w14:textId="77777777" w:rsidR="00C972AF" w:rsidRDefault="00C97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2109"/>
        </w:tabs>
        <w:ind w:left="2109" w:hanging="360"/>
      </w:pPr>
      <w:rPr>
        <w:rFonts w:ascii="OpenSymbol" w:hAnsi="OpenSymbol" w:cs="OpenSymbol"/>
      </w:rPr>
    </w:lvl>
  </w:abstractNum>
  <w:abstractNum w:abstractNumId="2" w15:restartNumberingAfterBreak="0">
    <w:nsid w:val="0E4E06FD"/>
    <w:multiLevelType w:val="singleLevel"/>
    <w:tmpl w:val="E6669ECA"/>
    <w:lvl w:ilvl="0">
      <w:start w:val="1"/>
      <w:numFmt w:val="lowerLetter"/>
      <w:lvlText w:val="%1)"/>
      <w:lvlJc w:val="left"/>
      <w:pPr>
        <w:tabs>
          <w:tab w:val="num" w:pos="360"/>
        </w:tabs>
        <w:ind w:left="360" w:hanging="360"/>
      </w:pPr>
      <w:rPr>
        <w:rFonts w:ascii="Times New Roman" w:eastAsia="Times New Roman" w:hAnsi="Times New Roman" w:cs="Times New Roman"/>
        <w:sz w:val="18"/>
      </w:rPr>
    </w:lvl>
  </w:abstractNum>
  <w:num w:numId="1">
    <w:abstractNumId w:val="0"/>
  </w:num>
  <w:num w:numId="2">
    <w:abstractNumId w:val="1"/>
  </w:num>
  <w:num w:numId="3">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E8"/>
    <w:rsid w:val="0005454E"/>
    <w:rsid w:val="000736FA"/>
    <w:rsid w:val="00086CB3"/>
    <w:rsid w:val="00097E2A"/>
    <w:rsid w:val="000B4806"/>
    <w:rsid w:val="000D09FF"/>
    <w:rsid w:val="00135043"/>
    <w:rsid w:val="001533B2"/>
    <w:rsid w:val="0015658B"/>
    <w:rsid w:val="001644A1"/>
    <w:rsid w:val="00177F02"/>
    <w:rsid w:val="00186E52"/>
    <w:rsid w:val="001A62C3"/>
    <w:rsid w:val="001E0299"/>
    <w:rsid w:val="002110DE"/>
    <w:rsid w:val="00223B49"/>
    <w:rsid w:val="00284248"/>
    <w:rsid w:val="0033795B"/>
    <w:rsid w:val="003E16EE"/>
    <w:rsid w:val="0043189B"/>
    <w:rsid w:val="00442CA4"/>
    <w:rsid w:val="00450EE7"/>
    <w:rsid w:val="0045144E"/>
    <w:rsid w:val="00486638"/>
    <w:rsid w:val="004A3AB6"/>
    <w:rsid w:val="004A5FB7"/>
    <w:rsid w:val="00500520"/>
    <w:rsid w:val="006171E1"/>
    <w:rsid w:val="00654C24"/>
    <w:rsid w:val="00666106"/>
    <w:rsid w:val="006762E0"/>
    <w:rsid w:val="006F0869"/>
    <w:rsid w:val="007107E8"/>
    <w:rsid w:val="00763187"/>
    <w:rsid w:val="00764A2A"/>
    <w:rsid w:val="00790F1D"/>
    <w:rsid w:val="007C3A0C"/>
    <w:rsid w:val="008079C4"/>
    <w:rsid w:val="008268CA"/>
    <w:rsid w:val="008B2ADA"/>
    <w:rsid w:val="008B3FF0"/>
    <w:rsid w:val="008D6D74"/>
    <w:rsid w:val="009111DE"/>
    <w:rsid w:val="0092319C"/>
    <w:rsid w:val="00956EC6"/>
    <w:rsid w:val="0096478B"/>
    <w:rsid w:val="009D35CD"/>
    <w:rsid w:val="00A053BE"/>
    <w:rsid w:val="00A06D2F"/>
    <w:rsid w:val="00A45493"/>
    <w:rsid w:val="00A63D17"/>
    <w:rsid w:val="00AD746F"/>
    <w:rsid w:val="00B75708"/>
    <w:rsid w:val="00B9503D"/>
    <w:rsid w:val="00C11D64"/>
    <w:rsid w:val="00C81156"/>
    <w:rsid w:val="00C84653"/>
    <w:rsid w:val="00C972AF"/>
    <w:rsid w:val="00CD775F"/>
    <w:rsid w:val="00CE591C"/>
    <w:rsid w:val="00D4366A"/>
    <w:rsid w:val="00D56D7F"/>
    <w:rsid w:val="00D74746"/>
    <w:rsid w:val="00D929A1"/>
    <w:rsid w:val="00DA2F13"/>
    <w:rsid w:val="00DC061D"/>
    <w:rsid w:val="00E62E89"/>
    <w:rsid w:val="00F41416"/>
    <w:rsid w:val="00F51DF3"/>
    <w:rsid w:val="00FA7C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6DE2"/>
  <w15:chartTrackingRefBased/>
  <w15:docId w15:val="{A22A82FC-9EB1-4058-9AFE-9F474F96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uppressAutoHyphens/>
    </w:pPr>
    <w:rPr>
      <w:rFonts w:eastAsia="SimSun"/>
      <w:kern w:val="1"/>
      <w:sz w:val="24"/>
      <w:szCs w:val="24"/>
      <w:lang w:eastAsia="zh-CN"/>
    </w:rPr>
  </w:style>
  <w:style w:type="paragraph" w:styleId="Ttulo1">
    <w:name w:val="heading 1"/>
    <w:basedOn w:val="Normal"/>
    <w:next w:val="Normal"/>
    <w:qFormat/>
    <w:pPr>
      <w:keepNext/>
      <w:numPr>
        <w:numId w:val="1"/>
      </w:numPr>
      <w:tabs>
        <w:tab w:val="left" w:pos="567"/>
        <w:tab w:val="left" w:pos="1701"/>
        <w:tab w:val="left" w:pos="2268"/>
        <w:tab w:val="decimal" w:pos="8505"/>
      </w:tabs>
      <w:jc w:val="both"/>
      <w:outlineLvl w:val="0"/>
    </w:pPr>
  </w:style>
  <w:style w:type="paragraph" w:styleId="Ttulo2">
    <w:name w:val="heading 2"/>
    <w:basedOn w:val="Normal"/>
    <w:next w:val="Normal"/>
    <w:qFormat/>
    <w:pPr>
      <w:keepNext/>
      <w:numPr>
        <w:ilvl w:val="1"/>
        <w:numId w:val="1"/>
      </w:numPr>
      <w:jc w:val="center"/>
      <w:outlineLvl w:val="1"/>
    </w:pPr>
    <w:rPr>
      <w:b/>
    </w:rPr>
  </w:style>
  <w:style w:type="paragraph" w:styleId="Ttulo7">
    <w:name w:val="heading 7"/>
    <w:basedOn w:val="Normal"/>
    <w:next w:val="Normal"/>
    <w:qFormat/>
    <w:pPr>
      <w:keepNext/>
      <w:numPr>
        <w:ilvl w:val="6"/>
        <w:numId w:val="1"/>
      </w:numPr>
      <w:jc w:val="center"/>
      <w:outlineLvl w:val="6"/>
    </w:pPr>
    <w:rPr>
      <w:b/>
      <w:u w:val="single"/>
      <w:lang w:val="es-AR"/>
    </w:rPr>
  </w:style>
  <w:style w:type="paragraph" w:styleId="Ttulo8">
    <w:name w:val="heading 8"/>
    <w:basedOn w:val="Normal"/>
    <w:next w:val="Normal"/>
    <w:qFormat/>
    <w:pPr>
      <w:keepNext/>
      <w:numPr>
        <w:ilvl w:val="7"/>
        <w:numId w:val="1"/>
      </w:numPr>
      <w:jc w:val="center"/>
      <w:outlineLvl w:val="7"/>
    </w:pPr>
    <w:rPr>
      <w:b/>
      <w:sz w:val="22"/>
      <w:lang w:val="es-AR"/>
    </w:rPr>
  </w:style>
  <w:style w:type="paragraph" w:styleId="Ttulo9">
    <w:name w:val="heading 9"/>
    <w:basedOn w:val="Normal"/>
    <w:next w:val="Normal"/>
    <w:qFormat/>
    <w:pPr>
      <w:keepNext/>
      <w:numPr>
        <w:ilvl w:val="8"/>
        <w:numId w:val="1"/>
      </w:numPr>
      <w:jc w:val="both"/>
      <w:outlineLvl w:val="8"/>
    </w:pPr>
    <w:rPr>
      <w:b/>
      <w:sz w:val="22"/>
      <w:lang w:val="es-AR"/>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OpenSymbol" w:hAnsi="OpenSymbol" w:cs="OpenSymbol"/>
    </w:rPr>
  </w:style>
  <w:style w:type="character" w:customStyle="1" w:styleId="Absatz-Standardschriftart">
    <w:name w:val="Absatz-Standardschriftart"/>
  </w:style>
  <w:style w:type="character" w:styleId="Fuentedeprrafopredeter0">
    <w:name w:val="Default Paragraph Font"/>
    <w:semiHidden/>
  </w:style>
  <w:style w:type="character" w:customStyle="1" w:styleId="TextodegloboCar">
    <w:name w:val="Texto de globo Car"/>
    <w:uiPriority w:val="99"/>
    <w:rPr>
      <w:rFonts w:ascii="Tahoma" w:eastAsia="SimSun" w:hAnsi="Tahoma" w:cs="Tahoma"/>
      <w:kern w:val="1"/>
      <w:sz w:val="16"/>
      <w:szCs w:val="16"/>
      <w:lang/>
    </w:rPr>
  </w:style>
  <w:style w:type="paragraph" w:styleId="Encabezado">
    <w:name w:val="header"/>
    <w:basedOn w:val="Normal"/>
    <w:next w:val="Textoindependiente"/>
    <w:semiHidden/>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
    <w:semiHidden/>
    <w:pPr>
      <w:spacing w:after="120"/>
    </w:pPr>
  </w:style>
  <w:style w:type="character" w:customStyle="1" w:styleId="TextoindependienteCar">
    <w:name w:val="Texto independiente Car"/>
    <w:link w:val="Textoindependiente"/>
    <w:semiHidden/>
    <w:rsid w:val="000736FA"/>
    <w:rPr>
      <w:rFonts w:eastAsia="SimSun"/>
      <w:kern w:val="1"/>
      <w:sz w:val="24"/>
      <w:szCs w:val="24"/>
      <w:lang w:eastAsia="zh-CN"/>
    </w:rPr>
  </w:style>
  <w:style w:type="paragraph" w:styleId="Lista">
    <w:name w:val="List"/>
    <w:basedOn w:val="Textoindependiente"/>
    <w:semiHidden/>
    <w:rPr>
      <w:rFonts w:cs="Tahoma"/>
    </w:rPr>
  </w:style>
  <w:style w:type="paragraph" w:styleId="Descripcin">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tiqueta">
    <w:name w:val="Etiqueta"/>
    <w:basedOn w:val="Normal"/>
    <w:pPr>
      <w:suppressLineNumbers/>
      <w:spacing w:before="120" w:after="120"/>
    </w:pPr>
    <w:rPr>
      <w:rFonts w:cs="Mangal"/>
      <w:i/>
      <w:iC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Encabezado0">
    <w:name w:val="header"/>
    <w:basedOn w:val="Normal"/>
    <w:next w:val="Textoindependiente"/>
    <w:link w:val="EncabezadoCar"/>
    <w:uiPriority w:val="99"/>
    <w:pPr>
      <w:keepNext/>
      <w:spacing w:before="240" w:after="120"/>
    </w:pPr>
    <w:rPr>
      <w:rFonts w:ascii="Arial" w:eastAsia="Andale Sans UI" w:hAnsi="Arial" w:cs="Tahoma"/>
      <w:sz w:val="28"/>
      <w:szCs w:val="28"/>
    </w:rPr>
  </w:style>
  <w:style w:type="character" w:customStyle="1" w:styleId="EncabezadoCar">
    <w:name w:val="Encabezado Car"/>
    <w:link w:val="Encabezado0"/>
    <w:uiPriority w:val="99"/>
    <w:rsid w:val="000736FA"/>
    <w:rPr>
      <w:rFonts w:ascii="Arial" w:eastAsia="Andale Sans UI" w:hAnsi="Arial" w:cs="Tahoma"/>
      <w:kern w:val="1"/>
      <w:sz w:val="28"/>
      <w:szCs w:val="28"/>
      <w:lang w:eastAsia="zh-CN"/>
    </w:rPr>
  </w:style>
  <w:style w:type="paragraph" w:styleId="Piedepgina">
    <w:name w:val="footer"/>
    <w:basedOn w:val="Normal"/>
    <w:link w:val="PiedepginaCar"/>
    <w:uiPriority w:val="99"/>
    <w:pPr>
      <w:suppressLineNumbers/>
      <w:tabs>
        <w:tab w:val="center" w:pos="4819"/>
        <w:tab w:val="right" w:pos="9638"/>
      </w:tabs>
    </w:pPr>
  </w:style>
  <w:style w:type="character" w:customStyle="1" w:styleId="PiedepginaCar">
    <w:name w:val="Pie de página Car"/>
    <w:link w:val="Piedepgina"/>
    <w:uiPriority w:val="99"/>
    <w:rsid w:val="00500520"/>
    <w:rPr>
      <w:rFonts w:eastAsia="SimSun"/>
      <w:kern w:val="1"/>
      <w:sz w:val="24"/>
      <w:szCs w:val="24"/>
      <w:lang w:eastAsia="zh-CN"/>
    </w:rPr>
  </w:style>
  <w:style w:type="paragraph" w:customStyle="1" w:styleId="Diario">
    <w:name w:val="Diario"/>
    <w:basedOn w:val="Normal"/>
    <w:pPr>
      <w:spacing w:line="238" w:lineRule="atLeast"/>
      <w:jc w:val="both"/>
    </w:pPr>
    <w:rPr>
      <w:rFonts w:ascii="Arial" w:hAnsi="Arial" w:cs="Arial"/>
      <w:sz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jc w:val="both"/>
    </w:pPr>
    <w:rPr>
      <w:b/>
      <w:sz w:val="22"/>
      <w:lang w:val="es-AR"/>
    </w:rPr>
  </w:style>
  <w:style w:type="paragraph" w:customStyle="1" w:styleId="Textoindependiente31">
    <w:name w:val="Texto independiente 31"/>
    <w:basedOn w:val="Normal"/>
    <w:pPr>
      <w:jc w:val="both"/>
    </w:pPr>
    <w:rPr>
      <w:sz w:val="22"/>
      <w:lang w:val="es-AR"/>
    </w:rPr>
  </w:style>
  <w:style w:type="paragraph" w:styleId="Textodeglobo">
    <w:name w:val="Balloon Text"/>
    <w:basedOn w:val="Normal"/>
    <w:uiPriority w:val="99"/>
    <w:rPr>
      <w:rFonts w:ascii="Tahoma" w:hAnsi="Tahoma" w:cs="Tahoma"/>
      <w:sz w:val="16"/>
      <w:szCs w:val="16"/>
    </w:rPr>
  </w:style>
  <w:style w:type="character" w:styleId="Nmerodepgina">
    <w:name w:val="page number"/>
    <w:basedOn w:val="Fuentedeprrafopredet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1512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HONORABLE CAMARA:</vt:lpstr>
    </vt:vector>
  </TitlesOfParts>
  <Company>H.C.S.E.R.</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CAMARA:</dc:title>
  <dc:subject/>
  <dc:creator>Luffi</dc:creator>
  <cp:keywords/>
  <cp:lastModifiedBy>Romina</cp:lastModifiedBy>
  <cp:revision>2</cp:revision>
  <cp:lastPrinted>2019-04-30T14:08:00Z</cp:lastPrinted>
  <dcterms:created xsi:type="dcterms:W3CDTF">2019-10-31T12:07:00Z</dcterms:created>
  <dcterms:modified xsi:type="dcterms:W3CDTF">2019-10-31T12:07:00Z</dcterms:modified>
</cp:coreProperties>
</file>