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713" w:rsidRPr="00F340A2" w:rsidRDefault="00921713" w:rsidP="00921713">
      <w:pPr>
        <w:ind w:left="540" w:right="-496"/>
        <w:jc w:val="center"/>
        <w:rPr>
          <w:rFonts w:ascii="Arial" w:hAnsi="Arial" w:cs="Arial"/>
        </w:rPr>
      </w:pPr>
      <w:bookmarkStart w:id="0" w:name="_GoBack"/>
      <w:bookmarkEnd w:id="0"/>
    </w:p>
    <w:p w:rsidR="00921713" w:rsidRPr="00F340A2" w:rsidRDefault="00921713" w:rsidP="00921713">
      <w:pPr>
        <w:ind w:left="540" w:right="-496"/>
        <w:jc w:val="center"/>
        <w:rPr>
          <w:rFonts w:ascii="Arial" w:hAnsi="Arial" w:cs="Arial"/>
        </w:rPr>
      </w:pPr>
    </w:p>
    <w:p w:rsidR="00921713" w:rsidRPr="00F340A2" w:rsidRDefault="00921713" w:rsidP="00921713">
      <w:pPr>
        <w:ind w:left="540" w:right="-496"/>
        <w:jc w:val="center"/>
        <w:rPr>
          <w:rFonts w:ascii="Arial" w:hAnsi="Arial" w:cs="Arial"/>
        </w:rPr>
      </w:pPr>
    </w:p>
    <w:p w:rsidR="00921713" w:rsidRPr="00F340A2" w:rsidRDefault="00921713" w:rsidP="00921713">
      <w:pPr>
        <w:ind w:left="540" w:right="-496"/>
        <w:jc w:val="center"/>
        <w:rPr>
          <w:rFonts w:ascii="Arial" w:hAnsi="Arial" w:cs="Arial"/>
        </w:rPr>
      </w:pPr>
    </w:p>
    <w:p w:rsidR="00921713" w:rsidRPr="00F340A2" w:rsidRDefault="00921713" w:rsidP="00921713">
      <w:pPr>
        <w:ind w:left="540" w:right="-496"/>
        <w:jc w:val="center"/>
        <w:rPr>
          <w:rFonts w:ascii="Arial" w:hAnsi="Arial" w:cs="Arial"/>
        </w:rPr>
      </w:pPr>
    </w:p>
    <w:p w:rsidR="00921713" w:rsidRPr="00F340A2" w:rsidRDefault="00921713" w:rsidP="00921713">
      <w:pPr>
        <w:ind w:left="540" w:right="-496"/>
        <w:jc w:val="center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center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center"/>
        <w:rPr>
          <w:rFonts w:ascii="Arial" w:hAnsi="Arial" w:cs="Arial"/>
        </w:rPr>
      </w:pPr>
    </w:p>
    <w:p w:rsidR="00921713" w:rsidRPr="00F340A2" w:rsidRDefault="00921713" w:rsidP="00921713">
      <w:pPr>
        <w:ind w:left="540" w:right="-496"/>
        <w:jc w:val="center"/>
        <w:rPr>
          <w:rFonts w:ascii="Arial" w:hAnsi="Arial" w:cs="Arial"/>
        </w:rPr>
      </w:pPr>
    </w:p>
    <w:p w:rsidR="00921713" w:rsidRPr="00F340A2" w:rsidRDefault="00921713" w:rsidP="00921713">
      <w:pPr>
        <w:ind w:left="540" w:right="-496"/>
        <w:jc w:val="center"/>
        <w:rPr>
          <w:rFonts w:ascii="Arial" w:hAnsi="Arial" w:cs="Arial"/>
        </w:rPr>
      </w:pPr>
    </w:p>
    <w:p w:rsidR="00921713" w:rsidRPr="00F340A2" w:rsidRDefault="00921713" w:rsidP="00921713">
      <w:pPr>
        <w:ind w:left="540" w:right="-496"/>
        <w:jc w:val="center"/>
        <w:rPr>
          <w:rFonts w:ascii="Arial" w:hAnsi="Arial" w:cs="Arial"/>
          <w:b/>
        </w:rPr>
      </w:pPr>
      <w:r w:rsidRPr="00F340A2">
        <w:rPr>
          <w:rFonts w:ascii="Arial" w:hAnsi="Arial" w:cs="Arial"/>
          <w:b/>
        </w:rPr>
        <w:t xml:space="preserve">LA HONORABLE CÁMARA DE SENADORES DE LA PROVINCIA </w:t>
      </w:r>
    </w:p>
    <w:p w:rsidR="00921713" w:rsidRPr="00F340A2" w:rsidRDefault="00921713" w:rsidP="00921713">
      <w:pPr>
        <w:ind w:left="540" w:right="-496"/>
        <w:jc w:val="center"/>
        <w:rPr>
          <w:rFonts w:ascii="Arial" w:hAnsi="Arial" w:cs="Arial"/>
          <w:b/>
        </w:rPr>
      </w:pPr>
      <w:r w:rsidRPr="00F340A2">
        <w:rPr>
          <w:rFonts w:ascii="Arial" w:hAnsi="Arial" w:cs="Arial"/>
          <w:b/>
        </w:rPr>
        <w:t>DE ENTRE RÍOS</w:t>
      </w:r>
    </w:p>
    <w:p w:rsidR="00921713" w:rsidRPr="00F340A2" w:rsidRDefault="00921713" w:rsidP="00921713">
      <w:pPr>
        <w:ind w:left="540" w:right="-496"/>
        <w:jc w:val="center"/>
        <w:rPr>
          <w:rFonts w:ascii="Arial" w:hAnsi="Arial" w:cs="Arial"/>
          <w:b/>
        </w:rPr>
      </w:pPr>
    </w:p>
    <w:p w:rsidR="00921713" w:rsidRPr="00F340A2" w:rsidRDefault="00921713" w:rsidP="00921713">
      <w:pPr>
        <w:ind w:left="540" w:right="-496"/>
        <w:jc w:val="center"/>
        <w:rPr>
          <w:rFonts w:ascii="Arial" w:hAnsi="Arial" w:cs="Arial"/>
          <w:b/>
        </w:rPr>
      </w:pPr>
      <w:r w:rsidRPr="00F340A2">
        <w:rPr>
          <w:rFonts w:ascii="Arial" w:hAnsi="Arial" w:cs="Arial"/>
          <w:b/>
        </w:rPr>
        <w:t>D E C L A R A:</w:t>
      </w:r>
    </w:p>
    <w:p w:rsidR="00921713" w:rsidRPr="00F340A2" w:rsidRDefault="00921713" w:rsidP="00921713">
      <w:pPr>
        <w:ind w:left="540" w:right="-496"/>
        <w:rPr>
          <w:rFonts w:ascii="Arial" w:hAnsi="Arial" w:cs="Arial"/>
        </w:rPr>
      </w:pPr>
    </w:p>
    <w:p w:rsidR="00921713" w:rsidRPr="00F340A2" w:rsidRDefault="00921713" w:rsidP="00921713">
      <w:pPr>
        <w:ind w:left="540" w:right="-496"/>
        <w:rPr>
          <w:rFonts w:ascii="Arial" w:hAnsi="Arial" w:cs="Arial"/>
        </w:rPr>
      </w:pPr>
    </w:p>
    <w:p w:rsidR="00921713" w:rsidRPr="00F340A2" w:rsidRDefault="00921713" w:rsidP="00921713">
      <w:pPr>
        <w:ind w:left="540" w:right="-496"/>
        <w:jc w:val="both"/>
        <w:rPr>
          <w:rFonts w:ascii="Arial" w:hAnsi="Arial" w:cs="Arial"/>
        </w:rPr>
      </w:pPr>
      <w:r w:rsidRPr="00F340A2">
        <w:rPr>
          <w:rFonts w:ascii="Arial" w:hAnsi="Arial" w:cs="Arial"/>
          <w:b/>
        </w:rPr>
        <w:t>PRIMERO</w:t>
      </w:r>
      <w:r w:rsidRPr="00F340A2">
        <w:rPr>
          <w:rFonts w:ascii="Arial" w:hAnsi="Arial" w:cs="Arial"/>
        </w:rPr>
        <w:t>: De Interés Legislativo la “</w:t>
      </w:r>
      <w:r w:rsidRPr="00F340A2">
        <w:rPr>
          <w:rFonts w:ascii="Arial" w:hAnsi="Arial" w:cs="Arial"/>
          <w:b/>
        </w:rPr>
        <w:t>1ra. Jornada de Actualización Científica del Colegio de Odontólogos de Entre Ríos</w:t>
      </w:r>
      <w:r w:rsidRPr="00F340A2">
        <w:rPr>
          <w:rFonts w:ascii="Arial" w:hAnsi="Arial" w:cs="Arial"/>
        </w:rPr>
        <w:t>”, a realizarse el día 20 de septiembre del corriente en la ciudad de Paraná.</w:t>
      </w:r>
    </w:p>
    <w:p w:rsidR="00921713" w:rsidRPr="00F340A2" w:rsidRDefault="00921713" w:rsidP="00921713">
      <w:pPr>
        <w:ind w:left="540" w:right="-496"/>
        <w:jc w:val="both"/>
        <w:rPr>
          <w:rFonts w:ascii="Arial" w:hAnsi="Arial" w:cs="Arial"/>
        </w:rPr>
      </w:pPr>
    </w:p>
    <w:p w:rsidR="00921713" w:rsidRPr="00F340A2" w:rsidRDefault="00921713" w:rsidP="00921713">
      <w:pPr>
        <w:ind w:left="540" w:right="-496"/>
        <w:jc w:val="both"/>
        <w:rPr>
          <w:rFonts w:ascii="Arial" w:hAnsi="Arial" w:cs="Arial"/>
        </w:rPr>
      </w:pPr>
      <w:r w:rsidRPr="00F340A2">
        <w:rPr>
          <w:rFonts w:ascii="Arial" w:hAnsi="Arial" w:cs="Arial"/>
          <w:b/>
        </w:rPr>
        <w:t>SEGUNDO</w:t>
      </w:r>
      <w:r w:rsidRPr="00F340A2">
        <w:rPr>
          <w:rFonts w:ascii="Arial" w:hAnsi="Arial" w:cs="Arial"/>
        </w:rPr>
        <w:t>: Comuníquese al Colegio de Odontólogos de Entre Ríos.</w:t>
      </w:r>
    </w:p>
    <w:p w:rsidR="00921713" w:rsidRPr="00F340A2" w:rsidRDefault="00921713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  <w:b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p w:rsidR="00690A8C" w:rsidRDefault="00690A8C" w:rsidP="00EA4CCA">
      <w:pPr>
        <w:ind w:left="540" w:right="-496"/>
        <w:jc w:val="both"/>
        <w:rPr>
          <w:rFonts w:ascii="Arial" w:hAnsi="Arial" w:cs="Arial"/>
        </w:rPr>
      </w:pPr>
    </w:p>
    <w:p w:rsidR="00690A8C" w:rsidRDefault="00690A8C" w:rsidP="00EA4CCA">
      <w:pPr>
        <w:ind w:left="540" w:right="-496"/>
        <w:jc w:val="both"/>
        <w:rPr>
          <w:rFonts w:ascii="Arial" w:hAnsi="Arial" w:cs="Arial"/>
        </w:rPr>
      </w:pPr>
    </w:p>
    <w:p w:rsidR="00690A8C" w:rsidRPr="00690A8C" w:rsidRDefault="00690A8C" w:rsidP="00690A8C">
      <w:pPr>
        <w:ind w:left="540" w:right="-496"/>
        <w:jc w:val="center"/>
        <w:rPr>
          <w:rFonts w:ascii="Arial" w:hAnsi="Arial" w:cs="Arial"/>
          <w:b/>
        </w:rPr>
      </w:pPr>
      <w:r w:rsidRPr="00690A8C">
        <w:rPr>
          <w:rFonts w:ascii="Arial" w:hAnsi="Arial" w:cs="Arial"/>
          <w:b/>
        </w:rPr>
        <w:t>FUNDAMENTOS</w:t>
      </w:r>
    </w:p>
    <w:p w:rsidR="00690A8C" w:rsidRDefault="00690A8C" w:rsidP="00EA4CCA">
      <w:pPr>
        <w:ind w:left="540" w:right="-496"/>
        <w:jc w:val="both"/>
        <w:rPr>
          <w:rFonts w:ascii="Arial" w:hAnsi="Arial" w:cs="Arial"/>
        </w:rPr>
      </w:pPr>
    </w:p>
    <w:p w:rsidR="00690A8C" w:rsidRDefault="00690A8C" w:rsidP="00EA4CCA">
      <w:pPr>
        <w:ind w:left="540" w:right="-496"/>
        <w:jc w:val="both"/>
        <w:rPr>
          <w:rFonts w:ascii="Arial" w:hAnsi="Arial" w:cs="Arial"/>
        </w:rPr>
      </w:pPr>
    </w:p>
    <w:p w:rsidR="00EA4CCA" w:rsidRDefault="00EA4CCA" w:rsidP="00EA4CCA">
      <w:pPr>
        <w:ind w:left="540" w:right="-49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El presente proyecto se hace eco de</w:t>
      </w:r>
      <w:r w:rsidR="00F340A2" w:rsidRPr="00F340A2">
        <w:rPr>
          <w:rFonts w:ascii="Arial" w:hAnsi="Arial" w:cs="Arial"/>
        </w:rPr>
        <w:t xml:space="preserve"> la nota remitida por la Presidenta del Colegio de Odontólogos de Entre Ríos, Dra. </w:t>
      </w:r>
      <w:r w:rsidR="00F340A2" w:rsidRPr="00F340A2">
        <w:rPr>
          <w:rFonts w:ascii="Arial" w:hAnsi="Arial" w:cs="Arial"/>
          <w:shd w:val="clear" w:color="auto" w:fill="FFFFFF"/>
        </w:rPr>
        <w:t>Astrid </w:t>
      </w:r>
      <w:r w:rsidR="00F340A2">
        <w:rPr>
          <w:rFonts w:ascii="Arial" w:hAnsi="Arial" w:cs="Arial"/>
          <w:shd w:val="clear" w:color="auto" w:fill="FFFFFF"/>
        </w:rPr>
        <w:t xml:space="preserve">Evelyn </w:t>
      </w:r>
      <w:r w:rsidR="00F340A2" w:rsidRPr="00F340A2">
        <w:rPr>
          <w:rStyle w:val="nfasis"/>
          <w:rFonts w:ascii="Arial" w:hAnsi="Arial" w:cs="Arial"/>
          <w:bCs/>
          <w:i w:val="0"/>
          <w:iCs w:val="0"/>
          <w:shd w:val="clear" w:color="auto" w:fill="FFFFFF"/>
        </w:rPr>
        <w:t>Frenkel</w:t>
      </w:r>
      <w:r w:rsidR="00F340A2">
        <w:rPr>
          <w:rStyle w:val="nfasis"/>
          <w:rFonts w:ascii="Arial" w:hAnsi="Arial" w:cs="Arial"/>
          <w:bCs/>
          <w:i w:val="0"/>
          <w:iCs w:val="0"/>
          <w:shd w:val="clear" w:color="auto" w:fill="FFFFFF"/>
        </w:rPr>
        <w:t xml:space="preserve">, en la que solicita </w:t>
      </w:r>
      <w:r>
        <w:rPr>
          <w:rStyle w:val="nfasis"/>
          <w:rFonts w:ascii="Arial" w:hAnsi="Arial" w:cs="Arial"/>
          <w:bCs/>
          <w:i w:val="0"/>
          <w:iCs w:val="0"/>
          <w:shd w:val="clear" w:color="auto" w:fill="FFFFFF"/>
        </w:rPr>
        <w:t>intermedie para que</w:t>
      </w:r>
      <w:r w:rsidR="005D3EE0">
        <w:rPr>
          <w:rStyle w:val="nfasis"/>
          <w:rFonts w:ascii="Arial" w:hAnsi="Arial" w:cs="Arial"/>
          <w:bCs/>
          <w:i w:val="0"/>
          <w:iCs w:val="0"/>
          <w:shd w:val="clear" w:color="auto" w:fill="FFFFFF"/>
        </w:rPr>
        <w:t xml:space="preserve"> esta Honorable Cámara de Senadores declare</w:t>
      </w:r>
      <w:r w:rsidR="00F340A2">
        <w:rPr>
          <w:rStyle w:val="nfasis"/>
          <w:rFonts w:ascii="Arial" w:hAnsi="Arial" w:cs="Arial"/>
          <w:bCs/>
          <w:i w:val="0"/>
          <w:iCs w:val="0"/>
          <w:shd w:val="clear" w:color="auto" w:fill="FFFFFF"/>
        </w:rPr>
        <w:t xml:space="preserve"> de Interés</w:t>
      </w:r>
      <w:r w:rsidR="00F340A2" w:rsidRPr="00F340A2">
        <w:rPr>
          <w:rFonts w:ascii="Arial" w:hAnsi="Arial" w:cs="Arial"/>
          <w:shd w:val="clear" w:color="auto" w:fill="FFFFFF"/>
        </w:rPr>
        <w:t> </w:t>
      </w:r>
      <w:r w:rsidR="00F340A2">
        <w:rPr>
          <w:rFonts w:ascii="Arial" w:hAnsi="Arial" w:cs="Arial"/>
          <w:shd w:val="clear" w:color="auto" w:fill="FFFFFF"/>
        </w:rPr>
        <w:t>Legislativo la “1ra.</w:t>
      </w:r>
      <w:r w:rsidR="005D3EE0">
        <w:rPr>
          <w:rFonts w:ascii="Arial" w:hAnsi="Arial" w:cs="Arial"/>
          <w:shd w:val="clear" w:color="auto" w:fill="FFFFFF"/>
        </w:rPr>
        <w:t xml:space="preserve"> </w:t>
      </w:r>
      <w:r w:rsidR="00F340A2">
        <w:rPr>
          <w:rFonts w:ascii="Arial" w:hAnsi="Arial" w:cs="Arial"/>
          <w:shd w:val="clear" w:color="auto" w:fill="FFFFFF"/>
        </w:rPr>
        <w:t xml:space="preserve">Jornada de Actualización Científica del Colegio de Odontólogos de Entre Ríos”, que </w:t>
      </w:r>
      <w:r>
        <w:rPr>
          <w:rFonts w:ascii="Arial" w:hAnsi="Arial" w:cs="Arial"/>
          <w:shd w:val="clear" w:color="auto" w:fill="FFFFFF"/>
        </w:rPr>
        <w:t>se</w:t>
      </w:r>
      <w:r w:rsidR="00F340A2">
        <w:rPr>
          <w:rFonts w:ascii="Arial" w:hAnsi="Arial" w:cs="Arial"/>
          <w:shd w:val="clear" w:color="auto" w:fill="FFFFFF"/>
        </w:rPr>
        <w:t xml:space="preserve"> realizará el 20 de septiembre en la ciudad de Paraná</w:t>
      </w:r>
      <w:r>
        <w:rPr>
          <w:rFonts w:ascii="Arial" w:hAnsi="Arial" w:cs="Arial"/>
          <w:shd w:val="clear" w:color="auto" w:fill="FFFFFF"/>
        </w:rPr>
        <w:t xml:space="preserve">. Dicho </w:t>
      </w:r>
      <w:r w:rsidR="005D3EE0">
        <w:rPr>
          <w:rFonts w:ascii="Arial" w:hAnsi="Arial" w:cs="Arial"/>
          <w:shd w:val="clear" w:color="auto" w:fill="FFFFFF"/>
        </w:rPr>
        <w:t>evento científico</w:t>
      </w:r>
      <w:r>
        <w:rPr>
          <w:rFonts w:ascii="Arial" w:hAnsi="Arial" w:cs="Arial"/>
          <w:shd w:val="clear" w:color="auto" w:fill="FFFFFF"/>
        </w:rPr>
        <w:t>, tal</w:t>
      </w:r>
      <w:r w:rsidR="005D3EE0">
        <w:rPr>
          <w:rFonts w:ascii="Arial" w:hAnsi="Arial" w:cs="Arial"/>
          <w:shd w:val="clear" w:color="auto" w:fill="FFFFFF"/>
        </w:rPr>
        <w:t xml:space="preserve"> lo manifestado por la entidad profesional, “contribuirá a la formación </w:t>
      </w:r>
      <w:r>
        <w:rPr>
          <w:rFonts w:ascii="Arial" w:hAnsi="Arial" w:cs="Arial"/>
          <w:shd w:val="clear" w:color="auto" w:fill="FFFFFF"/>
        </w:rPr>
        <w:t xml:space="preserve">científica </w:t>
      </w:r>
      <w:r w:rsidR="005D3EE0">
        <w:rPr>
          <w:rFonts w:ascii="Arial" w:hAnsi="Arial" w:cs="Arial"/>
          <w:shd w:val="clear" w:color="auto" w:fill="FFFFFF"/>
        </w:rPr>
        <w:t>de los odontólogos de la región”</w:t>
      </w:r>
      <w:r>
        <w:rPr>
          <w:rFonts w:ascii="Arial" w:hAnsi="Arial" w:cs="Arial"/>
          <w:shd w:val="clear" w:color="auto" w:fill="FFFFFF"/>
        </w:rPr>
        <w:t xml:space="preserve"> lo que redundará en beneficio de</w:t>
      </w:r>
      <w:r w:rsidR="005D3EE0">
        <w:rPr>
          <w:rFonts w:ascii="Arial" w:hAnsi="Arial" w:cs="Arial"/>
          <w:shd w:val="clear" w:color="auto" w:fill="FFFFFF"/>
        </w:rPr>
        <w:t xml:space="preserve"> toda la comunidad</w:t>
      </w:r>
      <w:r>
        <w:rPr>
          <w:rFonts w:ascii="Arial" w:hAnsi="Arial" w:cs="Arial"/>
          <w:shd w:val="clear" w:color="auto" w:fill="FFFFFF"/>
        </w:rPr>
        <w:t>.</w:t>
      </w:r>
    </w:p>
    <w:p w:rsidR="00EA4CCA" w:rsidRDefault="00EA4CCA" w:rsidP="00EA4CCA">
      <w:pPr>
        <w:ind w:left="540" w:right="-496"/>
        <w:jc w:val="both"/>
        <w:rPr>
          <w:rFonts w:ascii="Arial" w:hAnsi="Arial" w:cs="Arial"/>
          <w:shd w:val="clear" w:color="auto" w:fill="FFFFFF"/>
        </w:rPr>
      </w:pPr>
    </w:p>
    <w:p w:rsidR="009A54A9" w:rsidRDefault="00EA4CCA" w:rsidP="00EA4CCA">
      <w:pPr>
        <w:ind w:left="540" w:right="-49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Como presidenta de la Comisión de Salud Pública, Medio Ambiente y Drogadicción, considero </w:t>
      </w:r>
      <w:r>
        <w:rPr>
          <w:rFonts w:ascii="Arial" w:hAnsi="Arial" w:cs="Arial"/>
        </w:rPr>
        <w:t>significativo</w:t>
      </w:r>
      <w:r w:rsidR="00460C89" w:rsidRPr="00F340A2">
        <w:rPr>
          <w:rFonts w:ascii="Arial" w:hAnsi="Arial" w:cs="Arial"/>
        </w:rPr>
        <w:t xml:space="preserve"> apoyar</w:t>
      </w:r>
      <w:r>
        <w:rPr>
          <w:rFonts w:ascii="Arial" w:hAnsi="Arial" w:cs="Arial"/>
        </w:rPr>
        <w:t xml:space="preserve"> esta actividad</w:t>
      </w:r>
      <w:r>
        <w:rPr>
          <w:rFonts w:ascii="Arial" w:hAnsi="Arial" w:cs="Arial"/>
          <w:shd w:val="clear" w:color="auto" w:fill="FFFFFF"/>
        </w:rPr>
        <w:t xml:space="preserve">. </w:t>
      </w:r>
    </w:p>
    <w:p w:rsidR="009A54A9" w:rsidRDefault="009A54A9" w:rsidP="00EA4CCA">
      <w:pPr>
        <w:ind w:left="540" w:right="-496"/>
        <w:jc w:val="both"/>
        <w:rPr>
          <w:rFonts w:ascii="Arial" w:hAnsi="Arial" w:cs="Arial"/>
          <w:shd w:val="clear" w:color="auto" w:fill="FFFFFF"/>
        </w:rPr>
      </w:pPr>
    </w:p>
    <w:p w:rsidR="00375A46" w:rsidRPr="00F340A2" w:rsidRDefault="00EA4CCA" w:rsidP="00375A46">
      <w:pPr>
        <w:ind w:left="540" w:right="-49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</w:t>
      </w:r>
      <w:r w:rsidR="00460C89" w:rsidRPr="00F340A2">
        <w:rPr>
          <w:rFonts w:ascii="Arial" w:hAnsi="Arial" w:cs="Arial"/>
          <w:shd w:val="clear" w:color="auto" w:fill="FFFFFF"/>
        </w:rPr>
        <w:t xml:space="preserve">n primer lugar, </w:t>
      </w:r>
      <w:r>
        <w:rPr>
          <w:rFonts w:ascii="Arial" w:hAnsi="Arial" w:cs="Arial"/>
          <w:shd w:val="clear" w:color="auto" w:fill="FFFFFF"/>
        </w:rPr>
        <w:t xml:space="preserve">porque </w:t>
      </w:r>
      <w:r w:rsidR="009A54A9">
        <w:rPr>
          <w:rFonts w:ascii="Arial" w:hAnsi="Arial" w:cs="Arial"/>
          <w:shd w:val="clear" w:color="auto" w:fill="FFFFFF"/>
        </w:rPr>
        <w:t xml:space="preserve">es importante subrayar el rol docente </w:t>
      </w:r>
      <w:r w:rsidR="00375A46">
        <w:rPr>
          <w:rFonts w:ascii="Arial" w:hAnsi="Arial" w:cs="Arial"/>
          <w:shd w:val="clear" w:color="auto" w:fill="FFFFFF"/>
        </w:rPr>
        <w:t xml:space="preserve">que debe tener un Colegio Profesional, </w:t>
      </w:r>
      <w:r w:rsidR="00690A8C">
        <w:rPr>
          <w:rFonts w:ascii="Arial" w:hAnsi="Arial" w:cs="Arial"/>
          <w:shd w:val="clear" w:color="auto" w:fill="FFFFFF"/>
        </w:rPr>
        <w:t>que, además de otras funciones, debe velar y respaldar</w:t>
      </w:r>
      <w:r w:rsidR="00375A46">
        <w:rPr>
          <w:rFonts w:ascii="Arial" w:hAnsi="Arial" w:cs="Arial"/>
          <w:shd w:val="clear" w:color="auto" w:fill="FFFFFF"/>
        </w:rPr>
        <w:t xml:space="preserve"> la calidad y seguridad de la actuación de los profesionales en la sociedad</w:t>
      </w:r>
      <w:r w:rsidR="00690A8C">
        <w:rPr>
          <w:rFonts w:ascii="Arial" w:hAnsi="Arial" w:cs="Arial"/>
          <w:shd w:val="clear" w:color="auto" w:fill="FFFFFF"/>
        </w:rPr>
        <w:t>,</w:t>
      </w:r>
      <w:r w:rsidR="00375A46" w:rsidRPr="00375A46">
        <w:rPr>
          <w:rFonts w:ascii="Arial" w:hAnsi="Arial" w:cs="Arial"/>
        </w:rPr>
        <w:t xml:space="preserve"> </w:t>
      </w:r>
      <w:r w:rsidR="00375A46">
        <w:rPr>
          <w:rFonts w:ascii="Arial" w:hAnsi="Arial" w:cs="Arial"/>
        </w:rPr>
        <w:t xml:space="preserve">a partir de </w:t>
      </w:r>
      <w:r w:rsidR="00690A8C">
        <w:rPr>
          <w:rFonts w:ascii="Arial" w:hAnsi="Arial" w:cs="Arial"/>
        </w:rPr>
        <w:t>su</w:t>
      </w:r>
      <w:r w:rsidR="00375A46" w:rsidRPr="00F340A2">
        <w:rPr>
          <w:rFonts w:ascii="Arial" w:hAnsi="Arial" w:cs="Arial"/>
        </w:rPr>
        <w:t xml:space="preserve"> formación continu</w:t>
      </w:r>
      <w:r w:rsidR="00690A8C">
        <w:rPr>
          <w:rFonts w:ascii="Arial" w:hAnsi="Arial" w:cs="Arial"/>
        </w:rPr>
        <w:t>a de post</w:t>
      </w:r>
      <w:r w:rsidR="00375A46">
        <w:rPr>
          <w:rFonts w:ascii="Arial" w:hAnsi="Arial" w:cs="Arial"/>
        </w:rPr>
        <w:t>g</w:t>
      </w:r>
      <w:r w:rsidR="00690A8C">
        <w:rPr>
          <w:rFonts w:ascii="Arial" w:hAnsi="Arial" w:cs="Arial"/>
        </w:rPr>
        <w:t xml:space="preserve">rado. </w:t>
      </w:r>
    </w:p>
    <w:p w:rsidR="009A54A9" w:rsidRDefault="009A54A9" w:rsidP="00EA4CCA">
      <w:pPr>
        <w:ind w:left="540" w:right="-496"/>
        <w:jc w:val="both"/>
        <w:rPr>
          <w:rFonts w:ascii="Arial" w:hAnsi="Arial" w:cs="Arial"/>
          <w:shd w:val="clear" w:color="auto" w:fill="FFFFFF"/>
        </w:rPr>
      </w:pPr>
    </w:p>
    <w:p w:rsidR="00375A46" w:rsidRDefault="00375A46" w:rsidP="00EA4CCA">
      <w:pPr>
        <w:ind w:left="540" w:right="-496"/>
        <w:jc w:val="both"/>
        <w:rPr>
          <w:rFonts w:ascii="Arial" w:hAnsi="Arial" w:cs="Arial"/>
          <w:shd w:val="clear" w:color="auto" w:fill="FFFFFF"/>
        </w:rPr>
      </w:pPr>
    </w:p>
    <w:p w:rsidR="00C10739" w:rsidRDefault="00690A8C" w:rsidP="00690A8C">
      <w:pPr>
        <w:ind w:left="540" w:right="-49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En segundo lugar, porque considero que </w:t>
      </w:r>
      <w:r w:rsidR="00460C89" w:rsidRPr="00F340A2">
        <w:rPr>
          <w:rFonts w:ascii="Arial" w:hAnsi="Arial" w:cs="Arial"/>
          <w:shd w:val="clear" w:color="auto" w:fill="FFFFFF"/>
        </w:rPr>
        <w:t xml:space="preserve">la actualización, </w:t>
      </w:r>
      <w:r w:rsidR="00EA4CCA">
        <w:rPr>
          <w:rFonts w:ascii="Arial" w:hAnsi="Arial" w:cs="Arial"/>
          <w:shd w:val="clear" w:color="auto" w:fill="FFFFFF"/>
        </w:rPr>
        <w:t>la especialización permanente y el</w:t>
      </w:r>
      <w:r>
        <w:rPr>
          <w:rFonts w:ascii="Arial" w:hAnsi="Arial" w:cs="Arial"/>
          <w:shd w:val="clear" w:color="auto" w:fill="FFFFFF"/>
        </w:rPr>
        <w:t xml:space="preserve"> hecho de</w:t>
      </w:r>
      <w:r w:rsidR="00EA4CCA">
        <w:rPr>
          <w:rFonts w:ascii="Arial" w:hAnsi="Arial" w:cs="Arial"/>
          <w:shd w:val="clear" w:color="auto" w:fill="FFFFFF"/>
        </w:rPr>
        <w:t xml:space="preserve"> compartir experiencias profesionales, hacen a </w:t>
      </w:r>
      <w:r w:rsidR="00460C89" w:rsidRPr="00F340A2">
        <w:rPr>
          <w:rFonts w:ascii="Arial" w:hAnsi="Arial" w:cs="Arial"/>
          <w:shd w:val="clear" w:color="auto" w:fill="FFFFFF"/>
        </w:rPr>
        <w:t xml:space="preserve">la revalorización </w:t>
      </w:r>
      <w:r w:rsidR="009A54A9">
        <w:rPr>
          <w:rFonts w:ascii="Arial" w:hAnsi="Arial" w:cs="Arial"/>
          <w:shd w:val="clear" w:color="auto" w:fill="FFFFFF"/>
        </w:rPr>
        <w:t xml:space="preserve">y jerarquización </w:t>
      </w:r>
      <w:r w:rsidR="00460C89" w:rsidRPr="00F340A2">
        <w:rPr>
          <w:rFonts w:ascii="Arial" w:hAnsi="Arial" w:cs="Arial"/>
          <w:shd w:val="clear" w:color="auto" w:fill="FFFFFF"/>
        </w:rPr>
        <w:t xml:space="preserve">de los conocimientos </w:t>
      </w:r>
      <w:r w:rsidR="009A54A9">
        <w:rPr>
          <w:rFonts w:ascii="Arial" w:hAnsi="Arial" w:cs="Arial"/>
          <w:shd w:val="clear" w:color="auto" w:fill="FFFFFF"/>
        </w:rPr>
        <w:t>en materia de salud</w:t>
      </w:r>
      <w:r>
        <w:rPr>
          <w:rFonts w:ascii="Arial" w:hAnsi="Arial" w:cs="Arial"/>
          <w:shd w:val="clear" w:color="auto" w:fill="FFFFFF"/>
        </w:rPr>
        <w:t xml:space="preserve"> pública</w:t>
      </w:r>
      <w:r w:rsidR="009A54A9">
        <w:rPr>
          <w:rFonts w:ascii="Arial" w:hAnsi="Arial" w:cs="Arial"/>
          <w:shd w:val="clear" w:color="auto" w:fill="FFFFFF"/>
        </w:rPr>
        <w:t>, en este caso</w:t>
      </w:r>
      <w:r w:rsidR="00460C89" w:rsidRPr="00F340A2">
        <w:rPr>
          <w:rFonts w:ascii="Arial" w:hAnsi="Arial" w:cs="Arial"/>
          <w:shd w:val="clear" w:color="auto" w:fill="FFFFFF"/>
        </w:rPr>
        <w:t xml:space="preserve"> de </w:t>
      </w:r>
      <w:r w:rsidR="009A54A9">
        <w:rPr>
          <w:rFonts w:ascii="Arial" w:hAnsi="Arial" w:cs="Arial"/>
          <w:shd w:val="clear" w:color="auto" w:fill="FFFFFF"/>
        </w:rPr>
        <w:t>la salud odontológic</w:t>
      </w:r>
      <w:r w:rsidR="00460C89" w:rsidRPr="00F340A2">
        <w:rPr>
          <w:rFonts w:ascii="Arial" w:hAnsi="Arial" w:cs="Arial"/>
          <w:shd w:val="clear" w:color="auto" w:fill="FFFFFF"/>
        </w:rPr>
        <w:t>a</w:t>
      </w:r>
      <w:r w:rsidR="009A54A9">
        <w:rPr>
          <w:rFonts w:ascii="Arial" w:hAnsi="Arial" w:cs="Arial"/>
          <w:shd w:val="clear" w:color="auto" w:fill="FFFFFF"/>
        </w:rPr>
        <w:t xml:space="preserve"> de </w:t>
      </w:r>
      <w:r>
        <w:rPr>
          <w:rFonts w:ascii="Arial" w:hAnsi="Arial" w:cs="Arial"/>
          <w:shd w:val="clear" w:color="auto" w:fill="FFFFFF"/>
        </w:rPr>
        <w:t>los entrerrianos</w:t>
      </w:r>
      <w:r w:rsidR="009A54A9">
        <w:rPr>
          <w:rFonts w:ascii="Arial" w:hAnsi="Arial" w:cs="Arial"/>
          <w:shd w:val="clear" w:color="auto" w:fill="FFFFFF"/>
        </w:rPr>
        <w:t xml:space="preserve">. </w:t>
      </w:r>
    </w:p>
    <w:p w:rsidR="00C10739" w:rsidRDefault="00C10739" w:rsidP="00690A8C">
      <w:pPr>
        <w:ind w:left="540" w:right="-496"/>
        <w:jc w:val="both"/>
        <w:rPr>
          <w:rFonts w:ascii="Arial" w:hAnsi="Arial" w:cs="Arial"/>
          <w:shd w:val="clear" w:color="auto" w:fill="FFFFFF"/>
        </w:rPr>
      </w:pPr>
    </w:p>
    <w:p w:rsidR="00580AE9" w:rsidRPr="00F340A2" w:rsidRDefault="00C10739" w:rsidP="00690A8C">
      <w:pPr>
        <w:ind w:left="540" w:right="-49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Por tal motivo, destaco el rol activo de </w:t>
      </w:r>
      <w:r w:rsidR="009A54A9">
        <w:rPr>
          <w:rFonts w:ascii="Arial" w:hAnsi="Arial" w:cs="Arial"/>
          <w:shd w:val="clear" w:color="auto" w:fill="FFFFFF"/>
        </w:rPr>
        <w:t xml:space="preserve">los Colegios Profesionales y </w:t>
      </w:r>
      <w:r>
        <w:rPr>
          <w:rFonts w:ascii="Arial" w:hAnsi="Arial" w:cs="Arial"/>
          <w:shd w:val="clear" w:color="auto" w:fill="FFFFFF"/>
        </w:rPr>
        <w:t xml:space="preserve">las </w:t>
      </w:r>
      <w:r w:rsidR="009A54A9">
        <w:rPr>
          <w:rFonts w:ascii="Arial" w:hAnsi="Arial" w:cs="Arial"/>
          <w:shd w:val="clear" w:color="auto" w:fill="FFFFFF"/>
        </w:rPr>
        <w:t>entidades similares</w:t>
      </w:r>
      <w:r>
        <w:rPr>
          <w:rFonts w:ascii="Arial" w:hAnsi="Arial" w:cs="Arial"/>
          <w:shd w:val="clear" w:color="auto" w:fill="FFFFFF"/>
        </w:rPr>
        <w:t xml:space="preserve"> que</w:t>
      </w:r>
      <w:r w:rsidR="009A54A9">
        <w:rPr>
          <w:rFonts w:ascii="Arial" w:hAnsi="Arial" w:cs="Arial"/>
          <w:shd w:val="clear" w:color="auto" w:fill="FFFFFF"/>
        </w:rPr>
        <w:t xml:space="preserve"> complementan y fortalecen </w:t>
      </w:r>
      <w:r w:rsidR="00690A8C">
        <w:rPr>
          <w:rFonts w:ascii="Arial" w:hAnsi="Arial" w:cs="Arial"/>
          <w:shd w:val="clear" w:color="auto" w:fill="FFFFFF"/>
        </w:rPr>
        <w:t xml:space="preserve">las políticas </w:t>
      </w:r>
      <w:r>
        <w:rPr>
          <w:rFonts w:ascii="Arial" w:hAnsi="Arial" w:cs="Arial"/>
          <w:shd w:val="clear" w:color="auto" w:fill="FFFFFF"/>
        </w:rPr>
        <w:t>públicas de salud</w:t>
      </w:r>
      <w:r w:rsidR="00690A8C">
        <w:rPr>
          <w:rFonts w:ascii="Arial" w:hAnsi="Arial" w:cs="Arial"/>
          <w:shd w:val="clear" w:color="auto" w:fill="FFFFFF"/>
        </w:rPr>
        <w:t>,</w:t>
      </w:r>
      <w:r w:rsidR="009A54A9">
        <w:rPr>
          <w:rFonts w:ascii="Arial" w:hAnsi="Arial" w:cs="Arial"/>
          <w:shd w:val="clear" w:color="auto" w:fill="FFFFFF"/>
        </w:rPr>
        <w:t xml:space="preserve"> a través de jornadas,</w:t>
      </w:r>
      <w:r w:rsidR="00460C89" w:rsidRPr="00F340A2">
        <w:rPr>
          <w:rFonts w:ascii="Arial" w:hAnsi="Arial" w:cs="Arial"/>
          <w:shd w:val="clear" w:color="auto" w:fill="FFFFFF"/>
        </w:rPr>
        <w:t xml:space="preserve"> cursos</w:t>
      </w:r>
      <w:r w:rsidR="009A54A9">
        <w:rPr>
          <w:rFonts w:ascii="Arial" w:hAnsi="Arial" w:cs="Arial"/>
          <w:shd w:val="clear" w:color="auto" w:fill="FFFFFF"/>
        </w:rPr>
        <w:t xml:space="preserve">, seminarios y </w:t>
      </w:r>
      <w:r w:rsidR="00690A8C">
        <w:rPr>
          <w:rFonts w:ascii="Arial" w:hAnsi="Arial" w:cs="Arial"/>
          <w:shd w:val="clear" w:color="auto" w:fill="FFFFFF"/>
        </w:rPr>
        <w:t xml:space="preserve">conferencias; lo que permite estar al día en una </w:t>
      </w:r>
      <w:r w:rsidR="009A54A9">
        <w:rPr>
          <w:rFonts w:ascii="Arial" w:hAnsi="Arial" w:cs="Arial"/>
          <w:shd w:val="clear" w:color="auto" w:fill="FFFFFF"/>
        </w:rPr>
        <w:t>especialidad en constante innovación científica y permanente presentación de nuevos producto</w:t>
      </w:r>
      <w:r w:rsidR="00460C89" w:rsidRPr="00F340A2">
        <w:rPr>
          <w:rFonts w:ascii="Arial" w:hAnsi="Arial" w:cs="Arial"/>
          <w:shd w:val="clear" w:color="auto" w:fill="FFFFFF"/>
        </w:rPr>
        <w:t>s, técnica</w:t>
      </w:r>
      <w:r w:rsidR="009A54A9">
        <w:rPr>
          <w:rFonts w:ascii="Arial" w:hAnsi="Arial" w:cs="Arial"/>
          <w:shd w:val="clear" w:color="auto" w:fill="FFFFFF"/>
        </w:rPr>
        <w:t>s</w:t>
      </w:r>
      <w:r w:rsidR="00460C89" w:rsidRPr="00F340A2">
        <w:rPr>
          <w:rFonts w:ascii="Arial" w:hAnsi="Arial" w:cs="Arial"/>
          <w:shd w:val="clear" w:color="auto" w:fill="FFFFFF"/>
        </w:rPr>
        <w:t xml:space="preserve"> e instrumental</w:t>
      </w:r>
      <w:r w:rsidR="009A54A9">
        <w:rPr>
          <w:rFonts w:ascii="Arial" w:hAnsi="Arial" w:cs="Arial"/>
          <w:shd w:val="clear" w:color="auto" w:fill="FFFFFF"/>
        </w:rPr>
        <w:t>es</w:t>
      </w:r>
      <w:r w:rsidR="00460C89" w:rsidRPr="00F340A2">
        <w:rPr>
          <w:rFonts w:ascii="Arial" w:hAnsi="Arial" w:cs="Arial"/>
          <w:shd w:val="clear" w:color="auto" w:fill="FFFFFF"/>
        </w:rPr>
        <w:t>.</w:t>
      </w:r>
    </w:p>
    <w:p w:rsidR="00580AE9" w:rsidRPr="00F340A2" w:rsidRDefault="00580AE9" w:rsidP="00580AE9">
      <w:pPr>
        <w:ind w:left="540" w:right="-496"/>
        <w:jc w:val="both"/>
        <w:rPr>
          <w:rFonts w:ascii="Arial" w:hAnsi="Arial" w:cs="Arial"/>
          <w:shd w:val="clear" w:color="auto" w:fill="FFFFFF"/>
        </w:rPr>
      </w:pPr>
    </w:p>
    <w:p w:rsidR="00460C89" w:rsidRPr="00F340A2" w:rsidRDefault="00460C89" w:rsidP="00921713">
      <w:pPr>
        <w:ind w:left="540" w:right="-496"/>
        <w:jc w:val="both"/>
        <w:rPr>
          <w:rFonts w:ascii="Arial" w:hAnsi="Arial" w:cs="Arial"/>
        </w:rPr>
      </w:pPr>
    </w:p>
    <w:sectPr w:rsidR="00460C89" w:rsidRPr="00F34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B7" w:rsidRDefault="00A93BB7" w:rsidP="00F340A2">
      <w:r>
        <w:separator/>
      </w:r>
    </w:p>
  </w:endnote>
  <w:endnote w:type="continuationSeparator" w:id="0">
    <w:p w:rsidR="00A93BB7" w:rsidRDefault="00A93BB7" w:rsidP="00F3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B7" w:rsidRDefault="00A93BB7" w:rsidP="00F340A2">
      <w:r>
        <w:separator/>
      </w:r>
    </w:p>
  </w:footnote>
  <w:footnote w:type="continuationSeparator" w:id="0">
    <w:p w:rsidR="00A93BB7" w:rsidRDefault="00A93BB7" w:rsidP="00F34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13"/>
    <w:rsid w:val="0012141E"/>
    <w:rsid w:val="00375A46"/>
    <w:rsid w:val="00460C89"/>
    <w:rsid w:val="004F215B"/>
    <w:rsid w:val="00580AE9"/>
    <w:rsid w:val="005D3EE0"/>
    <w:rsid w:val="00690A8C"/>
    <w:rsid w:val="0086200A"/>
    <w:rsid w:val="00921713"/>
    <w:rsid w:val="009A54A9"/>
    <w:rsid w:val="009E007F"/>
    <w:rsid w:val="00A93BB7"/>
    <w:rsid w:val="00C10739"/>
    <w:rsid w:val="00D94D72"/>
    <w:rsid w:val="00EA4CCA"/>
    <w:rsid w:val="00F340A2"/>
    <w:rsid w:val="00FA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76C6C-0307-46E5-A46C-79DDC2D8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13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uesto">
    <w:name w:val="Title"/>
    <w:basedOn w:val="Normal"/>
    <w:qFormat/>
    <w:rsid w:val="00921713"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styleId="nfasis">
    <w:name w:val="Emphasis"/>
    <w:basedOn w:val="Fuentedeprrafopredeter"/>
    <w:uiPriority w:val="20"/>
    <w:qFormat/>
    <w:rsid w:val="00F340A2"/>
    <w:rPr>
      <w:i/>
      <w:iCs/>
    </w:rPr>
  </w:style>
  <w:style w:type="paragraph" w:styleId="Encabezado">
    <w:name w:val="header"/>
    <w:basedOn w:val="Normal"/>
    <w:link w:val="EncabezadoCar"/>
    <w:rsid w:val="00F340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340A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340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340A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HONORABLE CÁMARA DE SENADORES DE LA PROVINCIA</vt:lpstr>
    </vt:vector>
  </TitlesOfParts>
  <Company>Windows uE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HONORABLE CÁMARA DE SENADORES DE LA PROVINCIA</dc:title>
  <dc:subject/>
  <dc:creator>senado</dc:creator>
  <cp:keywords/>
  <cp:lastModifiedBy>Senado</cp:lastModifiedBy>
  <cp:revision>2</cp:revision>
  <dcterms:created xsi:type="dcterms:W3CDTF">2019-09-03T19:37:00Z</dcterms:created>
  <dcterms:modified xsi:type="dcterms:W3CDTF">2019-09-03T19:37:00Z</dcterms:modified>
</cp:coreProperties>
</file>