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3C0E55" w:rsidRDefault="003C0E55">
      <w:pPr>
        <w:spacing w:line="360" w:lineRule="auto"/>
      </w:pPr>
      <w:bookmarkStart w:id="0" w:name="_GoBack"/>
      <w:bookmarkEnd w:id="0"/>
    </w:p>
    <w:p w14:paraId="00000002" w14:textId="77777777" w:rsidR="003C0E55" w:rsidRDefault="003C0E55">
      <w:pPr>
        <w:spacing w:line="360" w:lineRule="auto"/>
      </w:pPr>
    </w:p>
    <w:p w14:paraId="00000003" w14:textId="77777777" w:rsidR="003C0E55" w:rsidRDefault="003C0E55">
      <w:pPr>
        <w:spacing w:line="360" w:lineRule="auto"/>
      </w:pPr>
    </w:p>
    <w:p w14:paraId="00000004" w14:textId="77777777" w:rsidR="003C0E55" w:rsidRDefault="00013D90">
      <w:pPr>
        <w:spacing w:line="360" w:lineRule="auto"/>
      </w:pPr>
      <w:r>
        <w:t>LA HONORABLE CÁMARA DE SENADORES DE LA PROVINCIA DE ENTRE RÍOS</w:t>
      </w:r>
    </w:p>
    <w:p w14:paraId="00000005" w14:textId="77777777" w:rsidR="003C0E55" w:rsidRDefault="00013D90">
      <w:pPr>
        <w:spacing w:line="261" w:lineRule="auto"/>
        <w:jc w:val="center"/>
        <w:rPr>
          <w:b/>
        </w:rPr>
      </w:pPr>
      <w:r>
        <w:rPr>
          <w:b/>
        </w:rPr>
        <w:t xml:space="preserve"> </w:t>
      </w:r>
    </w:p>
    <w:p w14:paraId="00000006" w14:textId="77777777" w:rsidR="003C0E55" w:rsidRDefault="00013D90">
      <w:pPr>
        <w:spacing w:line="261" w:lineRule="auto"/>
        <w:jc w:val="center"/>
        <w:rPr>
          <w:b/>
        </w:rPr>
      </w:pPr>
      <w:r>
        <w:rPr>
          <w:b/>
        </w:rPr>
        <w:t>D E C L A R A:</w:t>
      </w:r>
    </w:p>
    <w:p w14:paraId="00000007" w14:textId="77777777" w:rsidR="003C0E55" w:rsidRDefault="00013D90">
      <w:r>
        <w:t xml:space="preserve"> </w:t>
      </w:r>
    </w:p>
    <w:p w14:paraId="00000008" w14:textId="77777777" w:rsidR="003C0E55" w:rsidRDefault="00013D90">
      <w:pPr>
        <w:jc w:val="both"/>
      </w:pPr>
      <w:r>
        <w:t xml:space="preserve"> </w:t>
      </w:r>
    </w:p>
    <w:p w14:paraId="00000009" w14:textId="77777777" w:rsidR="003C0E55" w:rsidRDefault="00013D90">
      <w:pPr>
        <w:spacing w:line="360" w:lineRule="auto"/>
        <w:jc w:val="both"/>
      </w:pPr>
      <w:r>
        <w:rPr>
          <w:b/>
          <w:u w:val="single"/>
        </w:rPr>
        <w:t>PRIMERO:</w:t>
      </w:r>
      <w:r>
        <w:t xml:space="preserve"> De interés Legislativo para este H. Cuerpo el </w:t>
      </w:r>
      <w:r>
        <w:rPr>
          <w:highlight w:val="white"/>
        </w:rPr>
        <w:t>centésimo trigésimo sexto</w:t>
      </w:r>
      <w:r>
        <w:t xml:space="preserve"> aniversario de la ciudad de Villa del Rosario</w:t>
      </w:r>
      <w:r>
        <w:t>, que se conmemorará el 22 de septiembre del corriente año.</w:t>
      </w:r>
    </w:p>
    <w:p w14:paraId="0000000A" w14:textId="77777777" w:rsidR="003C0E55" w:rsidRDefault="00013D90">
      <w:pPr>
        <w:spacing w:line="360" w:lineRule="auto"/>
        <w:jc w:val="both"/>
      </w:pPr>
      <w:r>
        <w:t xml:space="preserve"> </w:t>
      </w:r>
    </w:p>
    <w:p w14:paraId="0000000B" w14:textId="77777777" w:rsidR="003C0E55" w:rsidRDefault="00013D90">
      <w:pPr>
        <w:spacing w:line="360" w:lineRule="auto"/>
        <w:jc w:val="both"/>
      </w:pPr>
      <w:r>
        <w:rPr>
          <w:b/>
          <w:u w:val="single"/>
        </w:rPr>
        <w:t>SEGUNDO:</w:t>
      </w:r>
      <w:r>
        <w:t xml:space="preserve"> Comuníquese a la Municipalidad de la ciudad de Villa del Rosario.</w:t>
      </w:r>
    </w:p>
    <w:p w14:paraId="0000000C" w14:textId="77777777" w:rsidR="003C0E55" w:rsidRDefault="003C0E55">
      <w:pPr>
        <w:spacing w:line="360" w:lineRule="auto"/>
        <w:jc w:val="both"/>
      </w:pPr>
    </w:p>
    <w:p w14:paraId="0000000D" w14:textId="77777777" w:rsidR="003C0E55" w:rsidRDefault="003C0E55">
      <w:pPr>
        <w:jc w:val="both"/>
      </w:pPr>
    </w:p>
    <w:p w14:paraId="0000000E" w14:textId="77777777" w:rsidR="003C0E55" w:rsidRDefault="003C0E55">
      <w:pPr>
        <w:jc w:val="both"/>
      </w:pPr>
    </w:p>
    <w:p w14:paraId="0000000F" w14:textId="77777777" w:rsidR="003C0E55" w:rsidRDefault="003C0E55">
      <w:pPr>
        <w:jc w:val="both"/>
      </w:pPr>
    </w:p>
    <w:p w14:paraId="00000010" w14:textId="77777777" w:rsidR="003C0E55" w:rsidRDefault="003C0E55">
      <w:pPr>
        <w:jc w:val="both"/>
      </w:pPr>
    </w:p>
    <w:p w14:paraId="00000011" w14:textId="77777777" w:rsidR="003C0E55" w:rsidRDefault="003C0E55">
      <w:pPr>
        <w:jc w:val="both"/>
      </w:pPr>
    </w:p>
    <w:p w14:paraId="00000012" w14:textId="77777777" w:rsidR="003C0E55" w:rsidRDefault="003C0E55">
      <w:pPr>
        <w:jc w:val="both"/>
      </w:pPr>
    </w:p>
    <w:p w14:paraId="00000013" w14:textId="77777777" w:rsidR="003C0E55" w:rsidRDefault="003C0E55">
      <w:pPr>
        <w:jc w:val="both"/>
      </w:pPr>
    </w:p>
    <w:p w14:paraId="00000014" w14:textId="77777777" w:rsidR="003C0E55" w:rsidRDefault="003C0E55">
      <w:pPr>
        <w:jc w:val="both"/>
      </w:pPr>
    </w:p>
    <w:p w14:paraId="00000015" w14:textId="77777777" w:rsidR="003C0E55" w:rsidRDefault="003C0E55">
      <w:pPr>
        <w:jc w:val="both"/>
      </w:pPr>
    </w:p>
    <w:p w14:paraId="00000016" w14:textId="77777777" w:rsidR="003C0E55" w:rsidRDefault="003C0E55">
      <w:pPr>
        <w:jc w:val="both"/>
      </w:pPr>
    </w:p>
    <w:p w14:paraId="00000017" w14:textId="77777777" w:rsidR="003C0E55" w:rsidRDefault="003C0E55">
      <w:pPr>
        <w:jc w:val="both"/>
      </w:pPr>
    </w:p>
    <w:p w14:paraId="00000018" w14:textId="77777777" w:rsidR="003C0E55" w:rsidRDefault="003C0E55">
      <w:pPr>
        <w:jc w:val="both"/>
      </w:pPr>
    </w:p>
    <w:p w14:paraId="00000019" w14:textId="77777777" w:rsidR="003C0E55" w:rsidRDefault="003C0E55">
      <w:pPr>
        <w:jc w:val="both"/>
      </w:pPr>
    </w:p>
    <w:p w14:paraId="0000001A" w14:textId="77777777" w:rsidR="003C0E55" w:rsidRDefault="003C0E55">
      <w:pPr>
        <w:jc w:val="both"/>
      </w:pPr>
    </w:p>
    <w:p w14:paraId="0000001B" w14:textId="77777777" w:rsidR="003C0E55" w:rsidRDefault="003C0E55">
      <w:pPr>
        <w:jc w:val="both"/>
      </w:pPr>
    </w:p>
    <w:p w14:paraId="0000001C" w14:textId="77777777" w:rsidR="003C0E55" w:rsidRDefault="003C0E55">
      <w:pPr>
        <w:jc w:val="both"/>
      </w:pPr>
    </w:p>
    <w:p w14:paraId="0000001D" w14:textId="77777777" w:rsidR="003C0E55" w:rsidRDefault="003C0E55">
      <w:pPr>
        <w:jc w:val="both"/>
      </w:pPr>
    </w:p>
    <w:p w14:paraId="0000001E" w14:textId="77777777" w:rsidR="003C0E55" w:rsidRDefault="003C0E55">
      <w:pPr>
        <w:jc w:val="both"/>
      </w:pPr>
    </w:p>
    <w:p w14:paraId="0000001F" w14:textId="77777777" w:rsidR="003C0E55" w:rsidRDefault="003C0E55">
      <w:pPr>
        <w:jc w:val="both"/>
      </w:pPr>
    </w:p>
    <w:p w14:paraId="00000020" w14:textId="77777777" w:rsidR="003C0E55" w:rsidRDefault="003C0E55">
      <w:pPr>
        <w:jc w:val="both"/>
      </w:pPr>
    </w:p>
    <w:p w14:paraId="00000021" w14:textId="77777777" w:rsidR="003C0E55" w:rsidRDefault="003C0E55">
      <w:pPr>
        <w:jc w:val="both"/>
      </w:pPr>
    </w:p>
    <w:p w14:paraId="00000022" w14:textId="77777777" w:rsidR="003C0E55" w:rsidRDefault="003C0E55">
      <w:pPr>
        <w:jc w:val="both"/>
      </w:pPr>
    </w:p>
    <w:p w14:paraId="00000023" w14:textId="77777777" w:rsidR="003C0E55" w:rsidRDefault="003C0E55">
      <w:pPr>
        <w:jc w:val="both"/>
      </w:pPr>
    </w:p>
    <w:p w14:paraId="00000024" w14:textId="77777777" w:rsidR="003C0E55" w:rsidRDefault="003C0E55">
      <w:pPr>
        <w:jc w:val="both"/>
      </w:pPr>
    </w:p>
    <w:p w14:paraId="00000025" w14:textId="77777777" w:rsidR="003C0E55" w:rsidRDefault="003C0E55">
      <w:pPr>
        <w:jc w:val="both"/>
      </w:pPr>
    </w:p>
    <w:p w14:paraId="00000026" w14:textId="77777777" w:rsidR="003C0E55" w:rsidRDefault="003C0E55">
      <w:pPr>
        <w:jc w:val="both"/>
      </w:pPr>
    </w:p>
    <w:p w14:paraId="00000027" w14:textId="77777777" w:rsidR="003C0E55" w:rsidRDefault="003C0E55">
      <w:pPr>
        <w:jc w:val="both"/>
      </w:pPr>
    </w:p>
    <w:p w14:paraId="00000028" w14:textId="77777777" w:rsidR="003C0E55" w:rsidRDefault="003C0E55">
      <w:pPr>
        <w:jc w:val="both"/>
      </w:pPr>
    </w:p>
    <w:p w14:paraId="00000029" w14:textId="77777777" w:rsidR="003C0E55" w:rsidRDefault="003C0E55">
      <w:pPr>
        <w:rPr>
          <w:b/>
          <w:u w:val="single"/>
        </w:rPr>
      </w:pPr>
    </w:p>
    <w:p w14:paraId="0000002A" w14:textId="77777777" w:rsidR="003C0E55" w:rsidRDefault="003C0E55">
      <w:pPr>
        <w:rPr>
          <w:b/>
          <w:u w:val="single"/>
        </w:rPr>
      </w:pPr>
    </w:p>
    <w:p w14:paraId="0000002B" w14:textId="77777777" w:rsidR="003C0E55" w:rsidRDefault="003C0E55">
      <w:pPr>
        <w:rPr>
          <w:b/>
          <w:u w:val="single"/>
        </w:rPr>
      </w:pPr>
    </w:p>
    <w:p w14:paraId="0000002C" w14:textId="77777777" w:rsidR="003C0E55" w:rsidRDefault="003C0E55">
      <w:pPr>
        <w:rPr>
          <w:b/>
          <w:u w:val="single"/>
        </w:rPr>
      </w:pPr>
    </w:p>
    <w:p w14:paraId="0000002D" w14:textId="77777777" w:rsidR="003C0E55" w:rsidRDefault="003C0E55">
      <w:pPr>
        <w:rPr>
          <w:b/>
          <w:u w:val="single"/>
        </w:rPr>
      </w:pPr>
    </w:p>
    <w:p w14:paraId="0000002E" w14:textId="77777777" w:rsidR="003C0E55" w:rsidRDefault="003C0E55">
      <w:pPr>
        <w:rPr>
          <w:b/>
          <w:u w:val="single"/>
        </w:rPr>
      </w:pPr>
    </w:p>
    <w:p w14:paraId="0000002F" w14:textId="77777777" w:rsidR="003C0E55" w:rsidRDefault="003C0E55">
      <w:pPr>
        <w:rPr>
          <w:b/>
          <w:u w:val="single"/>
        </w:rPr>
      </w:pPr>
    </w:p>
    <w:p w14:paraId="00000030" w14:textId="77777777" w:rsidR="003C0E55" w:rsidRDefault="003C0E55">
      <w:pPr>
        <w:rPr>
          <w:b/>
          <w:u w:val="single"/>
        </w:rPr>
      </w:pPr>
    </w:p>
    <w:p w14:paraId="00000031" w14:textId="77777777" w:rsidR="003C0E55" w:rsidRDefault="003C0E55">
      <w:pPr>
        <w:rPr>
          <w:b/>
          <w:u w:val="single"/>
        </w:rPr>
      </w:pPr>
    </w:p>
    <w:p w14:paraId="00000032" w14:textId="77777777" w:rsidR="003C0E55" w:rsidRDefault="003C0E55">
      <w:pPr>
        <w:rPr>
          <w:b/>
          <w:u w:val="single"/>
        </w:rPr>
      </w:pPr>
    </w:p>
    <w:p w14:paraId="00000033" w14:textId="77777777" w:rsidR="003C0E55" w:rsidRDefault="00013D90">
      <w:pPr>
        <w:rPr>
          <w:b/>
          <w:u w:val="single"/>
        </w:rPr>
      </w:pPr>
      <w:r>
        <w:rPr>
          <w:b/>
          <w:u w:val="single"/>
        </w:rPr>
        <w:t>FUNDAMENTOS</w:t>
      </w:r>
    </w:p>
    <w:p w14:paraId="00000034" w14:textId="77777777" w:rsidR="003C0E55" w:rsidRDefault="003C0E55">
      <w:pPr>
        <w:rPr>
          <w:b/>
          <w:u w:val="single"/>
        </w:rPr>
      </w:pPr>
    </w:p>
    <w:p w14:paraId="00000035" w14:textId="77777777" w:rsidR="003C0E55" w:rsidRDefault="00013D90">
      <w:pPr>
        <w:spacing w:after="200"/>
        <w:jc w:val="both"/>
        <w:rPr>
          <w:highlight w:val="white"/>
        </w:rPr>
      </w:pPr>
      <w:r>
        <w:t>Señor Presidente:</w:t>
      </w:r>
    </w:p>
    <w:p w14:paraId="00000036" w14:textId="77777777" w:rsidR="003C0E55" w:rsidRDefault="00013D90">
      <w:pPr>
        <w:spacing w:after="200" w:line="360" w:lineRule="auto"/>
        <w:ind w:firstLine="720"/>
        <w:jc w:val="both"/>
      </w:pPr>
      <w:r>
        <w:t xml:space="preserve">              N</w:t>
      </w:r>
      <w:r>
        <w:t xml:space="preserve">os convoca un gran acontecimiento para la ciudad de Villa del Rosario, su </w:t>
      </w:r>
      <w:r>
        <w:rPr>
          <w:highlight w:val="white"/>
        </w:rPr>
        <w:t>centésimo trigésimo sexto</w:t>
      </w:r>
      <w:r>
        <w:t xml:space="preserve"> aniversario. El mismo debe ir marcando poco a poco el calendario y la idiosincrasia de sus vecinos, y que, al igual que los colores de su bandera, sean dist</w:t>
      </w:r>
      <w:r>
        <w:t xml:space="preserve">intivos de un pueblo pujante y comprometido con su historia. Sin dudas resulta fundamental que las generaciones futuras, conozcan los primeros pasos de aquellos colonos que se asentaron en aquellas tierras con la idea de forjar un futuro mejor. </w:t>
      </w:r>
    </w:p>
    <w:p w14:paraId="00000037" w14:textId="77777777" w:rsidR="003C0E55" w:rsidRDefault="00013D90">
      <w:pPr>
        <w:spacing w:after="200" w:line="360" w:lineRule="auto"/>
        <w:ind w:firstLine="720"/>
        <w:jc w:val="both"/>
      </w:pPr>
      <w:r>
        <w:t>Es preciso</w:t>
      </w:r>
      <w:r>
        <w:t xml:space="preserve"> afirmar que la historia de Villa del Rosario, está ligada al proceso colonizador de Villa Libertad, hoy </w:t>
      </w:r>
      <w:proofErr w:type="spellStart"/>
      <w:r>
        <w:t>Chajarí</w:t>
      </w:r>
      <w:proofErr w:type="spellEnd"/>
      <w:r>
        <w:t>. Hacia 1880 la aparición de necesidades primarias como un templo, una escuela y un cementerio, generaron un espíritu de vecindad que se vio pla</w:t>
      </w:r>
      <w:r>
        <w:t>smado en el pedido de un grupo de vecinos hacia el Gobierno provincial, de la donación de la CHACRA nº 262, la cual sería otorgada el 22 de Septiembre de 1883.</w:t>
      </w:r>
    </w:p>
    <w:p w14:paraId="00000038" w14:textId="77777777" w:rsidR="003C0E55" w:rsidRDefault="00013D90">
      <w:pPr>
        <w:spacing w:after="200" w:line="360" w:lineRule="auto"/>
        <w:ind w:firstLine="720"/>
        <w:jc w:val="both"/>
      </w:pPr>
      <w:r>
        <w:t>De allí en adelante y con los vaivenes propios de la historia y del tiempo, se fue constituyendo</w:t>
      </w:r>
      <w:r>
        <w:t xml:space="preserve"> Villa del Rosario. Es sin dudas significativo el camino recorrido por este pueblo hacia su proceso de autarquía, tal es así que </w:t>
      </w:r>
      <w:r>
        <w:rPr>
          <w:highlight w:val="white"/>
        </w:rPr>
        <w:t xml:space="preserve">el 19 de septiembre de 1961 fue sancionada la ley n.° 4381 -promulgada el 26 de septiembre de 1961- que aprobó la creación del </w:t>
      </w:r>
      <w:r>
        <w:rPr>
          <w:highlight w:val="white"/>
        </w:rPr>
        <w:t>municipio de Villa del Rosario. Luego, el 6 de octubre de 1961,​ el municipio de Villa del Rosario fue creado por decreto 5578/1961 MGE</w:t>
      </w:r>
      <w:r>
        <w:t xml:space="preserve">. </w:t>
      </w:r>
    </w:p>
    <w:p w14:paraId="00000039" w14:textId="77777777" w:rsidR="003C0E55" w:rsidRDefault="00013D90">
      <w:pPr>
        <w:spacing w:after="200" w:line="360" w:lineRule="auto"/>
        <w:ind w:firstLine="720"/>
        <w:jc w:val="both"/>
      </w:pPr>
      <w:r>
        <w:t xml:space="preserve">El día 22 de Septiembre del corriente año se celebrará el </w:t>
      </w:r>
      <w:r>
        <w:rPr>
          <w:highlight w:val="white"/>
        </w:rPr>
        <w:t>centésimo trigésimo sexto</w:t>
      </w:r>
      <w:r>
        <w:t xml:space="preserve"> aniversario de la ciudad de Villa </w:t>
      </w:r>
      <w:r>
        <w:t xml:space="preserve">del Rosario, Dpto. Federación, evento que merece ser destacado y reconocido mediante la declaración que se propone, motivo por el cual solicito a </w:t>
      </w:r>
      <w:proofErr w:type="gramStart"/>
      <w:r>
        <w:t>mis</w:t>
      </w:r>
      <w:proofErr w:type="gramEnd"/>
      <w:r>
        <w:t xml:space="preserve"> </w:t>
      </w:r>
      <w:proofErr w:type="spellStart"/>
      <w:r>
        <w:t>pares</w:t>
      </w:r>
      <w:proofErr w:type="spellEnd"/>
      <w:r>
        <w:t xml:space="preserve"> me acompañen en la aprobación este Proyecto de Declaración.</w:t>
      </w:r>
    </w:p>
    <w:p w14:paraId="0000003A" w14:textId="77777777" w:rsidR="003C0E55" w:rsidRDefault="003C0E55"/>
    <w:sectPr w:rsidR="003C0E55">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E55"/>
    <w:rsid w:val="00013D90"/>
    <w:rsid w:val="003C0E5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14E263-27B5-443B-A9CD-D87FECB97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336</Words>
  <Characters>1852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dcterms:created xsi:type="dcterms:W3CDTF">2019-09-17T20:47:00Z</dcterms:created>
  <dcterms:modified xsi:type="dcterms:W3CDTF">2019-09-17T20:47:00Z</dcterms:modified>
</cp:coreProperties>
</file>