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E615A" w14:textId="77777777" w:rsidR="00AE78D8" w:rsidRDefault="00AE78D8" w:rsidP="00A15D1E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14:paraId="60A9AE35" w14:textId="77777777" w:rsidR="00CC183B" w:rsidRPr="009603FA" w:rsidRDefault="009603FA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357611B" wp14:editId="3A350593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14:paraId="688D1266" w14:textId="77777777" w:rsidR="00040C87" w:rsidRDefault="00040C87" w:rsidP="00A15D1E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14:paraId="0707C985" w14:textId="77777777" w:rsidR="00040C87" w:rsidRDefault="00040C87" w:rsidP="00A15D1E">
      <w:pPr>
        <w:spacing w:line="480" w:lineRule="auto"/>
        <w:ind w:left="1416" w:firstLine="708"/>
        <w:jc w:val="both"/>
        <w:rPr>
          <w:sz w:val="28"/>
          <w:szCs w:val="28"/>
        </w:rPr>
      </w:pPr>
    </w:p>
    <w:p w14:paraId="50CAAD76" w14:textId="77777777" w:rsidR="00366A93" w:rsidRDefault="00040C87" w:rsidP="00A15D1E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14:paraId="0A6D5FE9" w14:textId="77777777" w:rsidR="00FB70AE" w:rsidRDefault="00366A93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14:paraId="21053188" w14:textId="77777777" w:rsidR="00611258" w:rsidRDefault="0010199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6ACC">
        <w:rPr>
          <w:sz w:val="28"/>
          <w:szCs w:val="28"/>
        </w:rPr>
        <w:t xml:space="preserve">        </w:t>
      </w:r>
      <w:r w:rsidR="00BC3D02">
        <w:rPr>
          <w:sz w:val="28"/>
          <w:szCs w:val="28"/>
        </w:rPr>
        <w:t>El Instituto de Formación Docente</w:t>
      </w:r>
      <w:r w:rsidR="00856F52">
        <w:rPr>
          <w:sz w:val="28"/>
          <w:szCs w:val="28"/>
        </w:rPr>
        <w:t xml:space="preserve"> D</w:t>
      </w:r>
      <w:r w:rsidR="00E12EEF">
        <w:rPr>
          <w:sz w:val="28"/>
          <w:szCs w:val="28"/>
        </w:rPr>
        <w:t>r. Miguel Puiggari cumple sus 28</w:t>
      </w:r>
      <w:r w:rsidR="00856F52">
        <w:rPr>
          <w:sz w:val="28"/>
          <w:szCs w:val="28"/>
        </w:rPr>
        <w:t xml:space="preserve"> </w:t>
      </w:r>
      <w:r w:rsidR="00BC3D02">
        <w:rPr>
          <w:sz w:val="28"/>
          <w:szCs w:val="28"/>
        </w:rPr>
        <w:t xml:space="preserve">años de </w:t>
      </w:r>
      <w:r w:rsidR="00856F52">
        <w:rPr>
          <w:sz w:val="28"/>
          <w:szCs w:val="28"/>
        </w:rPr>
        <w:t>existencia el próximo 15 de octubre del cursal</w:t>
      </w:r>
      <w:r w:rsidR="00BC3D02">
        <w:rPr>
          <w:sz w:val="28"/>
          <w:szCs w:val="28"/>
        </w:rPr>
        <w:t>.-</w:t>
      </w:r>
    </w:p>
    <w:p w14:paraId="5F49F79C" w14:textId="77777777"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En su historia podemos mencionar que su fundación data en el año 1991.-</w:t>
      </w:r>
    </w:p>
    <w:p w14:paraId="33AD0745" w14:textId="77777777"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Su creación surgió de la idea de un grupo de personas que veían la necesidad de dar oportunidades a quienes culminaban el Nivel Medio, como así también integrar a los que no pudieran seguir estudiando por diferentes circunstancias..-</w:t>
      </w:r>
    </w:p>
    <w:p w14:paraId="0FFCB59D" w14:textId="77777777"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Muchos de los egresados de la Institución hoy forman parte del cuerpo de docentes, desempeñándose con gran satisfacción y compromiso. Trabajando de forma mancomunada sociedad de Puiggari-Comunidad Educativa. Comenzando con una orientación en Cs. Jurídicas y Contables.-</w:t>
      </w:r>
    </w:p>
    <w:p w14:paraId="6CD00FD0" w14:textId="77777777" w:rsidR="00BC3D02" w:rsidRDefault="00BC3D0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Sus actividades se desarrollaron en el Edificio donde funciona la Esc Nº 12 Juan José Castelli, cabe destacar que en el año 1987 se dio inicio </w:t>
      </w:r>
      <w:r w:rsidR="00F92E21">
        <w:rPr>
          <w:sz w:val="28"/>
          <w:szCs w:val="28"/>
        </w:rPr>
        <w:t>al</w:t>
      </w:r>
      <w:r>
        <w:rPr>
          <w:sz w:val="28"/>
          <w:szCs w:val="28"/>
        </w:rPr>
        <w:t xml:space="preserve"> ciclo básico </w:t>
      </w:r>
      <w:r w:rsidR="00F92E21">
        <w:rPr>
          <w:sz w:val="28"/>
          <w:szCs w:val="28"/>
        </w:rPr>
        <w:t>(Nivel</w:t>
      </w:r>
      <w:r>
        <w:rPr>
          <w:sz w:val="28"/>
          <w:szCs w:val="28"/>
        </w:rPr>
        <w:t xml:space="preserve"> Medio o </w:t>
      </w:r>
      <w:r w:rsidR="00F92E21">
        <w:rPr>
          <w:sz w:val="28"/>
          <w:szCs w:val="28"/>
        </w:rPr>
        <w:t>Secundario</w:t>
      </w:r>
      <w:r>
        <w:rPr>
          <w:sz w:val="28"/>
          <w:szCs w:val="28"/>
        </w:rPr>
        <w:t>).-</w:t>
      </w:r>
    </w:p>
    <w:p w14:paraId="04FB9F38" w14:textId="77777777"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El Instituto siempre dicto sus actividades del Nivel Terciario en el turno noche.-</w:t>
      </w:r>
    </w:p>
    <w:p w14:paraId="4417D62D" w14:textId="77777777"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La primera carrera fue, como mencionamos anteriormente Cs. Jurídicas y Contables, esta tuvo varios años de duración, hasta que luego se abrió la carrera de economía en 1999; de Cs. Políticas en el año 2005; Profesorado de Geografía en el 2009 y Profesorado de Historia en el 2013 hasta la actualidad.-</w:t>
      </w:r>
    </w:p>
    <w:p w14:paraId="618043FA" w14:textId="77777777"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Todas estas Carreras están orientadas para que los egresados puedan trabajar en el medio.-</w:t>
      </w:r>
    </w:p>
    <w:p w14:paraId="10BCC08A" w14:textId="77777777" w:rsidR="00F92E21" w:rsidRDefault="00F92E21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Es oportuno destacar que los docentes que se desempeñan en dicha Institución hacen propias las palabras de Paulo Freire “Enseñar exige alegría y Esperanza.-</w:t>
      </w:r>
    </w:p>
    <w:p w14:paraId="34332522" w14:textId="77777777"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las razones expuestas y por las que estamos en condiciones de aportar al tiempo de su tratamiento, solicitamos de nuestros pares la aprobación de la inici</w:t>
      </w:r>
      <w:r w:rsidR="00132EF1">
        <w:rPr>
          <w:sz w:val="28"/>
          <w:szCs w:val="28"/>
        </w:rPr>
        <w:t>ativa Legislativa, impetrando la favorable consideración por parte de nuestros pares.-</w:t>
      </w:r>
    </w:p>
    <w:p w14:paraId="29244944" w14:textId="77777777" w:rsid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14:paraId="701B8D37" w14:textId="77777777" w:rsidR="00132EF1" w:rsidRDefault="00132EF1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14:paraId="6C057D2D" w14:textId="77777777" w:rsidR="00132EF1" w:rsidRDefault="00132EF1" w:rsidP="00514043">
      <w:pPr>
        <w:spacing w:line="480" w:lineRule="auto"/>
        <w:jc w:val="both"/>
        <w:rPr>
          <w:sz w:val="28"/>
          <w:szCs w:val="28"/>
          <w:lang w:eastAsia="es-AR"/>
        </w:rPr>
      </w:pPr>
    </w:p>
    <w:p w14:paraId="29A00D7A" w14:textId="77777777" w:rsid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>HONORABLE CAMARA DE SENADORES</w:t>
      </w:r>
    </w:p>
    <w:p w14:paraId="7C31CAF9" w14:textId="77777777" w:rsidR="00514043" w:rsidRPr="00514043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14:paraId="1D44A181" w14:textId="77777777" w:rsidR="00514043" w:rsidRPr="002A1562" w:rsidRDefault="00514043" w:rsidP="00514043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14:paraId="6CF48CD4" w14:textId="77777777" w:rsidR="00514043" w:rsidRDefault="00514043" w:rsidP="00514043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14:paraId="7CCB9F57" w14:textId="77777777" w:rsidR="00514043" w:rsidRPr="009676D6" w:rsidRDefault="00514043" w:rsidP="00514043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14:paraId="2AACD666" w14:textId="77777777" w:rsidR="00514043" w:rsidRPr="00A76A8B" w:rsidRDefault="00514043" w:rsidP="0051404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>
        <w:rPr>
          <w:sz w:val="28"/>
          <w:szCs w:val="28"/>
          <w:lang w:eastAsia="es-AR"/>
        </w:rPr>
        <w:t xml:space="preserve">interés  Educativo y Cultural </w:t>
      </w:r>
      <w:r w:rsidRPr="002D5022">
        <w:rPr>
          <w:sz w:val="28"/>
          <w:szCs w:val="28"/>
          <w:lang w:eastAsia="es-AR"/>
        </w:rPr>
        <w:t>de la</w:t>
      </w:r>
      <w:r w:rsidRPr="002D5022">
        <w:rPr>
          <w:b/>
          <w:sz w:val="28"/>
          <w:szCs w:val="28"/>
          <w:lang w:eastAsia="es-AR"/>
        </w:rPr>
        <w:t xml:space="preserve"> HONORABLE CAMARA DE SENADORES DE LA</w:t>
      </w:r>
      <w:r>
        <w:rPr>
          <w:b/>
          <w:sz w:val="28"/>
          <w:szCs w:val="28"/>
          <w:lang w:eastAsia="es-AR"/>
        </w:rPr>
        <w:t xml:space="preserve"> </w:t>
      </w:r>
      <w:r w:rsidRPr="002D5022">
        <w:rPr>
          <w:b/>
          <w:sz w:val="28"/>
          <w:szCs w:val="28"/>
          <w:lang w:eastAsia="es-AR"/>
        </w:rPr>
        <w:t>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E12EEF">
        <w:rPr>
          <w:sz w:val="28"/>
          <w:szCs w:val="28"/>
          <w:lang w:eastAsia="es-AR"/>
        </w:rPr>
        <w:t>el Aniversario Nº 28</w:t>
      </w:r>
      <w:r w:rsidRPr="00ED7661">
        <w:rPr>
          <w:sz w:val="28"/>
          <w:szCs w:val="28"/>
          <w:lang w:eastAsia="es-AR"/>
        </w:rPr>
        <w:t xml:space="preserve"> del Instituto de Formación Docent</w:t>
      </w:r>
      <w:r>
        <w:rPr>
          <w:sz w:val="28"/>
          <w:szCs w:val="28"/>
          <w:lang w:eastAsia="es-AR"/>
        </w:rPr>
        <w:t>e Dr. Miguel Puiggari, celebrarse el próximo</w:t>
      </w:r>
      <w:r w:rsidRPr="00ED7661">
        <w:rPr>
          <w:sz w:val="28"/>
          <w:szCs w:val="28"/>
          <w:lang w:eastAsia="es-AR"/>
        </w:rPr>
        <w:t xml:space="preserve"> 15 de octubre del cursal en la Ciudad de Puiggari, Depto. Diamante.-</w:t>
      </w:r>
    </w:p>
    <w:p w14:paraId="43A9E264" w14:textId="77777777" w:rsidR="00514043" w:rsidRDefault="00514043" w:rsidP="00514043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2</w:t>
      </w:r>
      <w:r w:rsidRPr="0056047C">
        <w:rPr>
          <w:b/>
          <w:sz w:val="28"/>
          <w:szCs w:val="28"/>
          <w:u w:val="single"/>
          <w:lang w:eastAsia="es-AR"/>
        </w:rPr>
        <w:t>º.</w:t>
      </w:r>
      <w:r w:rsidRPr="009676D6">
        <w:rPr>
          <w:sz w:val="28"/>
          <w:szCs w:val="28"/>
          <w:lang w:eastAsia="es-AR"/>
        </w:rPr>
        <w:t>Remitir copia de la pr</w:t>
      </w:r>
      <w:r>
        <w:rPr>
          <w:sz w:val="28"/>
          <w:szCs w:val="28"/>
          <w:lang w:eastAsia="es-AR"/>
        </w:rPr>
        <w:t>esente Declaración a la Dirección de Educación Superior C.G.E y al Instituto Superior Docente Dr. Miguel Puiggari.-</w:t>
      </w:r>
    </w:p>
    <w:p w14:paraId="675F0046" w14:textId="77777777" w:rsidR="00514043" w:rsidRPr="009676D6" w:rsidRDefault="00514043" w:rsidP="0051404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14:paraId="429A777D" w14:textId="77777777"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14:paraId="3AE6CC21" w14:textId="77777777" w:rsidR="000F44EE" w:rsidRDefault="000F44EE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14:paraId="4331E009" w14:textId="77777777"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B6C8F23" w14:textId="77777777"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14:paraId="3EBC11B3" w14:textId="77777777" w:rsidR="003A3A19" w:rsidRDefault="003A3A19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14:paraId="4FFFCDBA" w14:textId="77777777" w:rsidR="00B748E2" w:rsidRDefault="00B748E2" w:rsidP="00A15D1E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23844046" w14:textId="77777777" w:rsidR="00FD61AF" w:rsidRDefault="00FD61AF" w:rsidP="00A15D1E">
      <w:pPr>
        <w:spacing w:line="480" w:lineRule="auto"/>
        <w:jc w:val="both"/>
        <w:rPr>
          <w:sz w:val="28"/>
          <w:szCs w:val="28"/>
        </w:rPr>
      </w:pPr>
    </w:p>
    <w:p w14:paraId="23A27FE5" w14:textId="77777777" w:rsidR="00ED3FAA" w:rsidRDefault="00ED3FAA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C112C17" w14:textId="77777777" w:rsidR="00A04BD6" w:rsidRDefault="00A04BD6" w:rsidP="00A15D1E">
      <w:pPr>
        <w:spacing w:line="480" w:lineRule="auto"/>
        <w:jc w:val="both"/>
        <w:rPr>
          <w:sz w:val="28"/>
          <w:szCs w:val="28"/>
        </w:rPr>
      </w:pPr>
    </w:p>
    <w:p w14:paraId="29D5352A" w14:textId="77777777" w:rsidR="00041109" w:rsidRDefault="00041109" w:rsidP="00A15D1E">
      <w:pPr>
        <w:spacing w:line="480" w:lineRule="auto"/>
        <w:jc w:val="both"/>
        <w:rPr>
          <w:sz w:val="28"/>
          <w:szCs w:val="28"/>
        </w:rPr>
      </w:pPr>
    </w:p>
    <w:p w14:paraId="736558AF" w14:textId="77777777" w:rsidR="00F66DAD" w:rsidRDefault="00F66DAD" w:rsidP="00A15D1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0815E8" w14:textId="77777777" w:rsidR="00F66DAD" w:rsidRDefault="00F66DAD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5B3D2126" w14:textId="77777777" w:rsidR="00F66DAD" w:rsidRDefault="00F66DAD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532D8DAA" w14:textId="77777777"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15A08AF4" w14:textId="77777777"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4AFF5E19" w14:textId="77777777"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41C9CC69" w14:textId="77777777"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75B39E20" w14:textId="77777777" w:rsidR="00F844B5" w:rsidRDefault="00F844B5" w:rsidP="00A15D1E">
      <w:pPr>
        <w:spacing w:line="480" w:lineRule="auto"/>
        <w:jc w:val="both"/>
        <w:rPr>
          <w:sz w:val="28"/>
          <w:szCs w:val="28"/>
          <w:lang w:eastAsia="es-AR"/>
        </w:rPr>
      </w:pPr>
    </w:p>
    <w:p w14:paraId="06C6247E" w14:textId="77777777" w:rsidR="009676D6" w:rsidRDefault="009676D6" w:rsidP="009123B8">
      <w:pPr>
        <w:jc w:val="both"/>
        <w:rPr>
          <w:b/>
          <w:sz w:val="28"/>
          <w:szCs w:val="28"/>
          <w:u w:val="single"/>
          <w:lang w:eastAsia="es-AR"/>
        </w:rPr>
      </w:pPr>
    </w:p>
    <w:p w14:paraId="7A72BAC7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1E746FA9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73EC7A89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5225D94C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110E1872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64CC8D1A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164E076C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4A7F8011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1860F11B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5A0E65FC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56B51D4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312F37B0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B783692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4DD284DC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203FD5A6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4BF40018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6AB47ACC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28D7DB66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C08921F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6FDAA6B2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3239E92F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2B386EA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6C4BACDA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2E330C20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764F4DF" w14:textId="77777777"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771319A0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2CB10D4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335158AD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2C3BF83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A96D630" w14:textId="77777777"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47A3C1DC" w14:textId="77777777"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7050E744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AC50D71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4A19E11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739A8F2" w14:textId="77777777"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A1343A7" w14:textId="77777777"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0171B2F" w14:textId="77777777"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517AB8C8" w14:textId="77777777"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C0FC145" w14:textId="77777777"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3376747F" w14:textId="77777777"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25FEC80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500C577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9A42D56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A6C248C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1C2BC57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6C03942" w14:textId="77777777"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761894C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3DCE6CC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C8F172C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878BE84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B318507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5C9246D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0873CFF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F3BBC7A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1BA9D37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F2E1B6C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6DEF347" w14:textId="77777777"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14:paraId="322793A1" w14:textId="77777777"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76465" w14:textId="77777777" w:rsidR="00D13761" w:rsidRDefault="00D13761" w:rsidP="00AE78D8">
      <w:r>
        <w:separator/>
      </w:r>
    </w:p>
  </w:endnote>
  <w:endnote w:type="continuationSeparator" w:id="0">
    <w:p w14:paraId="2DA75174" w14:textId="77777777" w:rsidR="00D13761" w:rsidRDefault="00D1376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3004" w14:textId="77777777"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767FE430" w14:textId="77777777"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3ECF" w14:textId="77777777" w:rsidR="00D13761" w:rsidRDefault="00D13761" w:rsidP="00AE78D8">
      <w:r>
        <w:separator/>
      </w:r>
    </w:p>
  </w:footnote>
  <w:footnote w:type="continuationSeparator" w:id="0">
    <w:p w14:paraId="27F64291" w14:textId="77777777" w:rsidR="00D13761" w:rsidRDefault="00D1376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14:paraId="3B7391C2" w14:textId="77777777" w:rsidTr="000A6DEF">
      <w:tc>
        <w:tcPr>
          <w:tcW w:w="1413" w:type="dxa"/>
          <w:shd w:val="clear" w:color="auto" w:fill="auto"/>
        </w:tcPr>
        <w:p w14:paraId="3D22E746" w14:textId="77777777"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A9C63E" wp14:editId="1626F825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14:paraId="7F0F2C89" w14:textId="77777777"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14:paraId="042C883F" w14:textId="77777777"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 w14:anchorId="700A4F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31378908" r:id="rId3"/>
            </w:object>
          </w:r>
        </w:p>
      </w:tc>
    </w:tr>
  </w:tbl>
  <w:p w14:paraId="5BAB9425" w14:textId="77777777"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40C87"/>
    <w:rsid w:val="00041109"/>
    <w:rsid w:val="000801D0"/>
    <w:rsid w:val="00087ECD"/>
    <w:rsid w:val="000A398B"/>
    <w:rsid w:val="000B7810"/>
    <w:rsid w:val="000D0700"/>
    <w:rsid w:val="000F44EE"/>
    <w:rsid w:val="00101999"/>
    <w:rsid w:val="00132EF1"/>
    <w:rsid w:val="00183969"/>
    <w:rsid w:val="001B2A44"/>
    <w:rsid w:val="001B674A"/>
    <w:rsid w:val="001C7FC0"/>
    <w:rsid w:val="001D56A6"/>
    <w:rsid w:val="00203C1C"/>
    <w:rsid w:val="00207EF5"/>
    <w:rsid w:val="002164A8"/>
    <w:rsid w:val="002511B8"/>
    <w:rsid w:val="00251B50"/>
    <w:rsid w:val="00254242"/>
    <w:rsid w:val="002547B1"/>
    <w:rsid w:val="002760AB"/>
    <w:rsid w:val="00297C6F"/>
    <w:rsid w:val="002A1562"/>
    <w:rsid w:val="002B4961"/>
    <w:rsid w:val="002D224F"/>
    <w:rsid w:val="002D37E3"/>
    <w:rsid w:val="002D5022"/>
    <w:rsid w:val="003053ED"/>
    <w:rsid w:val="00310384"/>
    <w:rsid w:val="003109DD"/>
    <w:rsid w:val="00311A5D"/>
    <w:rsid w:val="00366A93"/>
    <w:rsid w:val="00367F5C"/>
    <w:rsid w:val="00396EA5"/>
    <w:rsid w:val="003A3A19"/>
    <w:rsid w:val="003A5CD0"/>
    <w:rsid w:val="004264B9"/>
    <w:rsid w:val="0043199E"/>
    <w:rsid w:val="00432755"/>
    <w:rsid w:val="004A7F47"/>
    <w:rsid w:val="004D243E"/>
    <w:rsid w:val="004F574A"/>
    <w:rsid w:val="00514043"/>
    <w:rsid w:val="005221FF"/>
    <w:rsid w:val="00536526"/>
    <w:rsid w:val="00550A2D"/>
    <w:rsid w:val="0056047C"/>
    <w:rsid w:val="00567851"/>
    <w:rsid w:val="005778D4"/>
    <w:rsid w:val="00593030"/>
    <w:rsid w:val="005E43F5"/>
    <w:rsid w:val="005E6BE0"/>
    <w:rsid w:val="005F021B"/>
    <w:rsid w:val="005F0B95"/>
    <w:rsid w:val="005F2162"/>
    <w:rsid w:val="0060688F"/>
    <w:rsid w:val="006100AC"/>
    <w:rsid w:val="00611258"/>
    <w:rsid w:val="00612693"/>
    <w:rsid w:val="00653156"/>
    <w:rsid w:val="00673DBE"/>
    <w:rsid w:val="006937CC"/>
    <w:rsid w:val="006B3924"/>
    <w:rsid w:val="006D294E"/>
    <w:rsid w:val="006E7FC3"/>
    <w:rsid w:val="00701567"/>
    <w:rsid w:val="0070544D"/>
    <w:rsid w:val="00707EA8"/>
    <w:rsid w:val="00736404"/>
    <w:rsid w:val="00736BC1"/>
    <w:rsid w:val="00757D1A"/>
    <w:rsid w:val="00775CB8"/>
    <w:rsid w:val="00786FCF"/>
    <w:rsid w:val="00791E9D"/>
    <w:rsid w:val="007B418A"/>
    <w:rsid w:val="008228CE"/>
    <w:rsid w:val="00856F52"/>
    <w:rsid w:val="008757C7"/>
    <w:rsid w:val="0087702D"/>
    <w:rsid w:val="008A0C8C"/>
    <w:rsid w:val="008A4BF1"/>
    <w:rsid w:val="008B6ACC"/>
    <w:rsid w:val="008F308E"/>
    <w:rsid w:val="009118A6"/>
    <w:rsid w:val="009123B8"/>
    <w:rsid w:val="0093525D"/>
    <w:rsid w:val="00941AFE"/>
    <w:rsid w:val="009603FA"/>
    <w:rsid w:val="00962540"/>
    <w:rsid w:val="009676D6"/>
    <w:rsid w:val="009945E1"/>
    <w:rsid w:val="00996870"/>
    <w:rsid w:val="009B46C2"/>
    <w:rsid w:val="00A04BD6"/>
    <w:rsid w:val="00A10C96"/>
    <w:rsid w:val="00A15D1E"/>
    <w:rsid w:val="00A16ABA"/>
    <w:rsid w:val="00A4358F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B2156F"/>
    <w:rsid w:val="00B2274A"/>
    <w:rsid w:val="00B40D22"/>
    <w:rsid w:val="00B467BC"/>
    <w:rsid w:val="00B60097"/>
    <w:rsid w:val="00B73D51"/>
    <w:rsid w:val="00B748E2"/>
    <w:rsid w:val="00BC3D02"/>
    <w:rsid w:val="00C6001E"/>
    <w:rsid w:val="00C63F0E"/>
    <w:rsid w:val="00C71F04"/>
    <w:rsid w:val="00C90174"/>
    <w:rsid w:val="00C90EE8"/>
    <w:rsid w:val="00C93509"/>
    <w:rsid w:val="00C93B97"/>
    <w:rsid w:val="00C96959"/>
    <w:rsid w:val="00CB414A"/>
    <w:rsid w:val="00CC0031"/>
    <w:rsid w:val="00CC183B"/>
    <w:rsid w:val="00D009B3"/>
    <w:rsid w:val="00D02654"/>
    <w:rsid w:val="00D13660"/>
    <w:rsid w:val="00D13761"/>
    <w:rsid w:val="00D36109"/>
    <w:rsid w:val="00D5590D"/>
    <w:rsid w:val="00D62A05"/>
    <w:rsid w:val="00D642E6"/>
    <w:rsid w:val="00DD72B0"/>
    <w:rsid w:val="00DE49C4"/>
    <w:rsid w:val="00DE72C8"/>
    <w:rsid w:val="00DF22B8"/>
    <w:rsid w:val="00E12EEF"/>
    <w:rsid w:val="00E15C49"/>
    <w:rsid w:val="00E24705"/>
    <w:rsid w:val="00E32CE4"/>
    <w:rsid w:val="00E36201"/>
    <w:rsid w:val="00E36541"/>
    <w:rsid w:val="00E44D7D"/>
    <w:rsid w:val="00E65392"/>
    <w:rsid w:val="00E66765"/>
    <w:rsid w:val="00E71781"/>
    <w:rsid w:val="00E9491C"/>
    <w:rsid w:val="00EA4347"/>
    <w:rsid w:val="00EA5F64"/>
    <w:rsid w:val="00EB1A4C"/>
    <w:rsid w:val="00EB7DA6"/>
    <w:rsid w:val="00EC31CC"/>
    <w:rsid w:val="00ED3FAA"/>
    <w:rsid w:val="00ED7661"/>
    <w:rsid w:val="00EF431E"/>
    <w:rsid w:val="00F26511"/>
    <w:rsid w:val="00F430B1"/>
    <w:rsid w:val="00F63D95"/>
    <w:rsid w:val="00F66DAD"/>
    <w:rsid w:val="00F730E5"/>
    <w:rsid w:val="00F844B5"/>
    <w:rsid w:val="00F852D8"/>
    <w:rsid w:val="00F87EAB"/>
    <w:rsid w:val="00F92678"/>
    <w:rsid w:val="00F92E21"/>
    <w:rsid w:val="00FB70AE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B9509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3C43-263B-4954-A9BA-2AEB5469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2017-10-30T15:59:00Z</cp:lastPrinted>
  <dcterms:created xsi:type="dcterms:W3CDTF">2019-09-30T23:02:00Z</dcterms:created>
  <dcterms:modified xsi:type="dcterms:W3CDTF">2019-09-30T23:02:00Z</dcterms:modified>
</cp:coreProperties>
</file>